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B44" w:rsidRDefault="00212CA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INFORME TÉCNICO DE EVALUACIÓN DE SOFTWARE</w:t>
      </w: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ANGELA TATIANA ROZO CARRILLO</w:t>
      </w: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ANDRES FELIPE OLAYA CADENA</w:t>
      </w: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ANDERSON DARIO QUIROS RAMIREZ</w:t>
      </w: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VLADIMIR ALBERTO BUITRAGO RODRIGUEZ</w:t>
      </w: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ADSI 1803170 G1-G3</w:t>
      </w: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155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155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155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155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155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155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155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SENA CEET </w:t>
      </w: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AV. 1 De 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Mayo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#33-98, BOGOTÁ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FEBRERO 2020</w:t>
      </w: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Índice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Portada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Índice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Introducción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Nombre del área.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Responsables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Cargos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Justificación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Alternativas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Análisis comparativo técnico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Propósito de la evaluación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Tipo de producto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Modelo de calidad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Selección de métricas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Requisitos de calidad.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Requerimiento de calidad interna.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Requerimiento de calidad externa.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Requerimiento de calidad de uso.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Atributos de calidad.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Criterios de calidad para alternativas de software.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Análisis costo-beneficio.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Resultados de evaluación</w:t>
      </w:r>
    </w:p>
    <w:p w:rsidR="008E3B44" w:rsidRDefault="008E3B44">
      <w:pPr>
        <w:widowControl w:val="0"/>
        <w:spacing w:before="0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INTRODUCCIÓN</w:t>
      </w: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siguiente informe trata del software y hardware que se necesita para el aplicativo requerido por la empresa, la cual necesita un software de calidad, que permita el manejo de datos, y registros deseados por el cliente.</w:t>
      </w: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INFORME TÉCNICO KUYKEISHO</w:t>
      </w: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2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spacing w:before="0" w:line="240" w:lineRule="auto"/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147763" cy="11477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7763" cy="1147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3B44" w:rsidRDefault="008E3B44">
      <w:pPr>
        <w:spacing w:before="0" w:line="240" w:lineRule="auto"/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DEL ÁREA: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Oficina De Sistemas.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RESPONSABLES: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Angela Tatiana Rozo Carrillo.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Andres Felipe Olaya Cadena.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Anderson Dario Quiros Ramirez.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Vladimir Alberto Buitrago Rodriguez.</w:t>
      </w:r>
    </w:p>
    <w:p w:rsidR="008E3B44" w:rsidRDefault="008E3B44">
      <w:p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CARGOS: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Desarrolladores.</w:t>
      </w: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Bogotá, 06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Febrero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del 2020</w:t>
      </w: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JUSTIFICACIÓN: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siguiente informe se 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E15C4C" w:rsidRDefault="00E15C4C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E15C4C" w:rsidRDefault="00E15C4C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E15C4C" w:rsidRDefault="00E15C4C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E15C4C" w:rsidRDefault="00E15C4C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E15C4C" w:rsidRDefault="00E15C4C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E15C4C" w:rsidRDefault="00E15C4C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ALTERNATIVAS: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evalúa el siguiente software:</w:t>
      </w:r>
    </w:p>
    <w:p w:rsidR="00CD40D8" w:rsidRPr="00E15C4C" w:rsidRDefault="00212CA0" w:rsidP="00E15C4C">
      <w:pPr>
        <w:numPr>
          <w:ilvl w:val="2"/>
          <w:numId w:val="2"/>
        </w:numPr>
        <w:spacing w:before="0" w:line="240" w:lineRule="auto"/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Kyukeisho.</w:t>
      </w:r>
    </w:p>
    <w:p w:rsidR="008E3B44" w:rsidRDefault="008E3B44">
      <w:pPr>
        <w:spacing w:before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ANÁLISIS COMPARATIVO TÉCNICO: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evalúa el software. </w:t>
      </w:r>
    </w:p>
    <w:p w:rsidR="008E3B44" w:rsidRDefault="008E3B44">
      <w:pPr>
        <w:spacing w:before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PROPÓSITO DE LA EVALUACIÓN: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Precisar las características de calidad del software para el producto final, acorde a los requerimientos solicitados por la empresa.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IDENTIFICAR EL TIPO DE PRODUCTO:</w:t>
      </w:r>
    </w:p>
    <w:p w:rsidR="008E3B44" w:rsidRDefault="00212CA0">
      <w:pPr>
        <w:numPr>
          <w:ilvl w:val="0"/>
          <w:numId w:val="3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requerido por la empresa.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ESPECIFICACIÓN DEL MODELO DE CALIDAD:</w:t>
      </w:r>
    </w:p>
    <w:p w:rsidR="008E3B44" w:rsidRDefault="008E3B44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SELECCIÓN DE MÉTRICAS: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métricas fueron seleccionadas acorde al análisis de información de los requerimientos del software solicitado.</w:t>
      </w: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SELECCIÓN DE REQUISITOS DE CALIDAD: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determinaron algunos requisitos de calidad para el software realizado, para la empresa solicitante.</w:t>
      </w:r>
    </w:p>
    <w:p w:rsidR="008E3B44" w:rsidRDefault="008E3B44">
      <w:pPr>
        <w:spacing w:before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E15C4C" w:rsidRDefault="00E15C4C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E15C4C" w:rsidRDefault="00E15C4C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565" w:type="dxa"/>
        <w:tblInd w:w="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690"/>
      </w:tblGrid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Calidad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8E3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De Calidad Interna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permitir generar diagramas de clases a partir de la base de datos.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permitir aplicar pruebas.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sustentar la calidad del software en caso de errores.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tener la facultad de procesar información de manera eficaz.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Deber ser un software confiable para el usuario.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Deber ser un software compatible con varios navegadores web.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un software de fácil instalación y amigable con el usuario.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8E3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De Calidad Externa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exportar reportes de cada inventario a un documento en word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Debe contar el aplicativo con </w:t>
            </w:r>
            <w:r w:rsidR="00E15C4C">
              <w:rPr>
                <w:rFonts w:ascii="Times New Roman" w:eastAsia="Times New Roman" w:hAnsi="Times New Roman" w:cs="Times New Roman"/>
                <w:sz w:val="24"/>
                <w:szCs w:val="24"/>
              </w:rPr>
              <w:t>un uso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15C4C">
              <w:rPr>
                <w:rFonts w:ascii="Times New Roman" w:eastAsia="Times New Roman" w:hAnsi="Times New Roman" w:cs="Times New Roman"/>
                <w:sz w:val="24"/>
                <w:szCs w:val="24"/>
              </w:rPr>
              <w:t>sencillo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intuitivo.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contar con un alto desempeño en funcionalidades de gestión de datos en todo momento.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8E3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De Calidad de Uso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disponer de un manual técnico para el uso adecuado del aplicativo web para los clientes.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contar con asistencia tanto telefónica como web.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devolver resultados precisos en operaciones de base de datos e información de inventarios para un uso adecuado.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tener un   0% de pérdidas de información en inventarios e información de la base de datos del aplicativo.</w:t>
            </w:r>
          </w:p>
        </w:tc>
      </w:tr>
    </w:tbl>
    <w:p w:rsidR="008E3B44" w:rsidRDefault="008E3B44">
      <w:p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 w:rsidP="00E15C4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Selección De Atributos De Calidad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atributos de calidad se utilizan para evaluar el software requerido por la empresa. </w:t>
      </w: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655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060"/>
      </w:tblGrid>
      <w:tr w:rsidR="008E3B44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 Internos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Características del Software que determinan su habilidad para Satisfacer las necesidades propias e implícitas</w:t>
            </w:r>
          </w:p>
        </w:tc>
      </w:tr>
      <w:tr w:rsidR="008E3B44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 Externos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Características del Software que determinan su habilidad para satisfacer las necesidades explícitas e implícitas</w:t>
            </w:r>
          </w:p>
        </w:tc>
      </w:tr>
      <w:tr w:rsidR="008E3B44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 en uso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Características del Software que determinan los requerimientos de los usuarios finales de manera que satisfagan sus necesidades</w:t>
            </w:r>
          </w:p>
        </w:tc>
      </w:tr>
    </w:tbl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Asignación De Puntajes A Los Atributos De Calidad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7725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4275"/>
      </w:tblGrid>
      <w:tr w:rsidR="008E3B44">
        <w:trPr>
          <w:trHeight w:val="440"/>
        </w:trPr>
        <w:tc>
          <w:tcPr>
            <w:tcW w:w="77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Métricas Adoptadas</w:t>
            </w:r>
          </w:p>
        </w:tc>
      </w:tr>
      <w:tr w:rsidR="008E3B4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Atributo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Puntaje</w:t>
            </w:r>
          </w:p>
        </w:tc>
      </w:tr>
      <w:tr w:rsidR="008E3B4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 Internos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8E3B4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 Externos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E3B4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 En Uso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8E3B4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Total: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D8" w:rsidRDefault="00CD40D8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Evaluación de criterios de calidad para las alternativas de software requeridas por la empresa.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4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5910"/>
        <w:gridCol w:w="1020"/>
        <w:gridCol w:w="1500"/>
      </w:tblGrid>
      <w:tr w:rsidR="008E3B44">
        <w:trPr>
          <w:trHeight w:val="45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CALIDAD</w:t>
            </w:r>
          </w:p>
        </w:tc>
        <w:tc>
          <w:tcPr>
            <w:tcW w:w="25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CALIFICACIÓN</w:t>
            </w:r>
          </w:p>
        </w:tc>
      </w:tr>
      <w:tr w:rsidR="008E3B44">
        <w:trPr>
          <w:trHeight w:val="900"/>
        </w:trPr>
        <w:tc>
          <w:tcPr>
            <w:tcW w:w="69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REQUERIMIENTOS DE CALIDAD INTERNA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Puntaje Max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Kyukeisho</w:t>
            </w:r>
          </w:p>
        </w:tc>
      </w:tr>
      <w:tr w:rsidR="008E3B44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sustentar la calidad del software en caso de errores.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81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3B44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Debe permitir la creación, modificación, eliminación y </w:t>
            </w:r>
            <w:r w:rsidR="00E15C4C">
              <w:rPr>
                <w:rFonts w:ascii="Times New Roman" w:eastAsia="Times New Roman" w:hAnsi="Times New Roman" w:cs="Times New Roman"/>
                <w:sz w:val="24"/>
                <w:szCs w:val="24"/>
              </w:rPr>
              <w:t>lectura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objetos en la base de datos según convenga.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3B44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permitir aplicar pruebas.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3B44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tener un nivel de seguridad aceptable en logins.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3B44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permitir exportar reportes de cada inventario a un documento en PDF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3B44">
        <w:trPr>
          <w:trHeight w:val="440"/>
        </w:trPr>
        <w:tc>
          <w:tcPr>
            <w:tcW w:w="943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REQUERIMIENTOS DE CALIDAD EXTERNA</w:t>
            </w:r>
          </w:p>
        </w:tc>
      </w:tr>
      <w:tr w:rsidR="008E3B44">
        <w:trPr>
          <w:trHeight w:val="44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confiable y estable.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3B44">
        <w:trPr>
          <w:trHeight w:val="44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contar con un alto desempeño en funcionalidades de gestión de datos en todo momento.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3B44">
        <w:trPr>
          <w:trHeight w:val="44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Deber ser un software compatible con varios navegadores web.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3B44">
        <w:trPr>
          <w:trHeight w:val="440"/>
        </w:trPr>
        <w:tc>
          <w:tcPr>
            <w:tcW w:w="943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REQUERIMIENTOS DE CALIDAD DE USO</w:t>
            </w:r>
          </w:p>
        </w:tc>
      </w:tr>
      <w:tr w:rsidR="008E3B44">
        <w:trPr>
          <w:trHeight w:val="675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disponer de un manual técnico para el uso adecuado del aplicativo web para los clientes.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81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81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E3B44">
        <w:trPr>
          <w:trHeight w:val="44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contar con asistencia tanto telefónica como web.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81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81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E3B44">
        <w:trPr>
          <w:trHeight w:val="44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devolver resultados precisos en operaciones de base de datos e información de inventarios para un uso adecuado.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81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81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E3B44">
        <w:trPr>
          <w:trHeight w:val="44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tener un   0% de pérdidas de información en inventarios e información de la base de datos del aplicativo.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81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81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E3B44">
        <w:trPr>
          <w:trHeight w:val="440"/>
        </w:trPr>
        <w:tc>
          <w:tcPr>
            <w:tcW w:w="69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TOTALES: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81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12CA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81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  <w:bookmarkStart w:id="0" w:name="_GoBack"/>
            <w:bookmarkEnd w:id="0"/>
          </w:p>
        </w:tc>
      </w:tr>
    </w:tbl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ANÁLISIS COMPARATIVO COSTO-BENEFICIO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42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Elaboración del análisis del costo-beneficio.</w:t>
      </w:r>
    </w:p>
    <w:p w:rsidR="008E3B44" w:rsidRDefault="00212CA0">
      <w:pPr>
        <w:numPr>
          <w:ilvl w:val="2"/>
          <w:numId w:val="2"/>
        </w:numPr>
        <w:spacing w:before="0" w:line="240" w:lineRule="auto"/>
        <w:ind w:left="85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Criterios mínimos:</w:t>
      </w:r>
    </w:p>
    <w:p w:rsidR="008E3B44" w:rsidRDefault="00212CA0">
      <w:pPr>
        <w:numPr>
          <w:ilvl w:val="3"/>
          <w:numId w:val="2"/>
        </w:numPr>
        <w:spacing w:before="0"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Licencias.</w:t>
      </w:r>
    </w:p>
    <w:p w:rsidR="008E3B44" w:rsidRDefault="00212CA0">
      <w:pPr>
        <w:numPr>
          <w:ilvl w:val="3"/>
          <w:numId w:val="2"/>
        </w:numPr>
        <w:spacing w:before="0"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Hardware necesario para su funcionamiento</w:t>
      </w:r>
    </w:p>
    <w:p w:rsidR="008E3B44" w:rsidRDefault="00212CA0">
      <w:pPr>
        <w:numPr>
          <w:ilvl w:val="3"/>
          <w:numId w:val="2"/>
        </w:numPr>
        <w:spacing w:before="0"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Soporte y mantenimiento externo.</w:t>
      </w:r>
    </w:p>
    <w:p w:rsidR="008E3B44" w:rsidRDefault="00212CA0">
      <w:pPr>
        <w:numPr>
          <w:ilvl w:val="3"/>
          <w:numId w:val="2"/>
        </w:numPr>
        <w:spacing w:before="0"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Personal y mantenimiento interno.</w:t>
      </w:r>
    </w:p>
    <w:p w:rsidR="008E3B44" w:rsidRDefault="00212CA0">
      <w:pPr>
        <w:numPr>
          <w:ilvl w:val="3"/>
          <w:numId w:val="2"/>
        </w:numPr>
        <w:spacing w:before="0"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Capacitación.</w:t>
      </w:r>
    </w:p>
    <w:p w:rsidR="008E3B44" w:rsidRDefault="00212CA0">
      <w:pPr>
        <w:numPr>
          <w:ilvl w:val="2"/>
          <w:numId w:val="2"/>
        </w:numPr>
        <w:spacing w:before="0" w:line="240" w:lineRule="auto"/>
        <w:ind w:left="8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Criterios adicionales.</w:t>
      </w:r>
    </w:p>
    <w:p w:rsidR="008E3B44" w:rsidRDefault="00212CA0">
      <w:pPr>
        <w:numPr>
          <w:ilvl w:val="3"/>
          <w:numId w:val="2"/>
        </w:numPr>
        <w:spacing w:before="0"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Impacto en el cambio de plataforma.</w:t>
      </w:r>
    </w:p>
    <w:p w:rsidR="008E3B44" w:rsidRDefault="00212CA0">
      <w:pPr>
        <w:numPr>
          <w:ilvl w:val="3"/>
          <w:numId w:val="2"/>
        </w:numPr>
        <w:spacing w:before="0"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Garantías comerciales aplicables.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8310" w:type="dxa"/>
        <w:tblInd w:w="6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3870"/>
        <w:gridCol w:w="3480"/>
      </w:tblGrid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A EVALUAR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KYUKEISHO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Licenciamiento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De Licencias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Coste de licencias requeridas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</w:t>
            </w:r>
          </w:p>
        </w:tc>
      </w:tr>
      <w:tr w:rsidR="008E3B44">
        <w:trPr>
          <w:trHeight w:val="93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Hardware necesario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B7557D" w:rsidP="00B75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Intel Core i3 6006u - 2.0 GHz – 4 GB RAM – 64 Bits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Soporte y mantenimiento externo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 w:rsidP="00CD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Personal y mantenimiento interno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 w:rsidP="00CD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Capacitación para el uso del software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Requerido Para El Personal Encargado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Capacitación de personal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Requerido Para El Personal Encargado</w:t>
            </w:r>
          </w:p>
        </w:tc>
      </w:tr>
      <w:tr w:rsidR="008E3B44">
        <w:trPr>
          <w:trHeight w:val="51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Garantía comercial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 w:rsidP="00B75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Impacto en el cambio de plataforma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 w:rsidP="00CD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Aplica</w:t>
            </w:r>
          </w:p>
        </w:tc>
      </w:tr>
    </w:tbl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CD40D8" w:rsidRDefault="00CD40D8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Resultados de la evaluación</w:t>
      </w: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8310" w:type="dxa"/>
        <w:tblInd w:w="6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3870"/>
        <w:gridCol w:w="3480"/>
      </w:tblGrid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A EVALUAR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KYUKEISHO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Licenciamiento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De Licencias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Coste de licencias requeridas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Pr="00CD40D8" w:rsidRDefault="00CD40D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Aplica</w:t>
            </w:r>
          </w:p>
        </w:tc>
      </w:tr>
      <w:tr w:rsidR="008E3B44">
        <w:trPr>
          <w:trHeight w:val="93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Hardware necesario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Pr="00CD40D8" w:rsidRDefault="0058013A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Intel Core i3 6006u - 2.0 GHz – 4 GB RAM – 64 Bits 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Soporte y mantenimiento externo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B7557D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Personal y mantenimiento interno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Capacitación para el uso del software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Capacitación de personal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58013A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E3B44">
        <w:trPr>
          <w:trHeight w:val="51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Garantía comercial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Impacto en el cambio de plataforma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Aplica</w:t>
            </w:r>
          </w:p>
        </w:tc>
      </w:tr>
    </w:tbl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Conclusiones.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 acuerdo con el informe realizado, y los criterios de requerimientos para el software Kyukeisho,</w:t>
      </w:r>
      <w:r w:rsidR="00B7557D">
        <w:rPr>
          <w:rFonts w:ascii="Times New Roman" w:eastAsia="Times New Roman" w:hAnsi="Times New Roman" w:cs="Times New Roman"/>
          <w:sz w:val="24"/>
          <w:szCs w:val="24"/>
        </w:rPr>
        <w:t xml:space="preserve"> se cumplen con algunos requerimientos de software necesario para </w:t>
      </w:r>
      <w:r>
        <w:rPr>
          <w:rFonts w:ascii="Times New Roman" w:eastAsia="Times New Roman" w:hAnsi="Times New Roman" w:cs="Times New Roman"/>
          <w:sz w:val="24"/>
          <w:szCs w:val="24"/>
        </w:rPr>
        <w:t>mejorar el software ya que falta terminar algunos documentos, algunas mejoras de codificación.</w:t>
      </w: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Pr="009942AE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FIRMAS.</w:t>
      </w:r>
    </w:p>
    <w:p w:rsidR="009942AE" w:rsidRDefault="009942AE" w:rsidP="009942AE">
      <w:pPr>
        <w:spacing w:before="0" w:line="240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8643" w:type="dxa"/>
        <w:tblInd w:w="283" w:type="dxa"/>
        <w:tblLook w:val="04A0" w:firstRow="1" w:lastRow="0" w:firstColumn="1" w:lastColumn="0" w:noHBand="0" w:noVBand="1"/>
      </w:tblPr>
      <w:tblGrid>
        <w:gridCol w:w="1576"/>
        <w:gridCol w:w="1830"/>
        <w:gridCol w:w="1879"/>
        <w:gridCol w:w="1657"/>
        <w:gridCol w:w="1701"/>
      </w:tblGrid>
      <w:tr w:rsidR="009942AE" w:rsidTr="009942AE">
        <w:trPr>
          <w:trHeight w:val="589"/>
        </w:trPr>
        <w:tc>
          <w:tcPr>
            <w:tcW w:w="1576" w:type="dxa"/>
          </w:tcPr>
          <w:p w:rsidR="009942AE" w:rsidRPr="009942AE" w:rsidRDefault="009942AE" w:rsidP="009942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4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Scrum Master</w:t>
            </w:r>
          </w:p>
        </w:tc>
        <w:tc>
          <w:tcPr>
            <w:tcW w:w="1830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4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Owner</w:t>
            </w:r>
          </w:p>
        </w:tc>
        <w:tc>
          <w:tcPr>
            <w:tcW w:w="1879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4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Developer</w:t>
            </w:r>
          </w:p>
        </w:tc>
        <w:tc>
          <w:tcPr>
            <w:tcW w:w="1657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4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Developer</w:t>
            </w:r>
          </w:p>
        </w:tc>
        <w:tc>
          <w:tcPr>
            <w:tcW w:w="1701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4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Developer</w:t>
            </w:r>
          </w:p>
        </w:tc>
      </w:tr>
      <w:tr w:rsidR="009942AE" w:rsidTr="009942AE">
        <w:trPr>
          <w:trHeight w:val="697"/>
        </w:trPr>
        <w:tc>
          <w:tcPr>
            <w:tcW w:w="1576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Andres Felipe Olaya Cadena</w:t>
            </w:r>
          </w:p>
        </w:tc>
        <w:tc>
          <w:tcPr>
            <w:tcW w:w="1830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Angela Tatiana Rozo Carrillo</w:t>
            </w:r>
          </w:p>
        </w:tc>
        <w:tc>
          <w:tcPr>
            <w:tcW w:w="1879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Vladimir Alberto Buitrago Rodríguez</w:t>
            </w:r>
          </w:p>
        </w:tc>
        <w:tc>
          <w:tcPr>
            <w:tcW w:w="1657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Anderson Dario Quiros Ramirez</w:t>
            </w:r>
          </w:p>
        </w:tc>
        <w:tc>
          <w:tcPr>
            <w:tcW w:w="1701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Duván Andres Molina Bernal</w:t>
            </w:r>
          </w:p>
        </w:tc>
      </w:tr>
    </w:tbl>
    <w:p w:rsidR="009942AE" w:rsidRDefault="009942AE" w:rsidP="009942AE">
      <w:p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E3B44">
      <w:headerReference w:type="default" r:id="rId8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C45" w:rsidRDefault="00782C45">
      <w:pPr>
        <w:spacing w:before="0" w:line="240" w:lineRule="auto"/>
      </w:pPr>
      <w:r>
        <w:separator/>
      </w:r>
    </w:p>
  </w:endnote>
  <w:endnote w:type="continuationSeparator" w:id="0">
    <w:p w:rsidR="00782C45" w:rsidRDefault="00782C4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C45" w:rsidRDefault="00782C45">
      <w:pPr>
        <w:spacing w:before="0" w:line="240" w:lineRule="auto"/>
      </w:pPr>
      <w:r>
        <w:separator/>
      </w:r>
    </w:p>
  </w:footnote>
  <w:footnote w:type="continuationSeparator" w:id="0">
    <w:p w:rsidR="00782C45" w:rsidRDefault="00782C4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B44" w:rsidRDefault="008E3B44">
    <w:pPr>
      <w:pBdr>
        <w:top w:val="nil"/>
        <w:left w:val="nil"/>
        <w:bottom w:val="nil"/>
        <w:right w:val="nil"/>
        <w:between w:val="nil"/>
      </w:pBdr>
      <w:spacing w:before="400"/>
    </w:pPr>
  </w:p>
  <w:p w:rsidR="008E3B44" w:rsidRDefault="00212CA0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>
          <wp:extent cx="5943600" cy="63500"/>
          <wp:effectExtent l="0" t="0" r="0" b="0"/>
          <wp:docPr id="2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873E4"/>
    <w:multiLevelType w:val="multilevel"/>
    <w:tmpl w:val="9F724E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797488A"/>
    <w:multiLevelType w:val="multilevel"/>
    <w:tmpl w:val="3B046CA4"/>
    <w:lvl w:ilvl="0">
      <w:start w:val="1"/>
      <w:numFmt w:val="lowerLetter"/>
      <w:lvlText w:val="%1."/>
      <w:lvlJc w:val="left"/>
      <w:pPr>
        <w:ind w:left="288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3E771D08"/>
    <w:multiLevelType w:val="multilevel"/>
    <w:tmpl w:val="EF98444C"/>
    <w:lvl w:ilvl="0">
      <w:start w:val="1"/>
      <w:numFmt w:val="decimal"/>
      <w:lvlText w:val="%1."/>
      <w:lvlJc w:val="left"/>
      <w:pPr>
        <w:ind w:left="216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rFonts w:ascii="Arial" w:eastAsia="Arial" w:hAnsi="Arial" w:cs="Arial"/>
        <w:b/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ascii="Arial" w:eastAsia="Arial" w:hAnsi="Arial" w:cs="Arial"/>
        <w:b/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B44"/>
    <w:rsid w:val="000F1E63"/>
    <w:rsid w:val="00212CA0"/>
    <w:rsid w:val="0058013A"/>
    <w:rsid w:val="00782C45"/>
    <w:rsid w:val="008141B2"/>
    <w:rsid w:val="008E3B44"/>
    <w:rsid w:val="008E721A"/>
    <w:rsid w:val="00944544"/>
    <w:rsid w:val="009942AE"/>
    <w:rsid w:val="00B7557D"/>
    <w:rsid w:val="00CD40D8"/>
    <w:rsid w:val="00E1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D0D71"/>
  <w15:docId w15:val="{BB0CF0E5-8CB2-4D26-90BF-4641BA82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="Proxima Nova" w:hAnsi="Proxima Nova" w:cs="Proxima Nova"/>
        <w:sz w:val="22"/>
        <w:szCs w:val="22"/>
        <w:lang w:val="es-CO" w:eastAsia="es-CO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560" w:after="200" w:line="240" w:lineRule="auto"/>
      <w:outlineLvl w:val="0"/>
    </w:pPr>
    <w:rPr>
      <w:b/>
      <w:color w:val="00AB44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9942AE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1078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2020-02-13T14:29:00Z</dcterms:created>
  <dcterms:modified xsi:type="dcterms:W3CDTF">2020-03-12T11:20:00Z</dcterms:modified>
</cp:coreProperties>
</file>