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BDDF" w14:textId="77777777" w:rsidR="00F53EA9" w:rsidRDefault="00000000">
      <w:pPr>
        <w:spacing w:after="60" w:line="264" w:lineRule="auto"/>
        <w:jc w:val="center"/>
      </w:pPr>
      <w:r>
        <w:rPr>
          <w:b/>
          <w:bCs/>
          <w:sz w:val="22"/>
          <w:szCs w:val="22"/>
        </w:rPr>
        <w:t>ДОГОВОР № 16/07-03-УОП-2026</w:t>
      </w:r>
    </w:p>
    <w:p w14:paraId="0656F2BA" w14:textId="77777777" w:rsidR="00F53EA9" w:rsidRDefault="00000000">
      <w:pPr>
        <w:spacing w:after="200" w:line="264" w:lineRule="auto"/>
        <w:jc w:val="center"/>
      </w:pPr>
      <w:r>
        <w:rPr>
          <w:b/>
          <w:bCs/>
          <w:sz w:val="22"/>
          <w:szCs w:val="22"/>
        </w:rPr>
        <w:t>НА ОКАЗАНИЕ УСЛУГ ПО ПЕРЕВОЗКЕ ГРУНТА</w:t>
      </w:r>
    </w:p>
    <w:p w14:paraId="50AA6D76" w14:textId="77777777" w:rsidR="00F53EA9" w:rsidRDefault="00000000">
      <w:pPr>
        <w:spacing w:after="200" w:line="264" w:lineRule="auto"/>
        <w:jc w:val="both"/>
      </w:pPr>
      <w:proofErr w:type="gramStart"/>
      <w:r>
        <w:rPr>
          <w:sz w:val="22"/>
          <w:szCs w:val="22"/>
        </w:rPr>
        <w:t>« 16</w:t>
      </w:r>
      <w:proofErr w:type="gramEnd"/>
      <w:r>
        <w:rPr>
          <w:sz w:val="22"/>
          <w:szCs w:val="22"/>
        </w:rPr>
        <w:t xml:space="preserve"> » июля 2026 г.   г. Актобе</w:t>
      </w:r>
    </w:p>
    <w:p w14:paraId="353621EF" w14:textId="77777777" w:rsidR="00F53EA9" w:rsidRDefault="00000000">
      <w:pPr>
        <w:spacing w:after="140" w:line="264" w:lineRule="auto"/>
        <w:jc w:val="both"/>
      </w:pPr>
      <w:r>
        <w:rPr>
          <w:sz w:val="22"/>
          <w:szCs w:val="22"/>
        </w:rPr>
        <w:t xml:space="preserve">Товарищество с ограниченной ответственностью «West </w:t>
      </w:r>
      <w:proofErr w:type="spellStart"/>
      <w:r>
        <w:rPr>
          <w:sz w:val="22"/>
          <w:szCs w:val="22"/>
        </w:rPr>
        <w:t>Arlan</w:t>
      </w:r>
      <w:proofErr w:type="spellEnd"/>
      <w:r>
        <w:rPr>
          <w:sz w:val="22"/>
          <w:szCs w:val="22"/>
        </w:rP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rPr>
          <w:sz w:val="22"/>
          <w:szCs w:val="22"/>
        </w:rPr>
        <w:t>Садиржановича</w:t>
      </w:r>
      <w:proofErr w:type="spellEnd"/>
      <w:r>
        <w:rPr>
          <w:sz w:val="22"/>
          <w:szCs w:val="22"/>
        </w:rPr>
        <w:t>, действующего на основании Устава, с одной стороны, и</w:t>
      </w:r>
    </w:p>
    <w:p w14:paraId="78C08E09" w14:textId="77777777" w:rsidR="00F53EA9" w:rsidRDefault="00000000">
      <w:pPr>
        <w:spacing w:after="200" w:line="264" w:lineRule="auto"/>
        <w:jc w:val="both"/>
      </w:pPr>
      <w:r>
        <w:rPr>
          <w:sz w:val="22"/>
          <w:szCs w:val="22"/>
        </w:rPr>
        <w:t xml:space="preserve">Товарищество с ограниченной ответственностью «SPARTA CONSTRUCTION» (БИН 221140031229), именуемое в дальнейшем «Исполнитель», в лице Директора </w:t>
      </w:r>
      <w:proofErr w:type="spellStart"/>
      <w:r>
        <w:rPr>
          <w:sz w:val="22"/>
          <w:szCs w:val="22"/>
        </w:rPr>
        <w:t>Курабаева</w:t>
      </w:r>
      <w:proofErr w:type="spellEnd"/>
      <w:r>
        <w:rPr>
          <w:sz w:val="22"/>
          <w:szCs w:val="22"/>
        </w:rPr>
        <w:t xml:space="preserve"> А.М., действующего на основании Устава, с другой стороны, совместно именуемые «Стороны», заключили настоящий Договор о нижеследующем:</w:t>
      </w:r>
    </w:p>
    <w:p w14:paraId="0E15E2AA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1. ПРЕДМЕТ ДОГОВОРА</w:t>
      </w:r>
    </w:p>
    <w:p w14:paraId="78A53CBE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1.1.</w:t>
      </w:r>
      <w:r>
        <w:rPr>
          <w:sz w:val="22"/>
          <w:szCs w:val="22"/>
        </w:rPr>
        <w:t xml:space="preserve"> Исполнитель обязуется по заданию Заказчика оказывать услуги по перевозке грунта (далее --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76182C92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1.2.</w:t>
      </w:r>
      <w:r>
        <w:rPr>
          <w:sz w:val="22"/>
          <w:szCs w:val="22"/>
        </w:rPr>
        <w:t xml:space="preserve"> 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1872DE71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1.3.</w:t>
      </w:r>
      <w:r>
        <w:rPr>
          <w:sz w:val="22"/>
          <w:szCs w:val="22"/>
        </w:rPr>
        <w:t xml:space="preserve"> 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09CC6334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1.4.</w:t>
      </w:r>
      <w:r>
        <w:rPr>
          <w:sz w:val="22"/>
          <w:szCs w:val="22"/>
        </w:rPr>
        <w:t xml:space="preserve"> Объём единовременно перевозимого Груза составляет не менее 19 (девятнадцати) кубических метров за один рейс.</w:t>
      </w:r>
    </w:p>
    <w:p w14:paraId="010686AE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1.5.</w:t>
      </w:r>
      <w:r>
        <w:rPr>
          <w:sz w:val="22"/>
          <w:szCs w:val="22"/>
        </w:rPr>
        <w:t xml:space="preserve"> 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72696AF1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2. ДОПУСК ТРАНСПОРТНЫХ СРЕДСТВ И ВОДИТЕЛЕЙ К РАБОТАМ</w:t>
      </w:r>
    </w:p>
    <w:p w14:paraId="5138A66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2.1.</w:t>
      </w:r>
      <w:r>
        <w:rPr>
          <w:sz w:val="22"/>
          <w:szCs w:val="22"/>
        </w:rPr>
        <w:t xml:space="preserve"> 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(при наличии) Исполнителя:</w:t>
      </w:r>
    </w:p>
    <w:p w14:paraId="055560D1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Список</w:t>
      </w:r>
      <w:proofErr w:type="gramEnd"/>
      <w:r>
        <w:rPr>
          <w:sz w:val="22"/>
          <w:szCs w:val="22"/>
        </w:rPr>
        <w:t xml:space="preserve"> транспортных средств (самосвалов) с указанием марки, модели и государственного регистрационного номера каждого ТС, закреплённых за ТС водителей с указанием фамилии, имени, отчества (Приложение № 2).</w:t>
      </w:r>
    </w:p>
    <w:p w14:paraId="376FF4C3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2.2.</w:t>
      </w:r>
      <w:r>
        <w:rPr>
          <w:sz w:val="22"/>
          <w:szCs w:val="22"/>
        </w:rPr>
        <w:t xml:space="preserve"> 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2 с отметкой об изменениях, заверенное подписью уполномоченного лица и печатью (при наличии) Исполнителя. Каждая новая редакция датируется и нумеруется Исполнителем.</w:t>
      </w:r>
    </w:p>
    <w:p w14:paraId="5D0DB794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2.3.</w:t>
      </w:r>
      <w:r>
        <w:rPr>
          <w:sz w:val="22"/>
          <w:szCs w:val="22"/>
        </w:rPr>
        <w:t xml:space="preserve"> Транспортные средства и водители, не включённые в актуальный список согласно </w:t>
      </w:r>
      <w:proofErr w:type="spellStart"/>
      <w:r>
        <w:rPr>
          <w:sz w:val="22"/>
          <w:szCs w:val="22"/>
        </w:rPr>
        <w:t>пп</w:t>
      </w:r>
      <w:proofErr w:type="spellEnd"/>
      <w:r>
        <w:rPr>
          <w:sz w:val="22"/>
          <w:szCs w:val="22"/>
        </w:rPr>
        <w:t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2.</w:t>
      </w:r>
    </w:p>
    <w:p w14:paraId="72488154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2.4.</w:t>
      </w:r>
      <w:r>
        <w:rPr>
          <w:sz w:val="22"/>
          <w:szCs w:val="22"/>
        </w:rPr>
        <w:t xml:space="preserve"> 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</w:t>
      </w:r>
      <w:r>
        <w:rPr>
          <w:sz w:val="22"/>
          <w:szCs w:val="22"/>
        </w:rPr>
        <w:lastRenderedPageBreak/>
        <w:t>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6296682D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2.5.</w:t>
      </w:r>
      <w:r>
        <w:rPr>
          <w:sz w:val="22"/>
          <w:szCs w:val="22"/>
        </w:rPr>
        <w:t xml:space="preserve"> 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3F277F82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3. СТОИМОСТЬ УСЛУГ И ПОРЯДОК РАСЧЁТОВ</w:t>
      </w:r>
    </w:p>
    <w:p w14:paraId="69536D0D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3.1.</w:t>
      </w:r>
      <w:r>
        <w:rPr>
          <w:sz w:val="22"/>
          <w:szCs w:val="22"/>
        </w:rPr>
        <w:t xml:space="preserve"> Стоимость услуг составляет 14 000 (Четырнадцать тысяч) тенге за один рейс с учётом НДС, включая НДС 16%, сумма НДС -- 1 931,03 (одна тысяча девятьсот тридцать один) тенге 03 тиына.</w:t>
      </w:r>
    </w:p>
    <w:p w14:paraId="408B68D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3.1.1.</w:t>
      </w:r>
      <w:r>
        <w:rPr>
          <w:sz w:val="22"/>
          <w:szCs w:val="22"/>
        </w:rPr>
        <w:t xml:space="preserve"> Стоимость услуг составляет 12 000 (Двенадцать тысяч) тенге за один час с учётом НДС, включая НДС 16%, сумма НДС -- 1 655,17 (одна тысяча шестьсот пятьдесят пять) тенге 17 тиын.</w:t>
      </w:r>
    </w:p>
    <w:p w14:paraId="3F42914B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3.1.2.</w:t>
      </w:r>
      <w:r>
        <w:rPr>
          <w:sz w:val="22"/>
          <w:szCs w:val="22"/>
        </w:rPr>
        <w:t xml:space="preserve"> В случае заправки ГСМ автотранспорта от Заказчика, сумма за один литр ГСМ составляет 337 (Триста тридцать семь) тенге с учётом НДС. Стоимость выданного ГСМ удерживается из суммы, причитающейся Исполнителю по подписанному АВР.</w:t>
      </w:r>
    </w:p>
    <w:p w14:paraId="77CCCE1F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3.2.</w:t>
      </w:r>
      <w:r>
        <w:rPr>
          <w:sz w:val="22"/>
          <w:szCs w:val="22"/>
        </w:rPr>
        <w:t xml:space="preserve"> Указанная в п. 3.1 (в том числе 3.1.1, 3.1.2)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 (или стоимость услуг);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70C8057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3.3.</w:t>
      </w:r>
      <w:r>
        <w:rPr>
          <w:sz w:val="22"/>
          <w:szCs w:val="22"/>
        </w:rPr>
        <w:t xml:space="preserve"> Учёт выполненных рейсов осуществляется на основании товарно-транспортных накладных (далее -- Накладная) в двух экземплярах для каждой из сторон,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Накладных, которые хранятся у Исполнителя, передаются Заказчику вместе с АВР.</w:t>
      </w:r>
    </w:p>
    <w:p w14:paraId="05A42D80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3.4.</w:t>
      </w:r>
      <w:r>
        <w:rPr>
          <w:sz w:val="22"/>
          <w:szCs w:val="22"/>
        </w:rPr>
        <w:t xml:space="preserve"> Исполнитель обязан формировать Акт выполненных работ (далее --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06723B34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3.5.</w:t>
      </w:r>
      <w:r>
        <w:rPr>
          <w:sz w:val="22"/>
          <w:szCs w:val="22"/>
        </w:rPr>
        <w:t xml:space="preserve"> Заказчик рассматривает полученный АВР в течение 5 (пяти)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6755FA1A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3.6.</w:t>
      </w:r>
      <w:r>
        <w:rPr>
          <w:sz w:val="22"/>
          <w:szCs w:val="22"/>
        </w:rPr>
        <w:t xml:space="preserve"> Оплата производится Заказчиком в течение 5 (пяти) банковских дней с даты подписания АВР обеими Сторонами и Электронного счёта-фактуры (далее -- ЭСФ) на информационном сайте ИС ЭСФ, путём безналичного перечисления на банковский счёт Исполнителя, указанный в разделе 12 настоящего Договора.</w:t>
      </w:r>
    </w:p>
    <w:p w14:paraId="6868AAD5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3.7.</w:t>
      </w:r>
      <w:r>
        <w:rPr>
          <w:sz w:val="22"/>
          <w:szCs w:val="22"/>
        </w:rPr>
        <w:t xml:space="preserve"> 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26EA318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lastRenderedPageBreak/>
        <w:t>4. ПРАВА И ОБЯЗАННОСТИ СТОРОН</w:t>
      </w:r>
    </w:p>
    <w:p w14:paraId="397390E8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 Обязанности Исполнителя:</w:t>
      </w:r>
    </w:p>
    <w:p w14:paraId="218AEF2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4.1.1.</w:t>
      </w:r>
      <w:r>
        <w:rPr>
          <w:sz w:val="22"/>
          <w:szCs w:val="22"/>
        </w:rPr>
        <w:t xml:space="preserve"> 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6A062B1F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4.1.2.</w:t>
      </w:r>
      <w:r>
        <w:rPr>
          <w:sz w:val="22"/>
          <w:szCs w:val="22"/>
        </w:rPr>
        <w:t xml:space="preserve"> 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09B130B0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4.1.3.</w:t>
      </w:r>
      <w:r>
        <w:rPr>
          <w:sz w:val="22"/>
          <w:szCs w:val="22"/>
        </w:rPr>
        <w:t xml:space="preserve"> Допускать к управлению ТС исключительно водителей, которые:</w:t>
      </w:r>
    </w:p>
    <w:p w14:paraId="6DA57D0B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имеют</w:t>
      </w:r>
      <w:proofErr w:type="gramEnd"/>
      <w:r>
        <w:rPr>
          <w:sz w:val="22"/>
          <w:szCs w:val="22"/>
        </w:rPr>
        <w:t xml:space="preserve"> действующее водительское удостоверение соответствующей категории, признаваемое на территории Республики Казахстан;</w:t>
      </w:r>
    </w:p>
    <w:p w14:paraId="00BAF62D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прошли</w:t>
      </w:r>
      <w:proofErr w:type="gramEnd"/>
      <w:r>
        <w:rPr>
          <w:sz w:val="22"/>
          <w:szCs w:val="22"/>
        </w:rPr>
        <w:t xml:space="preserve"> обязательный предрейсовый медицинский осмотр Исполнителем 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1F82D479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прошли</w:t>
      </w:r>
      <w:proofErr w:type="gramEnd"/>
      <w:r>
        <w:rPr>
          <w:sz w:val="22"/>
          <w:szCs w:val="22"/>
        </w:rPr>
        <w:t xml:space="preserve"> инструктаж Исполнителем по маршруту и охране труда с документальным подтверждением;</w:t>
      </w:r>
    </w:p>
    <w:p w14:paraId="791DDB4E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включены</w:t>
      </w:r>
      <w:proofErr w:type="gramEnd"/>
      <w:r>
        <w:rPr>
          <w:sz w:val="22"/>
          <w:szCs w:val="22"/>
        </w:rPr>
        <w:t xml:space="preserve"> в актуальный список (Приложение № 2);</w:t>
      </w:r>
    </w:p>
    <w:p w14:paraId="09733145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имеют</w:t>
      </w:r>
      <w:proofErr w:type="gramEnd"/>
      <w:r>
        <w:rPr>
          <w:sz w:val="22"/>
          <w:szCs w:val="22"/>
        </w:rPr>
        <w:t xml:space="preserve"> надлежащим образом оформленный путевой лист.</w:t>
      </w:r>
    </w:p>
    <w:p w14:paraId="2335CB8E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4.1.4.</w:t>
      </w:r>
      <w:r>
        <w:rPr>
          <w:sz w:val="22"/>
          <w:szCs w:val="22"/>
        </w:rPr>
        <w:t xml:space="preserve"> Обеспечивать соблюдение режима труда и отдыха водителей в соответствии с Трудовым кодексом РК и иными нормативными актами, регулирующими режим труда водителей: непрерывное время управления ТС -- не более 4 (четырёх) часов без перерыва на отдых не менее 15 минут; суммарное время управления ТС в сутки --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--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61CED5D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4.1.5.</w:t>
      </w:r>
      <w:r>
        <w:rPr>
          <w:sz w:val="22"/>
          <w:szCs w:val="22"/>
        </w:rPr>
        <w:t xml:space="preserve"> При использовании ТС в ночную смену (с 22:00 до 06:00 следующего дня) обеспечить полную замену водителя, занятого в дневную смену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6EF3981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4.1.6.</w:t>
      </w:r>
      <w:r>
        <w:rPr>
          <w:sz w:val="22"/>
          <w:szCs w:val="22"/>
        </w:rPr>
        <w:t xml:space="preserve"> 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327DE8E0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4.1.7.</w:t>
      </w:r>
      <w:r>
        <w:rPr>
          <w:sz w:val="22"/>
          <w:szCs w:val="22"/>
        </w:rPr>
        <w:t xml:space="preserve"> 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235B9924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4.1.8.</w:t>
      </w:r>
      <w:r>
        <w:rPr>
          <w:sz w:val="22"/>
          <w:szCs w:val="22"/>
        </w:rPr>
        <w:t xml:space="preserve"> Незамедлительно, но не позднее 1 (одного) часа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0C0EC3A9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4.1.9.</w:t>
      </w:r>
      <w:r>
        <w:rPr>
          <w:sz w:val="22"/>
          <w:szCs w:val="22"/>
        </w:rPr>
        <w:t xml:space="preserve"> 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D74EC1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lastRenderedPageBreak/>
        <w:t>4.1.10.</w:t>
      </w:r>
      <w:r>
        <w:rPr>
          <w:sz w:val="22"/>
          <w:szCs w:val="22"/>
        </w:rPr>
        <w:t xml:space="preserve"> Вести журнал учёта выданных путевых листов и предоставлять его Заказчику по первому требованию.</w:t>
      </w:r>
    </w:p>
    <w:p w14:paraId="7992AD1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4.1.11.</w:t>
      </w:r>
      <w:r>
        <w:rPr>
          <w:sz w:val="22"/>
          <w:szCs w:val="22"/>
        </w:rPr>
        <w:t xml:space="preserve"> 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0B07FB31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 Права Заказчика:</w:t>
      </w:r>
    </w:p>
    <w:p w14:paraId="4C3C4F8E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4.2.1.</w:t>
      </w:r>
      <w:r>
        <w:rPr>
          <w:sz w:val="22"/>
          <w:szCs w:val="22"/>
        </w:rPr>
        <w:t xml:space="preserve"> Требовать надлежащего исполнения Исполнителем всех обязательств по Договору.</w:t>
      </w:r>
    </w:p>
    <w:p w14:paraId="40C4E2BD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4.2.2.</w:t>
      </w:r>
      <w:r>
        <w:rPr>
          <w:sz w:val="22"/>
          <w:szCs w:val="22"/>
        </w:rPr>
        <w:t xml:space="preserve"> 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5C3B3291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4.2.3.</w:t>
      </w:r>
      <w:r>
        <w:rPr>
          <w:sz w:val="22"/>
          <w:szCs w:val="22"/>
        </w:rPr>
        <w:t xml:space="preserve"> 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2; явной технической неисправности ТС, угрожающей безопасности.</w:t>
      </w:r>
    </w:p>
    <w:p w14:paraId="660FD092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4.2.4.</w:t>
      </w:r>
      <w:r>
        <w:rPr>
          <w:sz w:val="22"/>
          <w:szCs w:val="22"/>
        </w:rPr>
        <w:t xml:space="preserve"> 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07C16076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4.2.5.</w:t>
      </w:r>
      <w:r>
        <w:rPr>
          <w:sz w:val="22"/>
          <w:szCs w:val="22"/>
        </w:rPr>
        <w:t xml:space="preserve"> В одностороннем порядке отказаться от Договора в случаях, предусмотренных разделом 7.</w:t>
      </w:r>
    </w:p>
    <w:p w14:paraId="209E462B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 Обязанности Заказчика:</w:t>
      </w:r>
    </w:p>
    <w:p w14:paraId="72F6950B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4.3.1.</w:t>
      </w:r>
      <w:r>
        <w:rPr>
          <w:sz w:val="22"/>
          <w:szCs w:val="22"/>
        </w:rPr>
        <w:t xml:space="preserve"> Обеспечить допуск технически исправных ТС Исполнителя к месту погрузки в согласованное время.</w:t>
      </w:r>
    </w:p>
    <w:p w14:paraId="78C0B463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4.3.2.</w:t>
      </w:r>
      <w:r>
        <w:rPr>
          <w:sz w:val="22"/>
          <w:szCs w:val="22"/>
        </w:rPr>
        <w:t xml:space="preserve"> Обеспечить присутствие уполномоченного представителя в точке выгрузки для подписания Накладных.</w:t>
      </w:r>
    </w:p>
    <w:p w14:paraId="13D541AA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4.3.3.</w:t>
      </w:r>
      <w:r>
        <w:rPr>
          <w:sz w:val="22"/>
          <w:szCs w:val="22"/>
        </w:rPr>
        <w:t xml:space="preserve"> Производить оплату фактически выполненных и надлежащим образом подтверждённых рейсов в порядке раздела 3.</w:t>
      </w:r>
    </w:p>
    <w:p w14:paraId="7744C86F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5. БЕЗОПАСНОСТЬ ДОРОЖНОГО ДВИЖЕНИЯ И ОХРАНА ТРУДА</w:t>
      </w:r>
    </w:p>
    <w:p w14:paraId="24CA3493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5.1.</w:t>
      </w:r>
      <w:r>
        <w:rPr>
          <w:sz w:val="22"/>
          <w:szCs w:val="22"/>
        </w:rPr>
        <w:t xml:space="preserve"> 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7C4FB4C1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5.2.</w:t>
      </w:r>
      <w:r>
        <w:rPr>
          <w:sz w:val="22"/>
          <w:szCs w:val="22"/>
        </w:rPr>
        <w:t xml:space="preserve"> 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8D649A6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ДО ВЫЕЗДА НА МАРШРУТ водитель обязан:</w:t>
      </w:r>
    </w:p>
    <w:p w14:paraId="6FD430C1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пройти</w:t>
      </w:r>
      <w:proofErr w:type="gramEnd"/>
      <w:r>
        <w:rPr>
          <w:sz w:val="22"/>
          <w:szCs w:val="22"/>
        </w:rPr>
        <w:t xml:space="preserve"> предрейсовый медицинский осмотр и получить отметку о допуске в путевом листе от Исполнителя;</w:t>
      </w:r>
    </w:p>
    <w:p w14:paraId="3A5F58F2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проверить</w:t>
      </w:r>
      <w:proofErr w:type="gramEnd"/>
      <w:r>
        <w:rPr>
          <w:sz w:val="22"/>
          <w:szCs w:val="22"/>
        </w:rPr>
        <w:t xml:space="preserve">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6E40710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убедиться</w:t>
      </w:r>
      <w:proofErr w:type="gramEnd"/>
      <w:r>
        <w:rPr>
          <w:sz w:val="22"/>
          <w:szCs w:val="22"/>
        </w:rPr>
        <w:t xml:space="preserve"> в исправности механизма подъёма кузова и надёжности его запирания;</w:t>
      </w:r>
    </w:p>
    <w:p w14:paraId="24EFF823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проверить</w:t>
      </w:r>
      <w:proofErr w:type="gramEnd"/>
      <w:r>
        <w:rPr>
          <w:sz w:val="22"/>
          <w:szCs w:val="22"/>
        </w:rPr>
        <w:t xml:space="preserve"> отсутствие течи топлива, масла и технических жидкостей;</w:t>
      </w:r>
    </w:p>
    <w:p w14:paraId="250F0BFE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получить</w:t>
      </w:r>
      <w:proofErr w:type="gramEnd"/>
      <w:r>
        <w:rPr>
          <w:sz w:val="22"/>
          <w:szCs w:val="22"/>
        </w:rPr>
        <w:t xml:space="preserve"> у уполномоченного лица Исполнителя надлежащим образом оформленный путевой лист;</w:t>
      </w:r>
    </w:p>
    <w:p w14:paraId="4D4BC85E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убедиться</w:t>
      </w:r>
      <w:proofErr w:type="gramEnd"/>
      <w:r>
        <w:rPr>
          <w:sz w:val="22"/>
          <w:szCs w:val="22"/>
        </w:rPr>
        <w:t xml:space="preserve">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F52A7B8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не</w:t>
      </w:r>
      <w:proofErr w:type="gramEnd"/>
      <w:r>
        <w:rPr>
          <w:sz w:val="22"/>
          <w:szCs w:val="22"/>
        </w:rPr>
        <w:t xml:space="preserve"> отклоняться от установленного маршрута.</w:t>
      </w:r>
    </w:p>
    <w:p w14:paraId="50F93B6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lastRenderedPageBreak/>
        <w:t>В ХОДЕ ДВИЖЕНИЯ ПО МАРШРУТУ водитель обязан:</w:t>
      </w:r>
    </w:p>
    <w:p w14:paraId="04698890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соблюдать</w:t>
      </w:r>
      <w:proofErr w:type="gramEnd"/>
      <w:r>
        <w:rPr>
          <w:sz w:val="22"/>
          <w:szCs w:val="22"/>
        </w:rPr>
        <w:t xml:space="preserve"> скоростной режим: не более 40 км/ч на дорогах общего пользования вблизи объекта и не более 10 км/ч на территории карьера и накопителя;</w:t>
      </w:r>
    </w:p>
    <w:p w14:paraId="5FA8A61F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соблюдать</w:t>
      </w:r>
      <w:proofErr w:type="gramEnd"/>
      <w:r>
        <w:rPr>
          <w:sz w:val="22"/>
          <w:szCs w:val="22"/>
        </w:rPr>
        <w:t xml:space="preserve"> дистанцию между самосвалами в колонне: не менее 100 м на дороге и не менее 20 м на территории объекта;</w:t>
      </w:r>
    </w:p>
    <w:p w14:paraId="63F9DABC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не</w:t>
      </w:r>
      <w:proofErr w:type="gramEnd"/>
      <w:r>
        <w:rPr>
          <w:sz w:val="22"/>
          <w:szCs w:val="22"/>
        </w:rPr>
        <w:t xml:space="preserve"> обгонять другие самосвалы в колонне без крайней необходимости, только при достаточной видимости и безопасном интервале;</w:t>
      </w:r>
    </w:p>
    <w:p w14:paraId="03495895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при</w:t>
      </w:r>
      <w:proofErr w:type="gramEnd"/>
      <w:r>
        <w:rPr>
          <w:sz w:val="22"/>
          <w:szCs w:val="22"/>
        </w:rPr>
        <w:t xml:space="preserve">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FD81064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при</w:t>
      </w:r>
      <w:proofErr w:type="gramEnd"/>
      <w:r>
        <w:rPr>
          <w:sz w:val="22"/>
          <w:szCs w:val="22"/>
        </w:rPr>
        <w:t xml:space="preserve"> разъезде на узких участках снижать скорость, при необходимости останавливаться, уступая дорогу гружёному транспорту, а также в соответствии с ПДД РК;</w:t>
      </w:r>
    </w:p>
    <w:p w14:paraId="0EF99204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не</w:t>
      </w:r>
      <w:proofErr w:type="gramEnd"/>
      <w:r>
        <w:rPr>
          <w:sz w:val="22"/>
          <w:szCs w:val="22"/>
        </w:rPr>
        <w:t xml:space="preserve"> перегружать ТС сверх установленной грузоподъёмности;</w:t>
      </w:r>
    </w:p>
    <w:p w14:paraId="17636B16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перед</w:t>
      </w:r>
      <w:proofErr w:type="gramEnd"/>
      <w:r>
        <w:rPr>
          <w:sz w:val="22"/>
          <w:szCs w:val="22"/>
        </w:rPr>
        <w:t xml:space="preserve">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5C0FF758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соблюдать</w:t>
      </w:r>
      <w:proofErr w:type="gramEnd"/>
      <w:r>
        <w:rPr>
          <w:sz w:val="22"/>
          <w:szCs w:val="22"/>
        </w:rPr>
        <w:t xml:space="preserve">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6B90C854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при</w:t>
      </w:r>
      <w:proofErr w:type="gramEnd"/>
      <w:r>
        <w:rPr>
          <w:sz w:val="22"/>
          <w:szCs w:val="22"/>
        </w:rPr>
        <w:t xml:space="preserve">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2C6224CB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при</w:t>
      </w:r>
      <w:proofErr w:type="gramEnd"/>
      <w:r>
        <w:rPr>
          <w:sz w:val="22"/>
          <w:szCs w:val="22"/>
        </w:rPr>
        <w:t xml:space="preserve">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4C2A5756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не</w:t>
      </w:r>
      <w:proofErr w:type="gramEnd"/>
      <w:r>
        <w:rPr>
          <w:sz w:val="22"/>
          <w:szCs w:val="22"/>
        </w:rPr>
        <w:t xml:space="preserve"> пользоваться мобильным телефоном во время движения.</w:t>
      </w:r>
    </w:p>
    <w:p w14:paraId="0F65650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ВОДИТЕЛЮ КАТЕГОРИЧЕСКИ ЗАПРЕЩАЕТСЯ:</w:t>
      </w:r>
    </w:p>
    <w:p w14:paraId="3FE238ED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управлять</w:t>
      </w:r>
      <w:proofErr w:type="gramEnd"/>
      <w:r>
        <w:rPr>
          <w:sz w:val="22"/>
          <w:szCs w:val="22"/>
        </w:rPr>
        <w:t xml:space="preserve"> ТС в состоянии алкогольного, наркотического или иного опьянения, а также в болезненном или утомлённом состоянии;</w:t>
      </w:r>
    </w:p>
    <w:p w14:paraId="64AEC572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передавать</w:t>
      </w:r>
      <w:proofErr w:type="gramEnd"/>
      <w:r>
        <w:rPr>
          <w:sz w:val="22"/>
          <w:szCs w:val="22"/>
        </w:rPr>
        <w:t xml:space="preserve"> управление ТС лицам, не включённым в список водителей (Приложение № 2);</w:t>
      </w:r>
    </w:p>
    <w:p w14:paraId="1FD98F17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отклоняться</w:t>
      </w:r>
      <w:proofErr w:type="gramEnd"/>
      <w:r>
        <w:rPr>
          <w:sz w:val="22"/>
          <w:szCs w:val="22"/>
        </w:rPr>
        <w:t xml:space="preserve"> от маршрута без письменного разрешения Заказчика;</w:t>
      </w:r>
    </w:p>
    <w:p w14:paraId="785335AD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перевозить</w:t>
      </w:r>
      <w:proofErr w:type="gramEnd"/>
      <w:r>
        <w:rPr>
          <w:sz w:val="22"/>
          <w:szCs w:val="22"/>
        </w:rPr>
        <w:t xml:space="preserve"> посторонних лиц в кабине ТС;</w:t>
      </w:r>
    </w:p>
    <w:p w14:paraId="2B3F2343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превышать</w:t>
      </w:r>
      <w:proofErr w:type="gramEnd"/>
      <w:r>
        <w:rPr>
          <w:sz w:val="22"/>
          <w:szCs w:val="22"/>
        </w:rPr>
        <w:t xml:space="preserve"> допустимую грузоподъёмность ТС;</w:t>
      </w:r>
    </w:p>
    <w:p w14:paraId="30388D18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покидать</w:t>
      </w:r>
      <w:proofErr w:type="gramEnd"/>
      <w:r>
        <w:rPr>
          <w:sz w:val="22"/>
          <w:szCs w:val="22"/>
        </w:rPr>
        <w:t xml:space="preserve"> ТС с работающим двигателем на уклоне без постановки на стояночный тормоз;</w:t>
      </w:r>
    </w:p>
    <w:p w14:paraId="04899DB3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эксплуатировать</w:t>
      </w:r>
      <w:proofErr w:type="gramEnd"/>
      <w:r>
        <w:rPr>
          <w:sz w:val="22"/>
          <w:szCs w:val="22"/>
        </w:rPr>
        <w:t xml:space="preserve"> технически неисправное ТС.</w:t>
      </w:r>
    </w:p>
    <w:p w14:paraId="2E73968C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5.3.</w:t>
      </w:r>
      <w:r>
        <w:rPr>
          <w:sz w:val="22"/>
          <w:szCs w:val="22"/>
        </w:rPr>
        <w:t xml:space="preserve"> 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23634D61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5.4.</w:t>
      </w:r>
      <w:r>
        <w:rPr>
          <w:sz w:val="22"/>
          <w:szCs w:val="22"/>
        </w:rPr>
        <w:t xml:space="preserve"> 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339C57E2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5.5.</w:t>
      </w:r>
      <w:r>
        <w:rPr>
          <w:sz w:val="22"/>
          <w:szCs w:val="22"/>
        </w:rPr>
        <w:t xml:space="preserve"> 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0FE4442F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6. ОТВЕТСТВЕННОСТЬ СТОРОН И ШТРАФНЫЕ САНКЦИИ</w:t>
      </w:r>
    </w:p>
    <w:p w14:paraId="431872B3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lastRenderedPageBreak/>
        <w:t>6.1.</w:t>
      </w:r>
      <w:r>
        <w:rPr>
          <w:sz w:val="22"/>
          <w:szCs w:val="22"/>
        </w:rPr>
        <w:t xml:space="preserve"> 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BF51CA3" w14:textId="77777777" w:rsidR="00F53EA9" w:rsidRDefault="00000000">
      <w:pPr>
        <w:spacing w:after="100" w:line="264" w:lineRule="auto"/>
        <w:jc w:val="both"/>
      </w:pPr>
      <w:r>
        <w:rPr>
          <w:b/>
          <w:bCs/>
          <w:sz w:val="22"/>
          <w:szCs w:val="22"/>
        </w:rPr>
        <w:t>6.2.</w:t>
      </w:r>
      <w:r>
        <w:rPr>
          <w:sz w:val="22"/>
          <w:szCs w:val="22"/>
        </w:rPr>
        <w:t xml:space="preserve"> За нарушения Исполнителя применяются следующие штрафные санкции: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639"/>
        <w:gridCol w:w="3500"/>
      </w:tblGrid>
      <w:tr w:rsidR="00F53EA9" w14:paraId="28C013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86A5D" w14:textId="77777777" w:rsidR="00F53EA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540C2" w14:textId="77777777" w:rsidR="00F53EA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Нарушение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23D8D" w14:textId="77777777" w:rsidR="00F53EA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Размер штрафа</w:t>
            </w:r>
          </w:p>
        </w:tc>
      </w:tr>
      <w:tr w:rsidR="00F53EA9" w14:paraId="779E54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34852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A6FD1" w14:textId="77777777" w:rsidR="00F53EA9" w:rsidRDefault="00000000">
            <w:r>
              <w:rPr>
                <w:sz w:val="18"/>
                <w:szCs w:val="18"/>
              </w:rP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092D8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  <w:tr w:rsidR="00F53EA9" w14:paraId="6D05B5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1A377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CBD9" w14:textId="77777777" w:rsidR="00F53EA9" w:rsidRDefault="00000000">
            <w:r>
              <w:rPr>
                <w:sz w:val="18"/>
                <w:szCs w:val="18"/>
              </w:rP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0FF7A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  <w:tr w:rsidR="00F53EA9" w14:paraId="65583D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822FD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2EE65" w14:textId="77777777" w:rsidR="00F53EA9" w:rsidRDefault="00000000">
            <w:r>
              <w:rPr>
                <w:sz w:val="18"/>
                <w:szCs w:val="18"/>
              </w:rPr>
              <w:t>Нарушение водителем установленного маршрута (п. 1.2 Договора) без согласования с Заказчиком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07228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50 000 тенге за каждый случай</w:t>
            </w:r>
          </w:p>
        </w:tc>
      </w:tr>
      <w:tr w:rsidR="00F53EA9" w14:paraId="28828E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4D035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4273E" w14:textId="77777777" w:rsidR="00F53EA9" w:rsidRDefault="00000000">
            <w:r>
              <w:rPr>
                <w:sz w:val="18"/>
                <w:szCs w:val="18"/>
              </w:rP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252E3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500 000 тенге + немедленное отстранение от работ</w:t>
            </w:r>
          </w:p>
        </w:tc>
      </w:tr>
      <w:tr w:rsidR="00F53EA9" w14:paraId="501402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CF6C1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329F3" w14:textId="77777777" w:rsidR="00F53EA9" w:rsidRDefault="00000000">
            <w:r>
              <w:rPr>
                <w:sz w:val="18"/>
                <w:szCs w:val="18"/>
              </w:rP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D0EF8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30 000 тенге за каждый случай</w:t>
            </w:r>
          </w:p>
        </w:tc>
      </w:tr>
      <w:tr w:rsidR="00F53EA9" w14:paraId="2DC7D7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89F97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F226D" w14:textId="77777777" w:rsidR="00F53EA9" w:rsidRDefault="00000000">
            <w:r>
              <w:rPr>
                <w:sz w:val="18"/>
                <w:szCs w:val="18"/>
              </w:rPr>
              <w:t>Непредоставление обновлённого списка ТС/водителей в срок (п. 2.2 Договора)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5669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10 000 тенге за каждый день просрочки</w:t>
            </w:r>
          </w:p>
        </w:tc>
      </w:tr>
      <w:tr w:rsidR="00F53EA9" w14:paraId="352976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7645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610B4" w14:textId="77777777" w:rsidR="00F53EA9" w:rsidRDefault="00000000">
            <w:r>
              <w:rPr>
                <w:sz w:val="18"/>
                <w:szCs w:val="18"/>
              </w:rP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A8D9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100 000 тенге за каждый случай</w:t>
            </w:r>
          </w:p>
        </w:tc>
      </w:tr>
      <w:tr w:rsidR="00F53EA9" w14:paraId="6E2D50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04B13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CE2D5" w14:textId="77777777" w:rsidR="00F53EA9" w:rsidRDefault="00000000">
            <w:r>
              <w:rPr>
                <w:sz w:val="18"/>
                <w:szCs w:val="18"/>
              </w:rP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6D16F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Оплата за данный рейс не производится</w:t>
            </w:r>
          </w:p>
        </w:tc>
      </w:tr>
      <w:tr w:rsidR="00F53EA9" w14:paraId="070C0E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20BF6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1B276" w14:textId="77777777" w:rsidR="00F53EA9" w:rsidRDefault="00000000">
            <w:r>
              <w:rPr>
                <w:sz w:val="18"/>
                <w:szCs w:val="18"/>
              </w:rP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82764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</w:tbl>
    <w:p w14:paraId="74A68892" w14:textId="77777777" w:rsidR="00F53EA9" w:rsidRDefault="00F53EA9">
      <w:pPr>
        <w:spacing w:after="200"/>
      </w:pPr>
    </w:p>
    <w:p w14:paraId="33D23264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6.3.</w:t>
      </w:r>
      <w:r>
        <w:rPr>
          <w:sz w:val="22"/>
          <w:szCs w:val="22"/>
        </w:rPr>
        <w:t xml:space="preserve"> 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1E3E8CB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6.4.</w:t>
      </w:r>
      <w:r>
        <w:rPr>
          <w:sz w:val="22"/>
          <w:szCs w:val="22"/>
        </w:rPr>
        <w:t xml:space="preserve"> 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3F666BA5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6.5.</w:t>
      </w:r>
      <w:r>
        <w:rPr>
          <w:sz w:val="22"/>
          <w:szCs w:val="22"/>
        </w:rPr>
        <w:t xml:space="preserve"> 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573C5FBF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6.6.</w:t>
      </w:r>
      <w:r>
        <w:rPr>
          <w:sz w:val="22"/>
          <w:szCs w:val="22"/>
        </w:rPr>
        <w:t xml:space="preserve"> 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32152D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6.7.</w:t>
      </w:r>
      <w:r>
        <w:rPr>
          <w:sz w:val="22"/>
          <w:szCs w:val="22"/>
        </w:rPr>
        <w:t xml:space="preserve"> 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166343AE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7. СРОК ДЕЙСТВИЯ И РАСТОРЖЕНИЕ ДОГОВОРА</w:t>
      </w:r>
    </w:p>
    <w:p w14:paraId="79282600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7.1.</w:t>
      </w:r>
      <w:r>
        <w:rPr>
          <w:sz w:val="22"/>
          <w:szCs w:val="22"/>
        </w:rPr>
        <w:t xml:space="preserve"> Настоящий Договор вступает в силу с даты подписания обеими Сторонами и действует до «30» августа 2026 г. включительно, но в любом случае до полного исполнения Сторонами своих обязательств.</w:t>
      </w:r>
    </w:p>
    <w:p w14:paraId="1446CC42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7.2.</w:t>
      </w:r>
      <w:r>
        <w:rPr>
          <w:sz w:val="22"/>
          <w:szCs w:val="22"/>
        </w:rPr>
        <w:t xml:space="preserve"> Договор может быть пролонгирован по письменному соглашению Сторон.</w:t>
      </w:r>
    </w:p>
    <w:p w14:paraId="7B16B5FF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7.3.</w:t>
      </w:r>
      <w:r>
        <w:rPr>
          <w:sz w:val="22"/>
          <w:szCs w:val="22"/>
        </w:rPr>
        <w:t xml:space="preserve"> 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3150F66B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lastRenderedPageBreak/>
        <w:t>--  систематическое</w:t>
      </w:r>
      <w:proofErr w:type="gramEnd"/>
      <w:r>
        <w:rPr>
          <w:sz w:val="22"/>
          <w:szCs w:val="22"/>
        </w:rPr>
        <w:t xml:space="preserve"> (два и более раз) нарушение Исполнителем требований безопасности дорожного движения или охраны труда;</w:t>
      </w:r>
    </w:p>
    <w:p w14:paraId="0A0A273D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выход</w:t>
      </w:r>
      <w:proofErr w:type="gramEnd"/>
      <w:r>
        <w:rPr>
          <w:sz w:val="22"/>
          <w:szCs w:val="22"/>
        </w:rPr>
        <w:t xml:space="preserve"> водителя на объект в состоянии опьянения;</w:t>
      </w:r>
    </w:p>
    <w:p w14:paraId="429003C3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нарушение</w:t>
      </w:r>
      <w:proofErr w:type="gramEnd"/>
      <w:r>
        <w:rPr>
          <w:sz w:val="22"/>
          <w:szCs w:val="22"/>
        </w:rPr>
        <w:t xml:space="preserve"> требований п. 4.1.4 и 4.1.5 о режиме труда и отдыха водителей;</w:t>
      </w:r>
    </w:p>
    <w:p w14:paraId="29ED16F3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непредоставление</w:t>
      </w:r>
      <w:proofErr w:type="gramEnd"/>
      <w:r>
        <w:rPr>
          <w:sz w:val="22"/>
          <w:szCs w:val="22"/>
        </w:rPr>
        <w:t xml:space="preserve"> обновлённых списков ТС/водителей в течение более 5 (пяти) рабочих дней;</w:t>
      </w:r>
    </w:p>
    <w:p w14:paraId="07962A38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иные</w:t>
      </w:r>
      <w:proofErr w:type="gramEnd"/>
      <w:r>
        <w:rPr>
          <w:sz w:val="22"/>
          <w:szCs w:val="22"/>
        </w:rPr>
        <w:t xml:space="preserve">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26DE53D4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7.4.</w:t>
      </w:r>
      <w:r>
        <w:rPr>
          <w:sz w:val="22"/>
          <w:szCs w:val="22"/>
        </w:rPr>
        <w:t xml:space="preserve"> 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A42A94F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7.5.</w:t>
      </w:r>
      <w:r>
        <w:rPr>
          <w:sz w:val="22"/>
          <w:szCs w:val="22"/>
        </w:rPr>
        <w:t xml:space="preserve"> 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A660581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8. ФОРС-МАЖОР</w:t>
      </w:r>
    </w:p>
    <w:p w14:paraId="26EDFC7B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8.1.</w:t>
      </w:r>
      <w:r>
        <w:rPr>
          <w:sz w:val="22"/>
          <w:szCs w:val="22"/>
        </w:rPr>
        <w:t xml:space="preserve"> 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12FBD3A0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8.2.</w:t>
      </w:r>
      <w:r>
        <w:rPr>
          <w:sz w:val="22"/>
          <w:szCs w:val="22"/>
        </w:rPr>
        <w:t xml:space="preserve"> 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61F26BE7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8.3.</w:t>
      </w:r>
      <w:r>
        <w:rPr>
          <w:sz w:val="22"/>
          <w:szCs w:val="22"/>
        </w:rPr>
        <w:t xml:space="preserve"> Технические неисправности ТС, нехватка водителей или ГСМ не являются обстоятельствами форс-мажора.</w:t>
      </w:r>
    </w:p>
    <w:p w14:paraId="2C226166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9. КОНФИДЕНЦИАЛЬНОСТЬ</w:t>
      </w:r>
    </w:p>
    <w:p w14:paraId="3DFF4FC9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9.1.</w:t>
      </w:r>
      <w:r>
        <w:rPr>
          <w:sz w:val="22"/>
          <w:szCs w:val="22"/>
        </w:rPr>
        <w:t xml:space="preserve"> 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06A4A1AC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10. ПОРЯДОК РАЗРЕШЕНИЯ СПОРОВ</w:t>
      </w:r>
    </w:p>
    <w:p w14:paraId="74DAFA2E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10.1.</w:t>
      </w:r>
      <w:r>
        <w:rPr>
          <w:sz w:val="22"/>
          <w:szCs w:val="22"/>
        </w:rPr>
        <w:t xml:space="preserve"> Все споры Стороны стремятся урегулировать путём переговоров. Срок досудебного урегулирования -- 20 (двадцать) календарных дней с даты направления письменной претензии.</w:t>
      </w:r>
    </w:p>
    <w:p w14:paraId="0FBCA77B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10.2.</w:t>
      </w:r>
      <w:r>
        <w:rPr>
          <w:sz w:val="22"/>
          <w:szCs w:val="22"/>
        </w:rPr>
        <w:t xml:space="preserve"> 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5371DB65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11. ЗАКЛЮЧИТЕЛЬНЫЕ ПОЛОЖЕНИЯ</w:t>
      </w:r>
    </w:p>
    <w:p w14:paraId="51FA96FE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11.1.</w:t>
      </w:r>
      <w:r>
        <w:rPr>
          <w:sz w:val="22"/>
          <w:szCs w:val="22"/>
        </w:rPr>
        <w:t xml:space="preserve"> Настоящий Договор составлен в 2 (двух) экземплярах, имеющих равную юридическую силу, по одному для каждой из Сторон.</w:t>
      </w:r>
    </w:p>
    <w:p w14:paraId="157F7E4B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11.2.</w:t>
      </w:r>
      <w:r>
        <w:rPr>
          <w:sz w:val="22"/>
          <w:szCs w:val="22"/>
        </w:rPr>
        <w:t xml:space="preserve"> Все изменения и дополнения к Договору действительны только в письменной форме при наличии подписей обеих Сторон.</w:t>
      </w:r>
    </w:p>
    <w:p w14:paraId="571CCBED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11.3.</w:t>
      </w:r>
      <w:r>
        <w:rPr>
          <w:sz w:val="22"/>
          <w:szCs w:val="22"/>
        </w:rPr>
        <w:t xml:space="preserve"> Неотъемлемыми частями Договора являются:</w:t>
      </w:r>
    </w:p>
    <w:p w14:paraId="06C82449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Приложение</w:t>
      </w:r>
      <w:proofErr w:type="gramEnd"/>
      <w:r>
        <w:rPr>
          <w:sz w:val="22"/>
          <w:szCs w:val="22"/>
        </w:rPr>
        <w:t xml:space="preserve"> № 1 -- Форма товарно-транспортной накладной;</w:t>
      </w:r>
    </w:p>
    <w:p w14:paraId="4724A82F" w14:textId="77777777" w:rsidR="00F53EA9" w:rsidRDefault="00000000">
      <w:pPr>
        <w:spacing w:after="60" w:line="264" w:lineRule="auto"/>
        <w:jc w:val="both"/>
      </w:pPr>
      <w:proofErr w:type="gramStart"/>
      <w:r>
        <w:rPr>
          <w:sz w:val="22"/>
          <w:szCs w:val="22"/>
        </w:rPr>
        <w:t>--  Приложение</w:t>
      </w:r>
      <w:proofErr w:type="gramEnd"/>
      <w:r>
        <w:rPr>
          <w:sz w:val="22"/>
          <w:szCs w:val="22"/>
        </w:rPr>
        <w:t xml:space="preserve"> № 2 -- Список транспортных средств и водителей (предоставляется и актуализируется Исполнителем в порядке </w:t>
      </w:r>
      <w:proofErr w:type="spellStart"/>
      <w:r>
        <w:rPr>
          <w:sz w:val="22"/>
          <w:szCs w:val="22"/>
        </w:rPr>
        <w:t>пп</w:t>
      </w:r>
      <w:proofErr w:type="spellEnd"/>
      <w:r>
        <w:rPr>
          <w:sz w:val="22"/>
          <w:szCs w:val="22"/>
        </w:rPr>
        <w:t>. 2.1 и 2.2 Договора).</w:t>
      </w:r>
    </w:p>
    <w:p w14:paraId="6454FE98" w14:textId="77777777" w:rsidR="00F53EA9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11.4.</w:t>
      </w:r>
      <w:r>
        <w:rPr>
          <w:sz w:val="22"/>
          <w:szCs w:val="22"/>
        </w:rPr>
        <w:t xml:space="preserve"> 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2BB80029" w14:textId="77777777" w:rsidR="00F53EA9" w:rsidRDefault="00000000">
      <w:pPr>
        <w:spacing w:before="140" w:after="140"/>
      </w:pPr>
      <w:r>
        <w:rPr>
          <w:b/>
          <w:bCs/>
          <w:sz w:val="22"/>
          <w:szCs w:val="22"/>
        </w:rPr>
        <w:t>12. РЕКВИЗИТЫ И ПОДПИСИ СТОРОН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F53EA9" w14:paraId="3B6F4F1F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AF0CC" w14:textId="77777777" w:rsidR="00F53EA9" w:rsidRPr="008E0088" w:rsidRDefault="00000000">
            <w:pPr>
              <w:rPr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ЗАКАЗЧИК</w:t>
            </w:r>
            <w:r w:rsidRPr="008E0088"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14:paraId="6C249C05" w14:textId="77777777" w:rsidR="00F53EA9" w:rsidRPr="008E0088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ТОО</w:t>
            </w:r>
            <w:r w:rsidRPr="008E0088">
              <w:rPr>
                <w:sz w:val="22"/>
                <w:szCs w:val="22"/>
                <w:lang w:val="en-US"/>
              </w:rPr>
              <w:t xml:space="preserve"> «West Arlan Group»</w:t>
            </w:r>
          </w:p>
          <w:p w14:paraId="53826AD2" w14:textId="77777777" w:rsidR="00F53EA9" w:rsidRDefault="00000000">
            <w:r>
              <w:rPr>
                <w:sz w:val="22"/>
                <w:szCs w:val="22"/>
              </w:rPr>
              <w:t>БИН: 100340009758</w:t>
            </w:r>
          </w:p>
          <w:p w14:paraId="4D48CFA2" w14:textId="77777777" w:rsidR="00F53EA9" w:rsidRDefault="00000000">
            <w:r>
              <w:rPr>
                <w:sz w:val="22"/>
                <w:szCs w:val="22"/>
              </w:rPr>
              <w:t>РК, Актюбинская обл., г. Актобе,</w:t>
            </w:r>
          </w:p>
          <w:p w14:paraId="7D524F6B" w14:textId="77777777" w:rsidR="00F53EA9" w:rsidRDefault="00000000">
            <w:r>
              <w:rPr>
                <w:sz w:val="22"/>
                <w:szCs w:val="22"/>
              </w:rPr>
              <w:t xml:space="preserve">ул. </w:t>
            </w:r>
            <w:proofErr w:type="spellStart"/>
            <w:r>
              <w:rPr>
                <w:sz w:val="22"/>
                <w:szCs w:val="22"/>
              </w:rPr>
              <w:t>Казангапа</w:t>
            </w:r>
            <w:proofErr w:type="spellEnd"/>
            <w:r>
              <w:rPr>
                <w:sz w:val="22"/>
                <w:szCs w:val="22"/>
              </w:rPr>
              <w:t>, д. 57В, офис 34</w:t>
            </w:r>
          </w:p>
          <w:p w14:paraId="59BDA658" w14:textId="77777777" w:rsidR="00F53EA9" w:rsidRDefault="00000000">
            <w:r>
              <w:rPr>
                <w:sz w:val="22"/>
                <w:szCs w:val="22"/>
              </w:rPr>
              <w:t>Банк: АО «Банк Центр Кредит»</w:t>
            </w:r>
          </w:p>
          <w:p w14:paraId="5BA35C27" w14:textId="77777777" w:rsidR="00F53EA9" w:rsidRDefault="00000000">
            <w:r>
              <w:rPr>
                <w:sz w:val="22"/>
                <w:szCs w:val="22"/>
              </w:rPr>
              <w:t>БИК: KCJBKZKX</w:t>
            </w:r>
          </w:p>
          <w:p w14:paraId="25132A5F" w14:textId="77777777" w:rsidR="00F53EA9" w:rsidRDefault="00000000">
            <w:r>
              <w:rPr>
                <w:sz w:val="22"/>
                <w:szCs w:val="22"/>
              </w:rPr>
              <w:t>ИИК: KZ298562203116437574</w:t>
            </w:r>
          </w:p>
          <w:p w14:paraId="6B4D4F0F" w14:textId="77777777" w:rsidR="00F53EA9" w:rsidRDefault="00000000">
            <w:r>
              <w:rPr>
                <w:sz w:val="22"/>
                <w:szCs w:val="22"/>
              </w:rPr>
              <w:t>Тел.: +7 (777) 66-999-89</w:t>
            </w:r>
          </w:p>
          <w:p w14:paraId="0FDED668" w14:textId="77777777" w:rsidR="00F53EA9" w:rsidRDefault="00F53EA9"/>
          <w:p w14:paraId="72D4133E" w14:textId="77777777" w:rsidR="00F53EA9" w:rsidRDefault="00000000">
            <w:r>
              <w:rPr>
                <w:sz w:val="22"/>
                <w:szCs w:val="22"/>
              </w:rPr>
              <w:t>Генеральный директор</w:t>
            </w:r>
          </w:p>
          <w:p w14:paraId="4CF32BF5" w14:textId="77777777" w:rsidR="00F53EA9" w:rsidRDefault="00F53EA9"/>
          <w:p w14:paraId="27EA285A" w14:textId="77777777" w:rsidR="00F53EA9" w:rsidRDefault="00000000">
            <w:r>
              <w:rPr>
                <w:sz w:val="22"/>
                <w:szCs w:val="22"/>
              </w:rPr>
              <w:t>_____________ / Аронов А.С. /</w:t>
            </w:r>
          </w:p>
          <w:p w14:paraId="5D1AD012" w14:textId="77777777" w:rsidR="00F53EA9" w:rsidRDefault="00000000"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D3866" w14:textId="77777777" w:rsidR="00F53EA9" w:rsidRDefault="00000000">
            <w:r>
              <w:rPr>
                <w:b/>
                <w:bCs/>
                <w:sz w:val="22"/>
                <w:szCs w:val="22"/>
              </w:rPr>
              <w:t>ИСПОЛНИТЕЛЬ:</w:t>
            </w:r>
          </w:p>
          <w:p w14:paraId="5859968B" w14:textId="77777777" w:rsidR="00F53EA9" w:rsidRDefault="00000000">
            <w:r>
              <w:rPr>
                <w:sz w:val="22"/>
                <w:szCs w:val="22"/>
              </w:rPr>
              <w:t>ТОО «SPARTA CONSTRUCTION»</w:t>
            </w:r>
          </w:p>
          <w:p w14:paraId="7FF12523" w14:textId="77777777" w:rsidR="00F53EA9" w:rsidRDefault="00000000">
            <w:r>
              <w:rPr>
                <w:sz w:val="22"/>
                <w:szCs w:val="22"/>
              </w:rPr>
              <w:t>РК, г. Актобе, район Астана,</w:t>
            </w:r>
          </w:p>
          <w:p w14:paraId="612ABD54" w14:textId="77777777" w:rsidR="00F53EA9" w:rsidRDefault="00000000">
            <w:r>
              <w:rPr>
                <w:sz w:val="22"/>
                <w:szCs w:val="22"/>
              </w:rPr>
              <w:t>пр. Алии Молдагуловой, д. 11А,</w:t>
            </w:r>
          </w:p>
          <w:p w14:paraId="3FAE250B" w14:textId="77777777" w:rsidR="00F53EA9" w:rsidRDefault="00000000">
            <w:r>
              <w:rPr>
                <w:sz w:val="22"/>
                <w:szCs w:val="22"/>
              </w:rPr>
              <w:t>кв/офис 34</w:t>
            </w:r>
          </w:p>
          <w:p w14:paraId="16CFF58F" w14:textId="77777777" w:rsidR="00F53EA9" w:rsidRDefault="00000000">
            <w:r>
              <w:rPr>
                <w:sz w:val="22"/>
                <w:szCs w:val="22"/>
              </w:rPr>
              <w:t>БИН 221140031229</w:t>
            </w:r>
          </w:p>
          <w:p w14:paraId="430C2B44" w14:textId="77777777" w:rsidR="00F53EA9" w:rsidRDefault="00000000">
            <w:r>
              <w:rPr>
                <w:sz w:val="22"/>
                <w:szCs w:val="22"/>
              </w:rPr>
              <w:t>ИИК KZ71722S000031974323</w:t>
            </w:r>
          </w:p>
          <w:p w14:paraId="44E4B202" w14:textId="77777777" w:rsidR="00F53EA9" w:rsidRDefault="00000000">
            <w:r>
              <w:rPr>
                <w:sz w:val="22"/>
                <w:szCs w:val="22"/>
              </w:rPr>
              <w:t>АО «</w:t>
            </w:r>
            <w:proofErr w:type="spellStart"/>
            <w:r>
              <w:rPr>
                <w:sz w:val="22"/>
                <w:szCs w:val="22"/>
              </w:rPr>
              <w:t>Kaspi</w:t>
            </w:r>
            <w:proofErr w:type="spellEnd"/>
            <w:r>
              <w:rPr>
                <w:sz w:val="22"/>
                <w:szCs w:val="22"/>
              </w:rPr>
              <w:t xml:space="preserve"> Bank»</w:t>
            </w:r>
          </w:p>
          <w:p w14:paraId="148DDC8F" w14:textId="77777777" w:rsidR="00F53EA9" w:rsidRDefault="00000000">
            <w:r>
              <w:rPr>
                <w:sz w:val="22"/>
                <w:szCs w:val="22"/>
              </w:rPr>
              <w:t xml:space="preserve">БИК CASPKZKA, </w:t>
            </w:r>
            <w:proofErr w:type="spellStart"/>
            <w:r>
              <w:rPr>
                <w:sz w:val="22"/>
                <w:szCs w:val="22"/>
              </w:rPr>
              <w:t>КБе</w:t>
            </w:r>
            <w:proofErr w:type="spellEnd"/>
            <w:r>
              <w:rPr>
                <w:sz w:val="22"/>
                <w:szCs w:val="22"/>
              </w:rPr>
              <w:t xml:space="preserve"> 17</w:t>
            </w:r>
          </w:p>
          <w:p w14:paraId="215307A8" w14:textId="77777777" w:rsidR="00F53EA9" w:rsidRDefault="00F53EA9"/>
          <w:p w14:paraId="09598A3B" w14:textId="77777777" w:rsidR="00F53EA9" w:rsidRDefault="00000000">
            <w:r>
              <w:rPr>
                <w:sz w:val="22"/>
                <w:szCs w:val="22"/>
              </w:rPr>
              <w:t>Директор</w:t>
            </w:r>
          </w:p>
          <w:p w14:paraId="4B18B6E0" w14:textId="77777777" w:rsidR="00F53EA9" w:rsidRDefault="00F53EA9"/>
          <w:p w14:paraId="0E2C871F" w14:textId="77777777" w:rsidR="00F53EA9" w:rsidRDefault="00000000">
            <w:r>
              <w:rPr>
                <w:sz w:val="22"/>
                <w:szCs w:val="22"/>
              </w:rPr>
              <w:t xml:space="preserve">_____________ / </w:t>
            </w:r>
            <w:proofErr w:type="spellStart"/>
            <w:r>
              <w:rPr>
                <w:sz w:val="22"/>
                <w:szCs w:val="22"/>
              </w:rPr>
              <w:t>Курабаев</w:t>
            </w:r>
            <w:proofErr w:type="spellEnd"/>
            <w:r>
              <w:rPr>
                <w:sz w:val="22"/>
                <w:szCs w:val="22"/>
              </w:rPr>
              <w:t xml:space="preserve"> А.М. /</w:t>
            </w:r>
          </w:p>
          <w:p w14:paraId="5D485846" w14:textId="77777777" w:rsidR="00F53EA9" w:rsidRDefault="00000000">
            <w:r>
              <w:rPr>
                <w:sz w:val="22"/>
                <w:szCs w:val="22"/>
              </w:rPr>
              <w:t>М.П.</w:t>
            </w:r>
          </w:p>
        </w:tc>
      </w:tr>
    </w:tbl>
    <w:p w14:paraId="383B1BFF" w14:textId="77777777" w:rsidR="00F53EA9" w:rsidRDefault="00F53EA9">
      <w:pPr>
        <w:pageBreakBefore/>
      </w:pPr>
    </w:p>
    <w:p w14:paraId="4EADE745" w14:textId="77777777" w:rsidR="00F53EA9" w:rsidRDefault="00000000">
      <w:pPr>
        <w:spacing w:line="264" w:lineRule="auto"/>
        <w:jc w:val="center"/>
      </w:pPr>
      <w:r>
        <w:rPr>
          <w:sz w:val="22"/>
          <w:szCs w:val="22"/>
        </w:rPr>
        <w:t>*Приложение № 1 к Договору № 16/07-03-УОП-2026*</w:t>
      </w:r>
    </w:p>
    <w:p w14:paraId="008E0F8C" w14:textId="77777777" w:rsidR="00F53EA9" w:rsidRDefault="00000000">
      <w:pPr>
        <w:spacing w:after="200" w:line="264" w:lineRule="auto"/>
        <w:jc w:val="center"/>
      </w:pPr>
      <w:r>
        <w:rPr>
          <w:sz w:val="22"/>
          <w:szCs w:val="22"/>
        </w:rPr>
        <w:t xml:space="preserve">*от </w:t>
      </w:r>
      <w:proofErr w:type="gramStart"/>
      <w:r>
        <w:rPr>
          <w:sz w:val="22"/>
          <w:szCs w:val="22"/>
        </w:rPr>
        <w:t>« 16</w:t>
      </w:r>
      <w:proofErr w:type="gramEnd"/>
      <w:r>
        <w:rPr>
          <w:sz w:val="22"/>
          <w:szCs w:val="22"/>
        </w:rPr>
        <w:t xml:space="preserve"> » июля 2026 г.*</w:t>
      </w:r>
    </w:p>
    <w:p w14:paraId="58B4DED6" w14:textId="62039BA7" w:rsidR="008E0088" w:rsidRDefault="008E0088" w:rsidP="008E0088">
      <w:pPr>
        <w:spacing w:after="200" w:line="264" w:lineRule="auto"/>
        <w:jc w:val="center"/>
        <w:rPr>
          <w:b/>
          <w:bCs/>
          <w:sz w:val="22"/>
          <w:szCs w:val="22"/>
        </w:rPr>
      </w:pPr>
      <w:r w:rsidRPr="00B84B62">
        <w:rPr>
          <w:noProof/>
        </w:rPr>
        <w:drawing>
          <wp:anchor distT="0" distB="0" distL="114300" distR="114300" simplePos="0" relativeHeight="251659264" behindDoc="0" locked="0" layoutInCell="1" allowOverlap="1" wp14:anchorId="0CF1909C" wp14:editId="549133E4">
            <wp:simplePos x="0" y="0"/>
            <wp:positionH relativeFrom="column">
              <wp:posOffset>-396240</wp:posOffset>
            </wp:positionH>
            <wp:positionV relativeFrom="paragraph">
              <wp:posOffset>296545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sz w:val="22"/>
          <w:szCs w:val="22"/>
        </w:rPr>
        <w:t>ФОРМА ТОВАРНО-ТРАНСПОРТНОЙ НАКЛАДНОЙ</w:t>
      </w:r>
    </w:p>
    <w:p w14:paraId="0503ABED" w14:textId="77777777" w:rsidR="00BC6CCE" w:rsidRDefault="00BC6CCE" w:rsidP="008E0088">
      <w:pPr>
        <w:spacing w:after="200" w:line="264" w:lineRule="auto"/>
        <w:jc w:val="center"/>
        <w:rPr>
          <w:sz w:val="22"/>
          <w:szCs w:val="22"/>
        </w:rPr>
      </w:pPr>
    </w:p>
    <w:p w14:paraId="2EA06B6F" w14:textId="109F7C19" w:rsidR="00F53EA9" w:rsidRDefault="00000000" w:rsidP="00BC6CCE">
      <w:pPr>
        <w:spacing w:after="200" w:line="264" w:lineRule="auto"/>
        <w:jc w:val="both"/>
      </w:pPr>
      <w:r>
        <w:rPr>
          <w:sz w:val="22"/>
          <w:szCs w:val="22"/>
        </w:rPr>
        <w:t>ЗАКАЗЧИК ____________________________</w:t>
      </w:r>
      <w:proofErr w:type="gramStart"/>
      <w:r>
        <w:rPr>
          <w:sz w:val="22"/>
          <w:szCs w:val="22"/>
        </w:rPr>
        <w:t>_  ИСПОЛНИТЕЛЬ</w:t>
      </w:r>
      <w:proofErr w:type="gramEnd"/>
      <w:r>
        <w:rPr>
          <w:sz w:val="22"/>
          <w:szCs w:val="22"/>
        </w:rPr>
        <w:t xml:space="preserve"> _____________________________</w:t>
      </w:r>
    </w:p>
    <w:p w14:paraId="5B46547E" w14:textId="77777777" w:rsidR="00F53EA9" w:rsidRDefault="00000000">
      <w:pPr>
        <w:spacing w:line="264" w:lineRule="auto"/>
        <w:jc w:val="center"/>
      </w:pPr>
      <w:r>
        <w:rPr>
          <w:sz w:val="22"/>
          <w:szCs w:val="22"/>
        </w:rPr>
        <w:lastRenderedPageBreak/>
        <w:t>*Приложение № 2 к Договору № 16/07-03-УОП-2026*</w:t>
      </w:r>
    </w:p>
    <w:p w14:paraId="34245771" w14:textId="77777777" w:rsidR="00F53EA9" w:rsidRDefault="00000000">
      <w:pPr>
        <w:spacing w:after="200" w:line="264" w:lineRule="auto"/>
        <w:jc w:val="center"/>
      </w:pPr>
      <w:r>
        <w:rPr>
          <w:sz w:val="22"/>
          <w:szCs w:val="22"/>
        </w:rPr>
        <w:t xml:space="preserve">*от </w:t>
      </w:r>
      <w:proofErr w:type="gramStart"/>
      <w:r>
        <w:rPr>
          <w:sz w:val="22"/>
          <w:szCs w:val="22"/>
        </w:rPr>
        <w:t>« 16</w:t>
      </w:r>
      <w:proofErr w:type="gramEnd"/>
      <w:r>
        <w:rPr>
          <w:sz w:val="22"/>
          <w:szCs w:val="22"/>
        </w:rPr>
        <w:t xml:space="preserve"> » июля 2026 г.*</w:t>
      </w:r>
    </w:p>
    <w:p w14:paraId="713B5294" w14:textId="77777777" w:rsidR="00F53EA9" w:rsidRDefault="00000000">
      <w:pPr>
        <w:spacing w:after="20" w:line="264" w:lineRule="auto"/>
        <w:jc w:val="center"/>
      </w:pPr>
      <w:r>
        <w:rPr>
          <w:b/>
          <w:bCs/>
          <w:sz w:val="22"/>
          <w:szCs w:val="22"/>
        </w:rPr>
        <w:t>СПИСОК ТРАНСПОРТНЫХ СРЕДСТВ И ВОДИТЕЛЕЙ,</w:t>
      </w:r>
    </w:p>
    <w:p w14:paraId="0BDBF161" w14:textId="77777777" w:rsidR="00F53EA9" w:rsidRDefault="00000000">
      <w:pPr>
        <w:spacing w:after="200" w:line="264" w:lineRule="auto"/>
        <w:jc w:val="center"/>
      </w:pPr>
      <w:r>
        <w:rPr>
          <w:b/>
          <w:bCs/>
          <w:sz w:val="22"/>
          <w:szCs w:val="22"/>
        </w:rPr>
        <w:t>направляемых для исполнения Договора на оказание услуг по перевозке грунта</w:t>
      </w:r>
    </w:p>
    <w:p w14:paraId="0FC7C239" w14:textId="77777777" w:rsidR="00F53EA9" w:rsidRDefault="00000000">
      <w:pPr>
        <w:spacing w:after="40" w:line="264" w:lineRule="auto"/>
        <w:jc w:val="both"/>
      </w:pPr>
      <w:r>
        <w:rPr>
          <w:sz w:val="22"/>
          <w:szCs w:val="22"/>
        </w:rPr>
        <w:t>Исполнитель: ТОО «SPARTA CONSTRUCTION»</w:t>
      </w:r>
    </w:p>
    <w:p w14:paraId="7D72D015" w14:textId="77777777" w:rsidR="00F53EA9" w:rsidRDefault="00000000">
      <w:pPr>
        <w:spacing w:after="200" w:line="264" w:lineRule="auto"/>
        <w:jc w:val="both"/>
      </w:pPr>
      <w:r>
        <w:rPr>
          <w:sz w:val="22"/>
          <w:szCs w:val="22"/>
        </w:rPr>
        <w:t>Редакция № 1 / Дата составления: «16» июля 2026 г.</w:t>
      </w:r>
    </w:p>
    <w:p w14:paraId="38A5AB7E" w14:textId="77777777" w:rsidR="00F53EA9" w:rsidRDefault="00000000">
      <w:pPr>
        <w:spacing w:after="100" w:line="264" w:lineRule="auto"/>
        <w:jc w:val="both"/>
      </w:pPr>
      <w:r>
        <w:rPr>
          <w:b/>
          <w:bCs/>
          <w:sz w:val="22"/>
          <w:szCs w:val="22"/>
        </w:rPr>
        <w:t>Транспортные средства (самосвалы) и закреплённые водители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1700"/>
        <w:gridCol w:w="2239"/>
        <w:gridCol w:w="3000"/>
      </w:tblGrid>
      <w:tr w:rsidR="00F53EA9" w14:paraId="7A9E87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0CFF9" w14:textId="77777777" w:rsidR="00F53EA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75D13" w14:textId="77777777" w:rsidR="00F53EA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Марка, модель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A5EAB" w14:textId="77777777" w:rsidR="00F53EA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рег. номер</w:t>
            </w:r>
          </w:p>
        </w:tc>
        <w:tc>
          <w:tcPr>
            <w:tcW w:w="22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EABE0" w14:textId="77777777" w:rsidR="00F53EA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VIN / шасси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47D7A" w14:textId="77777777" w:rsidR="00F53EA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ФИО водителя</w:t>
            </w:r>
          </w:p>
        </w:tc>
      </w:tr>
      <w:tr w:rsidR="00F53EA9" w14:paraId="5C7E7F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65BA5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6A448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SHACMAN SX32586R384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921BE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985BD04</w:t>
            </w:r>
          </w:p>
        </w:tc>
        <w:tc>
          <w:tcPr>
            <w:tcW w:w="22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049B9" w14:textId="77777777" w:rsidR="00F53EA9" w:rsidRDefault="00000000">
            <w:pPr>
              <w:jc w:val="center"/>
            </w:pPr>
            <w:r>
              <w:rPr>
                <w:sz w:val="16"/>
                <w:szCs w:val="16"/>
              </w:rPr>
              <w:t>LZGJR4R46RX045965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ED91" w14:textId="77777777" w:rsidR="00F53EA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Бисенгалиев</w:t>
            </w:r>
            <w:proofErr w:type="spellEnd"/>
            <w:r>
              <w:rPr>
                <w:sz w:val="18"/>
                <w:szCs w:val="18"/>
              </w:rPr>
              <w:t xml:space="preserve"> Муратбек </w:t>
            </w:r>
            <w:proofErr w:type="spellStart"/>
            <w:r>
              <w:rPr>
                <w:sz w:val="18"/>
                <w:szCs w:val="18"/>
              </w:rPr>
              <w:t>Жекеевич</w:t>
            </w:r>
            <w:proofErr w:type="spellEnd"/>
          </w:p>
        </w:tc>
      </w:tr>
      <w:tr w:rsidR="00F53EA9" w14:paraId="501F2B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8C249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270DE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SHACMAN SX32586R384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0C259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249BE04</w:t>
            </w:r>
          </w:p>
        </w:tc>
        <w:tc>
          <w:tcPr>
            <w:tcW w:w="22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CB808" w14:textId="77777777" w:rsidR="00F53EA9" w:rsidRDefault="00000000">
            <w:pPr>
              <w:jc w:val="center"/>
            </w:pPr>
            <w:r>
              <w:rPr>
                <w:sz w:val="16"/>
                <w:szCs w:val="16"/>
              </w:rPr>
              <w:t>LZGJR4R44RX045964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CF3BB" w14:textId="77777777" w:rsidR="00F53EA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Жардемгалиев</w:t>
            </w:r>
            <w:proofErr w:type="spellEnd"/>
            <w:r>
              <w:rPr>
                <w:sz w:val="18"/>
                <w:szCs w:val="18"/>
              </w:rPr>
              <w:t xml:space="preserve"> Алибек </w:t>
            </w:r>
            <w:proofErr w:type="spellStart"/>
            <w:r>
              <w:rPr>
                <w:sz w:val="18"/>
                <w:szCs w:val="18"/>
              </w:rPr>
              <w:t>Габидоллаевич</w:t>
            </w:r>
            <w:proofErr w:type="spellEnd"/>
          </w:p>
        </w:tc>
      </w:tr>
      <w:tr w:rsidR="00F53EA9" w14:paraId="1419BB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BC3D7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4FDC6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SHACMAN SX32586R384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79A2" w14:textId="77777777" w:rsidR="00F53EA9" w:rsidRDefault="00000000">
            <w:pPr>
              <w:jc w:val="center"/>
            </w:pPr>
            <w:r>
              <w:rPr>
                <w:sz w:val="18"/>
                <w:szCs w:val="18"/>
              </w:rPr>
              <w:t>249BA04</w:t>
            </w:r>
          </w:p>
        </w:tc>
        <w:tc>
          <w:tcPr>
            <w:tcW w:w="22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1A7C" w14:textId="77777777" w:rsidR="00F53EA9" w:rsidRDefault="00000000">
            <w:pPr>
              <w:jc w:val="center"/>
            </w:pPr>
            <w:r>
              <w:rPr>
                <w:sz w:val="16"/>
                <w:szCs w:val="16"/>
              </w:rPr>
              <w:t>LZGJR4R4XRX045967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7F0B3" w14:textId="77777777" w:rsidR="00F53EA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Іздібаев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Нұрлан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Шахмаратұлы</w:t>
            </w:r>
            <w:proofErr w:type="spellEnd"/>
          </w:p>
        </w:tc>
      </w:tr>
    </w:tbl>
    <w:p w14:paraId="3A27BCC7" w14:textId="77777777" w:rsidR="00F53EA9" w:rsidRDefault="00F53EA9">
      <w:pPr>
        <w:spacing w:after="200"/>
      </w:pPr>
    </w:p>
    <w:p w14:paraId="2181FD9B" w14:textId="77777777" w:rsidR="00F53EA9" w:rsidRDefault="00000000">
      <w:pPr>
        <w:spacing w:after="100" w:line="264" w:lineRule="auto"/>
        <w:jc w:val="both"/>
      </w:pPr>
      <w:r>
        <w:rPr>
          <w:sz w:val="22"/>
          <w:szCs w:val="22"/>
        </w:rPr>
        <w:t>Настоящий список составлен, подписан и заверен Исполнителем:</w:t>
      </w:r>
    </w:p>
    <w:p w14:paraId="12EAD896" w14:textId="77777777" w:rsidR="00F53EA9" w:rsidRDefault="00000000">
      <w:pPr>
        <w:spacing w:after="40" w:line="264" w:lineRule="auto"/>
        <w:jc w:val="both"/>
      </w:pPr>
      <w:r>
        <w:rPr>
          <w:sz w:val="22"/>
          <w:szCs w:val="22"/>
        </w:rPr>
        <w:t>Должность: _______________________ ФИО: _______________________</w:t>
      </w:r>
    </w:p>
    <w:p w14:paraId="5683AB96" w14:textId="77777777" w:rsidR="00F53EA9" w:rsidRDefault="00000000">
      <w:pPr>
        <w:spacing w:after="40" w:line="264" w:lineRule="auto"/>
        <w:jc w:val="both"/>
      </w:pPr>
      <w:r>
        <w:rPr>
          <w:sz w:val="22"/>
          <w:szCs w:val="22"/>
        </w:rPr>
        <w:t>Подпись: _______________________ Дата: _______________________</w:t>
      </w:r>
    </w:p>
    <w:p w14:paraId="145A8312" w14:textId="77777777" w:rsidR="00F53EA9" w:rsidRDefault="00000000">
      <w:pPr>
        <w:spacing w:after="200" w:line="264" w:lineRule="auto"/>
        <w:jc w:val="both"/>
      </w:pPr>
      <w:r>
        <w:rPr>
          <w:sz w:val="22"/>
          <w:szCs w:val="22"/>
        </w:rPr>
        <w:t>М.П. (при наличии)</w:t>
      </w:r>
    </w:p>
    <w:p w14:paraId="6F62FA64" w14:textId="77777777" w:rsidR="00F53EA9" w:rsidRDefault="00000000">
      <w:pPr>
        <w:spacing w:after="200" w:line="264" w:lineRule="auto"/>
        <w:jc w:val="both"/>
      </w:pPr>
      <w:r>
        <w:rPr>
          <w:sz w:val="22"/>
          <w:szCs w:val="22"/>
        </w:rPr>
        <w:t>*Примечание</w:t>
      </w:r>
      <w:proofErr w:type="gramStart"/>
      <w:r>
        <w:rPr>
          <w:sz w:val="22"/>
          <w:szCs w:val="22"/>
        </w:rPr>
        <w:t>: При</w:t>
      </w:r>
      <w:proofErr w:type="gramEnd"/>
      <w:r>
        <w:rPr>
          <w:sz w:val="22"/>
          <w:szCs w:val="22"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</w:t>
      </w:r>
      <w:proofErr w:type="gramStart"/>
      <w:r>
        <w:rPr>
          <w:sz w:val="22"/>
          <w:szCs w:val="22"/>
        </w:rPr>
        <w:t>датируется.*</w:t>
      </w:r>
      <w:proofErr w:type="gramEnd"/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F53EA9" w14:paraId="3464C955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CB8A7" w14:textId="77777777" w:rsidR="00F53EA9" w:rsidRDefault="00000000">
            <w:r>
              <w:rPr>
                <w:b/>
                <w:bCs/>
                <w:sz w:val="22"/>
                <w:szCs w:val="22"/>
              </w:rPr>
              <w:t>ЗАКАЗЧИК:</w:t>
            </w:r>
          </w:p>
          <w:p w14:paraId="25B4AEEB" w14:textId="77777777" w:rsidR="00F53EA9" w:rsidRDefault="00F53EA9"/>
          <w:p w14:paraId="1FA73574" w14:textId="77777777" w:rsidR="00F53EA9" w:rsidRDefault="00000000">
            <w:r>
              <w:rPr>
                <w:sz w:val="22"/>
                <w:szCs w:val="22"/>
              </w:rPr>
              <w:t>_____________ / Аронов А.С. /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A72F0" w14:textId="77777777" w:rsidR="00F53EA9" w:rsidRDefault="00000000">
            <w:r>
              <w:rPr>
                <w:b/>
                <w:bCs/>
                <w:sz w:val="22"/>
                <w:szCs w:val="22"/>
              </w:rPr>
              <w:t>ИСПОЛНИТЕЛЬ:</w:t>
            </w:r>
          </w:p>
          <w:p w14:paraId="47D84C2F" w14:textId="77777777" w:rsidR="00F53EA9" w:rsidRDefault="00F53EA9"/>
          <w:p w14:paraId="4FEF8F99" w14:textId="77777777" w:rsidR="00F53EA9" w:rsidRDefault="00000000">
            <w:r>
              <w:rPr>
                <w:sz w:val="22"/>
                <w:szCs w:val="22"/>
              </w:rPr>
              <w:t xml:space="preserve">_____________ / </w:t>
            </w:r>
            <w:proofErr w:type="spellStart"/>
            <w:r>
              <w:rPr>
                <w:sz w:val="22"/>
                <w:szCs w:val="22"/>
              </w:rPr>
              <w:t>Курабаев</w:t>
            </w:r>
            <w:proofErr w:type="spellEnd"/>
            <w:r>
              <w:rPr>
                <w:sz w:val="22"/>
                <w:szCs w:val="22"/>
              </w:rPr>
              <w:t xml:space="preserve"> А.М. /</w:t>
            </w:r>
          </w:p>
        </w:tc>
      </w:tr>
    </w:tbl>
    <w:p w14:paraId="16EA37F7" w14:textId="7B41A7A6" w:rsidR="00F53EA9" w:rsidRDefault="00F53EA9">
      <w:pPr>
        <w:spacing w:after="60" w:line="264" w:lineRule="auto"/>
        <w:jc w:val="both"/>
      </w:pPr>
    </w:p>
    <w:sectPr w:rsidR="00F53EA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13E9B"/>
    <w:multiLevelType w:val="hybridMultilevel"/>
    <w:tmpl w:val="6AF25182"/>
    <w:lvl w:ilvl="0" w:tplc="3EE2F564">
      <w:start w:val="1"/>
      <w:numFmt w:val="bullet"/>
      <w:lvlText w:val="●"/>
      <w:lvlJc w:val="left"/>
      <w:pPr>
        <w:ind w:left="720" w:hanging="360"/>
      </w:pPr>
    </w:lvl>
    <w:lvl w:ilvl="1" w:tplc="9A262F0A">
      <w:start w:val="1"/>
      <w:numFmt w:val="bullet"/>
      <w:lvlText w:val="○"/>
      <w:lvlJc w:val="left"/>
      <w:pPr>
        <w:ind w:left="1440" w:hanging="360"/>
      </w:pPr>
    </w:lvl>
    <w:lvl w:ilvl="2" w:tplc="1A2C820C">
      <w:start w:val="1"/>
      <w:numFmt w:val="bullet"/>
      <w:lvlText w:val="■"/>
      <w:lvlJc w:val="left"/>
      <w:pPr>
        <w:ind w:left="2160" w:hanging="360"/>
      </w:pPr>
    </w:lvl>
    <w:lvl w:ilvl="3" w:tplc="9ABA4DC6">
      <w:start w:val="1"/>
      <w:numFmt w:val="bullet"/>
      <w:lvlText w:val="●"/>
      <w:lvlJc w:val="left"/>
      <w:pPr>
        <w:ind w:left="2880" w:hanging="360"/>
      </w:pPr>
    </w:lvl>
    <w:lvl w:ilvl="4" w:tplc="18829930">
      <w:start w:val="1"/>
      <w:numFmt w:val="bullet"/>
      <w:lvlText w:val="○"/>
      <w:lvlJc w:val="left"/>
      <w:pPr>
        <w:ind w:left="3600" w:hanging="360"/>
      </w:pPr>
    </w:lvl>
    <w:lvl w:ilvl="5" w:tplc="4D66B918">
      <w:start w:val="1"/>
      <w:numFmt w:val="bullet"/>
      <w:lvlText w:val="■"/>
      <w:lvlJc w:val="left"/>
      <w:pPr>
        <w:ind w:left="4320" w:hanging="360"/>
      </w:pPr>
    </w:lvl>
    <w:lvl w:ilvl="6" w:tplc="61D499EC">
      <w:start w:val="1"/>
      <w:numFmt w:val="bullet"/>
      <w:lvlText w:val="●"/>
      <w:lvlJc w:val="left"/>
      <w:pPr>
        <w:ind w:left="5040" w:hanging="360"/>
      </w:pPr>
    </w:lvl>
    <w:lvl w:ilvl="7" w:tplc="93280D9C">
      <w:start w:val="1"/>
      <w:numFmt w:val="bullet"/>
      <w:lvlText w:val="●"/>
      <w:lvlJc w:val="left"/>
      <w:pPr>
        <w:ind w:left="5760" w:hanging="360"/>
      </w:pPr>
    </w:lvl>
    <w:lvl w:ilvl="8" w:tplc="7E1436DC">
      <w:start w:val="1"/>
      <w:numFmt w:val="bullet"/>
      <w:lvlText w:val="●"/>
      <w:lvlJc w:val="left"/>
      <w:pPr>
        <w:ind w:left="6480" w:hanging="360"/>
      </w:pPr>
    </w:lvl>
  </w:abstractNum>
  <w:num w:numId="1" w16cid:durableId="1202091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EA9"/>
    <w:rsid w:val="002F76F8"/>
    <w:rsid w:val="008E0088"/>
    <w:rsid w:val="00BC6CCE"/>
    <w:rsid w:val="00E71EE9"/>
    <w:rsid w:val="00F5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CFF19"/>
  <w15:docId w15:val="{19CEC442-10BC-4FEE-A1C2-3FE4F388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3460</Words>
  <Characters>19725</Characters>
  <Application>Microsoft Office Word</Application>
  <DocSecurity>0</DocSecurity>
  <Lines>164</Lines>
  <Paragraphs>46</Paragraphs>
  <ScaleCrop>false</ScaleCrop>
  <Company/>
  <LinksUpToDate>false</LinksUpToDate>
  <CharactersWithSpaces>23139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6</cp:revision>
  <dcterms:created xsi:type="dcterms:W3CDTF">2026-07-16T15:44:00Z</dcterms:created>
  <dcterms:modified xsi:type="dcterms:W3CDTF">2026-07-16T15:46:00Z</dcterms:modified>
</cp:coreProperties>
</file>