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F4E79" w:val="clear"/>
            <w:tcMar>
              <w:top w:type="dxa" w:w="400"/>
              <w:left w:type="dxa" w:w="400"/>
              <w:bottom w:type="dxa" w:w="400"/>
              <w:right w:type="dxa" w:w="400"/>
            </w:tcMar>
          </w:tcPr>
          <w:p>
            <w:pPr>
              <w:spacing w:after="120"/>
              <w:jc w:val="left"/>
            </w:pPr>
            <w:r>
              <w:rPr>
                <w:rFonts w:ascii="Arial" w:cs="Arial" w:eastAsia="Arial" w:hAnsi="Arial"/>
                <w:b/>
                <w:bCs/>
                <w:color w:val="FFFFFF"/>
                <w:sz w:val="44"/>
                <w:szCs w:val="44"/>
              </w:rPr>
              <w:t xml:space="preserve">FEATURE-SPACE COVERAGE TOOL</w:t>
            </w:r>
          </w:p>
          <w:p>
            <w:pPr>
              <w:spacing w:after="80"/>
              <w:jc w:val="left"/>
            </w:pPr>
            <w:r>
              <w:rPr>
                <w:rFonts w:ascii="Arial" w:cs="Arial" w:eastAsia="Arial" w:hAnsi="Arial"/>
                <w:color w:val="D6E4F0"/>
                <w:sz w:val="28"/>
                <w:szCs w:val="28"/>
              </w:rPr>
              <w:t xml:space="preserve">Implementation Specification for xariff.com</w:t>
            </w:r>
          </w:p>
          <w:p>
            <w:pPr>
              <w:spacing w:after="0"/>
              <w:jc w:val="left"/>
            </w:pPr>
            <w:r>
              <w:rPr>
                <w:rFonts w:ascii="Arial" w:cs="Arial" w:eastAsia="Arial" w:hAnsi="Arial"/>
                <w:color w:val="B4C7E0"/>
                <w:sz w:val="22"/>
                <w:szCs w:val="22"/>
              </w:rPr>
              <w:t xml:space="preserve">Backend Pipeline + Frontend Visualization + User Messaging</w:t>
            </w:r>
          </w:p>
        </w:tc>
      </w:tr>
    </w:tbl>
    <w:p>
      <w:pPr>
        <w:spacing w:after="300"/>
      </w:pPr>
    </w:p>
    <w:p>
      <w:pPr>
        <w:spacing w:after="120"/>
      </w:pPr>
      <w:r>
        <w:rPr>
          <w:rFonts w:ascii="Arial" w:cs="Arial" w:eastAsia="Arial" w:hAnsi="Arial"/>
          <w:b/>
          <w:bCs/>
          <w:sz w:val="22"/>
          <w:szCs w:val="22"/>
        </w:rPr>
        <w:t xml:space="preserve">Version: </w:t>
      </w:r>
      <w:r>
        <w:rPr>
          <w:rFonts w:ascii="Arial" w:cs="Arial" w:eastAsia="Arial" w:hAnsi="Arial"/>
          <w:sz w:val="22"/>
          <w:szCs w:val="22"/>
        </w:rPr>
        <w:t xml:space="preserve">1.0</w:t>
      </w:r>
    </w:p>
    <w:p>
      <w:pPr>
        <w:spacing w:after="120"/>
      </w:pPr>
      <w:r>
        <w:rPr>
          <w:rFonts w:ascii="Arial" w:cs="Arial" w:eastAsia="Arial" w:hAnsi="Arial"/>
          <w:b/>
          <w:bCs/>
          <w:sz w:val="22"/>
          <w:szCs w:val="22"/>
        </w:rPr>
        <w:t xml:space="preserve">Date: </w:t>
      </w:r>
      <w:r>
        <w:rPr>
          <w:rFonts w:ascii="Arial" w:cs="Arial" w:eastAsia="Arial" w:hAnsi="Arial"/>
          <w:sz w:val="22"/>
          <w:szCs w:val="22"/>
        </w:rPr>
        <w:t xml:space="preserve">March 2026</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Implementation-Ready Draft</w:t>
      </w:r>
    </w:p>
    <w:p>
      <w:pPr>
        <w:spacing w:after="120"/>
      </w:pPr>
      <w:r>
        <w:rPr>
          <w:rFonts w:ascii="Arial" w:cs="Arial" w:eastAsia="Arial" w:hAnsi="Arial"/>
          <w:b/>
          <w:bCs/>
          <w:sz w:val="22"/>
          <w:szCs w:val="22"/>
        </w:rPr>
        <w:t xml:space="preserve">Audience: </w:t>
      </w:r>
      <w:r>
        <w:rPr>
          <w:rFonts w:ascii="Arial" w:cs="Arial" w:eastAsia="Arial" w:hAnsi="Arial"/>
          <w:sz w:val="22"/>
          <w:szCs w:val="22"/>
        </w:rPr>
        <w:t xml:space="preserve">Backend developers, frontend developers, product team</w:t>
      </w:r>
    </w:p>
    <w:p>
      <w:pPr>
        <w:spacing w:after="300"/>
      </w:pPr>
    </w:p>
    <w:p>
      <w:pPr>
        <w:pStyle w:val="Heading1"/>
      </w:pPr>
      <w:r>
        <w:t xml:space="preserve">1. Objective: What This Tool Does and Why It Matters</w:t>
      </w:r>
    </w:p>
    <w:p>
      <w:pPr>
        <w:spacing w:after="60"/>
      </w:pPr>
    </w:p>
    <w:p>
      <w:pPr>
        <w:pStyle w:val="Heading2"/>
      </w:pPr>
      <w:r>
        <w:t xml:space="preserve">1.1 The Problem</w:t>
      </w:r>
    </w:p>
    <w:p>
      <w:pPr>
        <w:spacing w:after="120"/>
      </w:pPr>
      <w:r>
        <w:rPr>
          <w:rFonts w:ascii="Arial" w:cs="Arial" w:eastAsia="Arial" w:hAnsi="Arial"/>
          <w:sz w:val="22"/>
          <w:szCs w:val="22"/>
        </w:rPr>
        <w:t xml:space="preserve">Current data quality tools (including xariff.com’s existing reports) check features one column at a time. They can tell you that magnitude is right-skewed or that dmin has 61 outliers. But they cannot answer the question that actually determines whether a model will fail in production: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none" w:sz="0"/>
              <w:bottom w:val="none" w:sz="0"/>
              <w:right w:val="none" w:sz="0"/>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The Core Question</w:t>
            </w:r>
          </w:p>
          <w:p>
            <w:r>
              <w:rPr>
                <w:rFonts w:ascii="Arial" w:cs="Arial" w:eastAsia="Arial" w:hAnsi="Arial"/>
                <w:color w:val="333333"/>
                <w:sz w:val="20"/>
                <w:szCs w:val="20"/>
              </w:rPr>
              <w:t xml:space="preserve">Are there regions in the combined feature space where the dataset has no data or very little data, meaning the model will be forced to guess (extrapolate) when it encounters inputs from those regions?</w:t>
            </w:r>
          </w:p>
        </w:tc>
      </w:tr>
    </w:tbl>
    <w:p>
      <w:pPr>
        <w:spacing w:after="120"/>
      </w:pPr>
    </w:p>
    <w:p>
      <w:pPr>
        <w:spacing w:after="120"/>
      </w:pPr>
      <w:r>
        <w:rPr>
          <w:rFonts w:ascii="Arial" w:cs="Arial" w:eastAsia="Arial" w:hAnsi="Arial"/>
          <w:sz w:val="22"/>
          <w:szCs w:val="22"/>
        </w:rPr>
        <w:t xml:space="preserve">A dataset can look perfectly fine column by column and still have severe gaps in feature combinations. For example, a tsunami prediction dataset might have plenty of high-magnitude events and plenty of low-distance events individually, but zero rows where both conditions occur together. That is a coverage hole. The model will encounter that combination in production and have no training signal for it.</w:t>
      </w:r>
    </w:p>
    <w:p>
      <w:pPr>
        <w:pStyle w:val="Heading2"/>
      </w:pPr>
      <w:r>
        <w:t xml:space="preserve">1.2 What This Tool Produces</w:t>
      </w:r>
    </w:p>
    <w:p>
      <w:pPr>
        <w:spacing w:after="120"/>
      </w:pPr>
      <w:r>
        <w:rPr>
          <w:rFonts w:ascii="Arial" w:cs="Arial" w:eastAsia="Arial" w:hAnsi="Arial"/>
          <w:sz w:val="22"/>
          <w:szCs w:val="22"/>
        </w:rPr>
        <w:t xml:space="preserve">This tool produces a Feature-Space Coverage Report that includes three outputs:</w:t>
      </w:r>
    </w:p>
    <w:p>
      <w:pPr>
        <w:spacing w:after="60"/>
      </w:pPr>
    </w:p>
    <w:p>
      <w:pPr>
        <w:pStyle w:val="ListParagraph"/>
        <w:numPr>
          <w:ilvl w:val="0"/>
          <w:numId w:val="2"/>
        </w:numPr>
        <w:spacing w:after="60"/>
      </w:pPr>
      <w:r>
        <w:rPr>
          <w:rFonts w:ascii="Arial" w:cs="Arial" w:eastAsia="Arial" w:hAnsi="Arial"/>
          <w:sz w:val="22"/>
          <w:szCs w:val="22"/>
        </w:rPr>
        <w:t xml:space="preserve">A 2D coverage map showing where data is dense, sparse, and absent</w:t>
      </w:r>
    </w:p>
    <w:p>
      <w:pPr>
        <w:pStyle w:val="ListParagraph"/>
        <w:numPr>
          <w:ilvl w:val="0"/>
          <w:numId w:val="2"/>
        </w:numPr>
        <w:spacing w:after="60"/>
      </w:pPr>
      <w:r>
        <w:rPr>
          <w:rFonts w:ascii="Arial" w:cs="Arial" w:eastAsia="Arial" w:hAnsi="Arial"/>
          <w:sz w:val="22"/>
          <w:szCs w:val="22"/>
        </w:rPr>
        <w:t xml:space="preserve">A list of flagged sparse/empty regions with feature-level profiles explaining what those gaps look like in original data terms</w:t>
      </w:r>
    </w:p>
    <w:p>
      <w:pPr>
        <w:pStyle w:val="ListParagraph"/>
        <w:numPr>
          <w:ilvl w:val="0"/>
          <w:numId w:val="2"/>
        </w:numPr>
        <w:spacing w:after="60"/>
      </w:pPr>
      <w:r>
        <w:rPr>
          <w:rFonts w:ascii="Arial" w:cs="Arial" w:eastAsia="Arial" w:hAnsi="Arial"/>
          <w:sz w:val="22"/>
          <w:szCs w:val="22"/>
        </w:rPr>
        <w:t xml:space="preserve">A coverage score summarizing the overall completeness of the feature space</w:t>
      </w:r>
    </w:p>
    <w:p>
      <w:pPr>
        <w:spacing w:after="120"/>
      </w:pPr>
    </w:p>
    <w:p>
      <w:pPr>
        <w:pStyle w:val="Heading2"/>
      </w:pPr>
      <w:r>
        <w:t xml:space="preserve">1.3 The Most Important Part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none" w:sz="0"/>
              <w:bottom w:val="none" w:sz="0"/>
              <w:right w:val="none" w:sz="0"/>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Critical Design Principle</w:t>
            </w:r>
          </w:p>
          <w:p>
            <w:r>
              <w:rPr>
                <w:rFonts w:ascii="Arial" w:cs="Arial" w:eastAsia="Arial" w:hAnsi="Arial"/>
                <w:color w:val="333333"/>
                <w:sz w:val="20"/>
                <w:szCs w:val="20"/>
              </w:rPr>
              <w:t xml:space="preserve">The 2D map alone is not enough. The most important part of this tool is the back-projection: translating each flagged hole from abstract 2D coordinates back into concrete feature-level descriptions that an engineer can act on. Without this, the tool produces a pretty picture. With it, the tool produces actionable collection priorities.</w:t>
            </w:r>
          </w:p>
        </w:tc>
      </w:tr>
    </w:tbl>
    <w:p>
      <w:pPr>
        <w:spacing w:after="120"/>
      </w:pPr>
    </w:p>
    <w:p>
      <w:pPr>
        <w:spacing w:after="120"/>
      </w:pPr>
      <w:r>
        <w:rPr>
          <w:rFonts w:ascii="Arial" w:cs="Arial" w:eastAsia="Arial" w:hAnsi="Arial"/>
          <w:sz w:val="22"/>
          <w:szCs w:val="22"/>
        </w:rPr>
        <w:t xml:space="preserve">An engineer looking at the output needs to see: “You have a coverage gap in the region where magnitude is between 5.8–6.4, dmin is below 30 km, and gap is above 200 degrees. You have 3 samples near this region. Consider collecting more data here.”</w:t>
      </w:r>
    </w:p>
    <w:p>
      <w:pPr>
        <w:spacing w:after="120"/>
      </w:pPr>
      <w:r>
        <w:rPr>
          <w:rFonts w:ascii="Arial" w:cs="Arial" w:eastAsia="Arial" w:hAnsi="Arial"/>
          <w:sz w:val="22"/>
          <w:szCs w:val="22"/>
        </w:rPr>
        <w:t xml:space="preserve">That is what makes this tool different from a generic UMAP scatter plot.</w:t>
      </w:r>
    </w:p>
    <w:p>
      <w:pPr>
        <w:pStyle w:val="Heading2"/>
      </w:pPr>
      <w:r>
        <w:t xml:space="preserve">1.4 Where This Sits in the ML Pipeline</w:t>
      </w:r>
    </w:p>
    <w:p>
      <w:pPr>
        <w:spacing w:after="120"/>
      </w:pPr>
      <w:r>
        <w:rPr>
          <w:rFonts w:ascii="Arial" w:cs="Arial" w:eastAsia="Arial" w:hAnsi="Arial"/>
          <w:sz w:val="22"/>
          <w:szCs w:val="22"/>
        </w:rPr>
        <w:t xml:space="preserve">This check runs after basic data quality checks (missing values, duplicates, type validation) and before training set finalization. It is a pre-training readiness check. It should be available as a standalone analysis within xariff.com’s tool suite.</w:t>
      </w:r>
    </w:p>
    <w:p>
      <w:r>
        <w:br w:type="page"/>
      </w:r>
    </w:p>
    <w:p>
      <w:pPr>
        <w:pStyle w:val="Heading1"/>
      </w:pPr>
      <w:r>
        <w:t xml:space="preserve">2. Backend Implementation (Python / FastAPI)</w:t>
      </w:r>
    </w:p>
    <w:p>
      <w:pPr>
        <w:spacing w:after="60"/>
      </w:pPr>
    </w:p>
    <w:p>
      <w:pPr>
        <w:pStyle w:val="Heading2"/>
      </w:pPr>
      <w:r>
        <w:t xml:space="preserve">2.1 Pipeline Overview</w:t>
      </w:r>
    </w:p>
    <w:p>
      <w:pPr>
        <w:spacing w:after="120"/>
      </w:pPr>
      <w:r>
        <w:rPr>
          <w:rFonts w:ascii="Arial" w:cs="Arial" w:eastAsia="Arial" w:hAnsi="Arial"/>
          <w:sz w:val="22"/>
          <w:szCs w:val="22"/>
        </w:rPr>
        <w:t xml:space="preserve">The backend pipeline has five steps, executed sequentially. The entire pipeline is stateless: it takes a CSV/DataFrame in, returns a JSON response, and writes nothing to disk.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Standardize Features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all numeric columns to comparable ranges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Scaled matrix (N x 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to 2D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Reduce D dimensions to 2 using PCA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2D coordinates per row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 Density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Overlay grid on 2D space, count samples per cell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Occupancy grid (G x 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 Sparse/Empty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Identify cells below threshold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of flagged cells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Back-Project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each flagged cell in original feature space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profiles + confidence</w:t>
            </w:r>
          </w:p>
        </w:tc>
      </w:tr>
    </w:tbl>
    <w:p>
      <w:pPr>
        <w:spacing w:after="200"/>
      </w:pPr>
    </w:p>
    <w:p>
      <w:pPr>
        <w:pStyle w:val="Heading2"/>
      </w:pPr>
      <w:r>
        <w:t xml:space="preserve">2.2 Step 1: Standardize Features</w:t>
      </w:r>
    </w:p>
    <w:p>
      <w:pPr>
        <w:spacing w:after="60"/>
      </w:pPr>
    </w:p>
    <w:p>
      <w:pPr>
        <w:pStyle w:val="Heading3"/>
      </w:pPr>
      <w:r>
        <w:t xml:space="preserve">Why</w:t>
      </w:r>
    </w:p>
    <w:p>
      <w:pPr>
        <w:spacing w:after="120"/>
      </w:pPr>
      <w:r>
        <w:rPr>
          <w:rFonts w:ascii="Arial" w:cs="Arial" w:eastAsia="Arial" w:hAnsi="Arial"/>
          <w:sz w:val="22"/>
          <w:szCs w:val="22"/>
        </w:rPr>
        <w:t xml:space="preserve">Features like magnitude (range 0–10) and dmin (range 0–10,000) have wildly different scales. Without standardization, PCA will be dominated by the highest-variance column, making the 2D projection misleading. Standardization ensures each feature contributes proportionally.</w:t>
      </w:r>
    </w:p>
    <w:p>
      <w:pPr>
        <w:spacing w:after="60"/>
      </w:pPr>
    </w:p>
    <w:p>
      <w:pPr>
        <w:pStyle w:val="Heading3"/>
      </w:pPr>
      <w:r>
        <w:t xml:space="preserve">Implementation</w:t>
      </w:r>
    </w:p>
    <w:p>
      <w:pPr>
        <w:shd w:fill="F5F5F5" w:val="clear"/>
        <w:spacing w:after="0"/>
        <w:ind w:left="360"/>
      </w:pPr>
      <w:r>
        <w:rPr>
          <w:rFonts w:ascii="Courier New" w:cs="Courier New" w:eastAsia="Courier New" w:hAnsi="Courier New"/>
          <w:color w:val="333333"/>
          <w:sz w:val="18"/>
          <w:szCs w:val="18"/>
        </w:rPr>
        <w:t xml:space="preserve">import pandas as pd</w:t>
      </w:r>
    </w:p>
    <w:p>
      <w:pPr>
        <w:shd w:fill="F5F5F5" w:val="clear"/>
        <w:spacing w:after="0"/>
        <w:ind w:left="360"/>
      </w:pPr>
      <w:r>
        <w:rPr>
          <w:rFonts w:ascii="Courier New" w:cs="Courier New" w:eastAsia="Courier New" w:hAnsi="Courier New"/>
          <w:color w:val="333333"/>
          <w:sz w:val="18"/>
          <w:szCs w:val="18"/>
        </w:rPr>
        <w:t xml:space="preserve">import numpy as np</w:t>
      </w:r>
    </w:p>
    <w:p>
      <w:pPr>
        <w:shd w:fill="F5F5F5" w:val="clear"/>
        <w:spacing w:after="0"/>
        <w:ind w:left="360"/>
      </w:pPr>
      <w:r>
        <w:rPr>
          <w:rFonts w:ascii="Courier New" w:cs="Courier New" w:eastAsia="Courier New" w:hAnsi="Courier New"/>
          <w:color w:val="333333"/>
          <w:sz w:val="18"/>
          <w:szCs w:val="18"/>
        </w:rPr>
        <w:t xml:space="preserve">from sklearn.preprocessing import StandardScaler</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def standardize_features(df: pd.DataFrame, label_col: str = None):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Standardize all numeric columns to zero mean, unit variance.</w:t>
      </w:r>
    </w:p>
    <w:p>
      <w:pPr>
        <w:shd w:fill="F5F5F5" w:val="clear"/>
        <w:spacing w:after="0"/>
        <w:ind w:left="360"/>
      </w:pPr>
      <w:r>
        <w:rPr>
          <w:rFonts w:ascii="Courier New" w:cs="Courier New" w:eastAsia="Courier New" w:hAnsi="Courier New"/>
          <w:color w:val="333333"/>
          <w:sz w:val="18"/>
          <w:szCs w:val="18"/>
        </w:rPr>
        <w:t xml:space="preserve">    Excludes the label column if provided.</w:t>
      </w:r>
    </w:p>
    <w:p>
      <w:pPr>
        <w:shd w:fill="F5F5F5" w:val="clear"/>
        <w:spacing w:after="0"/>
        <w:ind w:left="360"/>
      </w:pPr>
      <w:r>
        <w:rPr>
          <w:rFonts w:ascii="Courier New" w:cs="Courier New" w:eastAsia="Courier New" w:hAnsi="Courier New"/>
          <w:color w:val="333333"/>
          <w:sz w:val="18"/>
          <w:szCs w:val="18"/>
        </w:rPr>
        <w:t xml:space="preserve">    Returns: scaled array, feature names, original dataframe ref</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 Select numeric columns only, exclude label</w:t>
      </w:r>
    </w:p>
    <w:p>
      <w:pPr>
        <w:shd w:fill="F5F5F5" w:val="clear"/>
        <w:spacing w:after="0"/>
        <w:ind w:left="360"/>
      </w:pPr>
      <w:r>
        <w:rPr>
          <w:rFonts w:ascii="Courier New" w:cs="Courier New" w:eastAsia="Courier New" w:hAnsi="Courier New"/>
          <w:color w:val="333333"/>
          <w:sz w:val="18"/>
          <w:szCs w:val="18"/>
        </w:rPr>
        <w:t xml:space="preserve">    numeric_cols = df.select_dtypes(include=[np.number]).columns.tolist()</w:t>
      </w:r>
    </w:p>
    <w:p>
      <w:pPr>
        <w:shd w:fill="F5F5F5" w:val="clear"/>
        <w:spacing w:after="0"/>
        <w:ind w:left="360"/>
      </w:pPr>
      <w:r>
        <w:rPr>
          <w:rFonts w:ascii="Courier New" w:cs="Courier New" w:eastAsia="Courier New" w:hAnsi="Courier New"/>
          <w:color w:val="333333"/>
          <w:sz w:val="18"/>
          <w:szCs w:val="18"/>
        </w:rPr>
        <w:t xml:space="preserve">    if label_col and label_col in numeric_cols:</w:t>
      </w:r>
    </w:p>
    <w:p>
      <w:pPr>
        <w:shd w:fill="F5F5F5" w:val="clear"/>
        <w:spacing w:after="0"/>
        <w:ind w:left="360"/>
      </w:pPr>
      <w:r>
        <w:rPr>
          <w:rFonts w:ascii="Courier New" w:cs="Courier New" w:eastAsia="Courier New" w:hAnsi="Courier New"/>
          <w:color w:val="333333"/>
          <w:sz w:val="18"/>
          <w:szCs w:val="18"/>
        </w:rPr>
        <w:t xml:space="preserve">        numeric_cols.remove(label_col)</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X = df[numeric_cols].values</w:t>
      </w:r>
    </w:p>
    <w:p>
      <w:pPr>
        <w:shd w:fill="F5F5F5" w:val="clear"/>
        <w:spacing w:after="0"/>
        <w:ind w:left="360"/>
      </w:pPr>
      <w:r>
        <w:rPr>
          <w:rFonts w:ascii="Courier New" w:cs="Courier New" w:eastAsia="Courier New" w:hAnsi="Courier New"/>
          <w:color w:val="333333"/>
          <w:sz w:val="18"/>
          <w:szCs w:val="18"/>
        </w:rPr>
        <w:t xml:space="preserve">    feature_names = numeric_cols</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Handle any remaining NaN (should be caught earlier by quality checks)</w:t>
      </w:r>
    </w:p>
    <w:p>
      <w:pPr>
        <w:shd w:fill="F5F5F5" w:val="clear"/>
        <w:spacing w:after="0"/>
        <w:ind w:left="360"/>
      </w:pPr>
      <w:r>
        <w:rPr>
          <w:rFonts w:ascii="Courier New" w:cs="Courier New" w:eastAsia="Courier New" w:hAnsi="Courier New"/>
          <w:color w:val="333333"/>
          <w:sz w:val="18"/>
          <w:szCs w:val="18"/>
        </w:rPr>
        <w:t xml:space="preserve">    X = np.nan_to_num(X, nan=0.0)</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scaler = StandardScaler()</w:t>
      </w:r>
    </w:p>
    <w:p>
      <w:pPr>
        <w:shd w:fill="F5F5F5" w:val="clear"/>
        <w:spacing w:after="0"/>
        <w:ind w:left="360"/>
      </w:pPr>
      <w:r>
        <w:rPr>
          <w:rFonts w:ascii="Courier New" w:cs="Courier New" w:eastAsia="Courier New" w:hAnsi="Courier New"/>
          <w:color w:val="333333"/>
          <w:sz w:val="18"/>
          <w:szCs w:val="18"/>
        </w:rPr>
        <w:t xml:space="preserve">    X_scaled = scaler.fit_transform(X)</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return X_scaled, feature_names, scaler</w:t>
      </w:r>
    </w:p>
    <w:p>
      <w:pPr>
        <w:spacing w:after="120"/>
      </w:pPr>
    </w:p>
    <w:p>
      <w:pPr>
        <w:pStyle w:val="Heading3"/>
      </w:pPr>
      <w:r>
        <w:t xml:space="preserve">Developer Notes</w:t>
      </w:r>
    </w:p>
    <w:p>
      <w:pPr>
        <w:pStyle w:val="ListParagraph"/>
        <w:numPr>
          <w:ilvl w:val="0"/>
          <w:numId w:val="3"/>
        </w:numPr>
        <w:spacing w:after="60"/>
      </w:pPr>
      <w:r>
        <w:rPr>
          <w:rFonts w:ascii="Arial" w:cs="Arial" w:eastAsia="Arial" w:hAnsi="Arial"/>
          <w:sz w:val="22"/>
          <w:szCs w:val="22"/>
        </w:rPr>
        <w:t xml:space="preserve">Only numeric columns are included. Categorical columns should be handled separately or excluded from this analysis.</w:t>
      </w:r>
    </w:p>
    <w:p>
      <w:pPr>
        <w:pStyle w:val="ListParagraph"/>
        <w:numPr>
          <w:ilvl w:val="0"/>
          <w:numId w:val="3"/>
        </w:numPr>
        <w:spacing w:after="60"/>
      </w:pPr>
      <w:r>
        <w:rPr>
          <w:rFonts w:ascii="Arial" w:cs="Arial" w:eastAsia="Arial" w:hAnsi="Arial"/>
          <w:sz w:val="22"/>
          <w:szCs w:val="22"/>
        </w:rPr>
        <w:t xml:space="preserve">The scaler object is kept because Step 5 needs the inverse transform to interpret results in original units.</w:t>
      </w:r>
    </w:p>
    <w:p>
      <w:pPr>
        <w:pStyle w:val="ListParagraph"/>
        <w:numPr>
          <w:ilvl w:val="0"/>
          <w:numId w:val="3"/>
        </w:numPr>
        <w:spacing w:after="60"/>
      </w:pPr>
      <w:r>
        <w:rPr>
          <w:rFonts w:ascii="Arial" w:cs="Arial" w:eastAsia="Arial" w:hAnsi="Arial"/>
          <w:sz w:val="22"/>
          <w:szCs w:val="22"/>
        </w:rPr>
        <w:t xml:space="preserve">NaN handling here is a safety net. The data quality checks earlier in the pipeline should have already flagged missing values.</w:t>
      </w:r>
    </w:p>
    <w:p>
      <w:pPr>
        <w:spacing w:after="120"/>
      </w:pPr>
    </w:p>
    <w:p>
      <w:pPr>
        <w:pStyle w:val="Heading2"/>
      </w:pPr>
      <w:r>
        <w:t xml:space="preserve">2.3 Step 2: Project to 2D with PCA</w:t>
      </w:r>
    </w:p>
    <w:p>
      <w:pPr>
        <w:spacing w:after="60"/>
      </w:pPr>
    </w:p>
    <w:p>
      <w:pPr>
        <w:pStyle w:val="Heading3"/>
      </w:pPr>
      <w:r>
        <w:t xml:space="preserve">Why PCA and Not UMAP</w:t>
      </w:r>
    </w:p>
    <w:p>
      <w:pPr>
        <w:spacing w:after="120"/>
      </w:pPr>
      <w:r>
        <w:rPr>
          <w:rFonts w:ascii="Arial" w:cs="Arial" w:eastAsia="Arial" w:hAnsi="Arial"/>
          <w:sz w:val="22"/>
          <w:szCs w:val="22"/>
        </w:rPr>
        <w:t xml:space="preserve">This is a deliberate design choice. PCA is used instead of UMAP for four reasons:</w:t>
      </w:r>
    </w:p>
    <w:p>
      <w:pPr>
        <w:spacing w:after="60"/>
      </w:pPr>
    </w:p>
    <w:p>
      <w:pPr>
        <w:pStyle w:val="ListParagraph"/>
        <w:numPr>
          <w:ilvl w:val="0"/>
          <w:numId w:val="4"/>
        </w:numPr>
        <w:spacing w:after="60"/>
      </w:pPr>
      <w:r>
        <w:rPr>
          <w:rFonts w:ascii="Arial" w:cs="Arial" w:eastAsia="Arial" w:hAnsi="Arial"/>
          <w:sz w:val="22"/>
          <w:szCs w:val="22"/>
        </w:rPr>
        <w:t xml:space="preserve">PCA is deterministic. The same input always produces the same output. UMAP has random initialization and can produce different layouts on each run. For a tool that makes coverage claims, reproducibility matters.</w:t>
      </w:r>
    </w:p>
    <w:p>
      <w:pPr>
        <w:pStyle w:val="ListParagraph"/>
        <w:numPr>
          <w:ilvl w:val="0"/>
          <w:numId w:val="4"/>
        </w:numPr>
        <w:spacing w:after="60"/>
      </w:pPr>
      <w:r>
        <w:rPr>
          <w:rFonts w:ascii="Arial" w:cs="Arial" w:eastAsia="Arial" w:hAnsi="Arial"/>
          <w:sz w:val="22"/>
          <w:szCs w:val="22"/>
        </w:rPr>
        <w:t xml:space="preserve">PCA has an exact mathematical inverse. This means we can go from 2D coordinates back to approximate original-space feature values. UMAP has no reliable inverse.</w:t>
      </w:r>
    </w:p>
    <w:p>
      <w:pPr>
        <w:pStyle w:val="ListParagraph"/>
        <w:numPr>
          <w:ilvl w:val="0"/>
          <w:numId w:val="4"/>
        </w:numPr>
        <w:spacing w:after="60"/>
      </w:pPr>
      <w:r>
        <w:rPr>
          <w:rFonts w:ascii="Arial" w:cs="Arial" w:eastAsia="Arial" w:hAnsi="Arial"/>
          <w:sz w:val="22"/>
          <w:szCs w:val="22"/>
        </w:rPr>
        <w:t xml:space="preserve">PCA preserves global distance structure. Points that are far apart in original space tend to be far apart in the 2D projection. UMAP preserves local neighborhoods but can distort global distances, creating artificial gaps.</w:t>
      </w:r>
    </w:p>
    <w:p>
      <w:pPr>
        <w:pStyle w:val="ListParagraph"/>
        <w:numPr>
          <w:ilvl w:val="0"/>
          <w:numId w:val="4"/>
        </w:numPr>
        <w:spacing w:after="60"/>
      </w:pPr>
      <w:r>
        <w:rPr>
          <w:rFonts w:ascii="Arial" w:cs="Arial" w:eastAsia="Arial" w:hAnsi="Arial"/>
          <w:sz w:val="22"/>
          <w:szCs w:val="22"/>
        </w:rPr>
        <w:t xml:space="preserve">PCA is fast. For datasets under 10,000 rows with under 50 features, PCA runs in milliseconds. UMAP requires iterative optimization.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none" w:sz="0"/>
              <w:bottom w:val="none" w:sz="0"/>
              <w:right w:val="none" w:sz="0"/>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Tradeoff Acknowledgment</w:t>
            </w:r>
          </w:p>
          <w:p>
            <w:r>
              <w:rPr>
                <w:rFonts w:ascii="Arial" w:cs="Arial" w:eastAsia="Arial" w:hAnsi="Arial"/>
                <w:color w:val="333333"/>
                <w:sz w:val="20"/>
                <w:szCs w:val="20"/>
              </w:rPr>
              <w:t xml:space="preserve">PCA can collapse genuinely different high-dimensional regions onto the same 2D point. This is the inherent limitation of linear projection. Step 5 (confidence scoring) partially addresses this. The tool should never claim that the 2D map is a perfect representation of the original space.</w:t>
            </w:r>
          </w:p>
        </w:tc>
      </w:tr>
    </w:tbl>
    <w:p>
      <w:pPr>
        <w:spacing w:after="120"/>
      </w:pPr>
    </w:p>
    <w:p>
      <w:pPr>
        <w:pStyle w:val="Heading3"/>
      </w:pPr>
      <w:r>
        <w:t xml:space="preserve">Implementation</w:t>
      </w:r>
    </w:p>
    <w:p>
      <w:pPr>
        <w:shd w:fill="F5F5F5" w:val="clear"/>
        <w:spacing w:after="0"/>
        <w:ind w:left="360"/>
      </w:pPr>
      <w:r>
        <w:rPr>
          <w:rFonts w:ascii="Courier New" w:cs="Courier New" w:eastAsia="Courier New" w:hAnsi="Courier New"/>
          <w:color w:val="333333"/>
          <w:sz w:val="18"/>
          <w:szCs w:val="18"/>
        </w:rPr>
        <w:t xml:space="preserve">from sklearn.decomposition import PCA</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def project_to_2d(X_scaled: np.ndarray):</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Project standardized features to 2D using PCA.</w:t>
      </w:r>
    </w:p>
    <w:p>
      <w:pPr>
        <w:shd w:fill="F5F5F5" w:val="clear"/>
        <w:spacing w:after="0"/>
        <w:ind w:left="360"/>
      </w:pPr>
      <w:r>
        <w:rPr>
          <w:rFonts w:ascii="Courier New" w:cs="Courier New" w:eastAsia="Courier New" w:hAnsi="Courier New"/>
          <w:color w:val="333333"/>
          <w:sz w:val="18"/>
          <w:szCs w:val="18"/>
        </w:rPr>
        <w:t xml:space="preserve">    Returns: 2D coordinates, PCA object (for inverse transform),</w:t>
      </w:r>
    </w:p>
    <w:p>
      <w:pPr>
        <w:shd w:fill="F5F5F5" w:val="clear"/>
        <w:spacing w:after="0"/>
        <w:ind w:left="360"/>
      </w:pPr>
      <w:r>
        <w:rPr>
          <w:rFonts w:ascii="Courier New" w:cs="Courier New" w:eastAsia="Courier New" w:hAnsi="Courier New"/>
          <w:color w:val="333333"/>
          <w:sz w:val="18"/>
          <w:szCs w:val="18"/>
        </w:rPr>
        <w:t xml:space="preserve">             explained variance ratio</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pca = PCA(n_components=2)</w:t>
      </w:r>
    </w:p>
    <w:p>
      <w:pPr>
        <w:shd w:fill="F5F5F5" w:val="clear"/>
        <w:spacing w:after="0"/>
        <w:ind w:left="360"/>
      </w:pPr>
      <w:r>
        <w:rPr>
          <w:rFonts w:ascii="Courier New" w:cs="Courier New" w:eastAsia="Courier New" w:hAnsi="Courier New"/>
          <w:color w:val="333333"/>
          <w:sz w:val="18"/>
          <w:szCs w:val="18"/>
        </w:rPr>
        <w:t xml:space="preserve">    X_2d = pca.fit_transform(X_scaled)</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explained_var = pca.explained_variance_ratio_</w:t>
      </w:r>
    </w:p>
    <w:p>
      <w:pPr>
        <w:shd w:fill="F5F5F5" w:val="clear"/>
        <w:spacing w:after="0"/>
        <w:ind w:left="360"/>
      </w:pPr>
      <w:r>
        <w:rPr>
          <w:rFonts w:ascii="Courier New" w:cs="Courier New" w:eastAsia="Courier New" w:hAnsi="Courier New"/>
          <w:color w:val="333333"/>
          <w:sz w:val="18"/>
          <w:szCs w:val="18"/>
        </w:rPr>
        <w:t xml:space="preserve">    total_explained = explained_var.sum()</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return X_2d, pca, explained_var, total_explained</w:t>
      </w:r>
    </w:p>
    <w:p>
      <w:pPr>
        <w:spacing w:after="120"/>
      </w:pPr>
    </w:p>
    <w:p>
      <w:pPr>
        <w:pStyle w:val="Heading3"/>
      </w:pPr>
      <w:r>
        <w:t xml:space="preserve">Developer Notes</w:t>
      </w:r>
    </w:p>
    <w:p>
      <w:pPr>
        <w:pStyle w:val="ListParagraph"/>
        <w:numPr>
          <w:ilvl w:val="0"/>
          <w:numId w:val="3"/>
        </w:numPr>
        <w:spacing w:after="60"/>
      </w:pPr>
      <w:r>
        <w:rPr>
          <w:rFonts w:ascii="Arial" w:cs="Arial" w:eastAsia="Arial" w:hAnsi="Arial"/>
          <w:sz w:val="22"/>
          <w:szCs w:val="22"/>
        </w:rPr>
        <w:t xml:space="preserve">Store explained_variance_ratio for the report. If the two PCA components explain less than 40% of variance, flag this in the output as a low-confidence projection. The 2D map is less trustworthy when most variance is lost.</w:t>
      </w:r>
    </w:p>
    <w:p>
      <w:pPr>
        <w:pStyle w:val="ListParagraph"/>
        <w:numPr>
          <w:ilvl w:val="0"/>
          <w:numId w:val="3"/>
        </w:numPr>
        <w:spacing w:after="60"/>
      </w:pPr>
      <w:r>
        <w:rPr>
          <w:rFonts w:ascii="Arial" w:cs="Arial" w:eastAsia="Arial" w:hAnsi="Arial"/>
          <w:sz w:val="22"/>
          <w:szCs w:val="22"/>
        </w:rPr>
        <w:t xml:space="preserve">The PCA object is retained for Step 5’s inverse transform.</w:t>
      </w:r>
    </w:p>
    <w:p>
      <w:pPr>
        <w:pStyle w:val="ListParagraph"/>
        <w:numPr>
          <w:ilvl w:val="0"/>
          <w:numId w:val="3"/>
        </w:numPr>
        <w:spacing w:after="60"/>
      </w:pPr>
      <w:r>
        <w:rPr>
          <w:rFonts w:ascii="Arial" w:cs="Arial" w:eastAsia="Arial" w:hAnsi="Arial"/>
          <w:sz w:val="22"/>
          <w:szCs w:val="22"/>
        </w:rPr>
        <w:t xml:space="preserve">The total explained variance goes into the confidence scoring and the user-facing report.</w:t>
      </w:r>
    </w:p>
    <w:p>
      <w:pPr>
        <w:spacing w:after="120"/>
      </w:pPr>
    </w:p>
    <w:p>
      <w:pPr>
        <w:pStyle w:val="Heading2"/>
      </w:pPr>
      <w:r>
        <w:t xml:space="preserve">2.4 Step 3: Grid Overlay and Density Computation</w:t>
      </w:r>
    </w:p>
    <w:p>
      <w:pPr>
        <w:spacing w:after="60"/>
      </w:pPr>
    </w:p>
    <w:p>
      <w:pPr>
        <w:pStyle w:val="Heading3"/>
      </w:pPr>
      <w:r>
        <w:t xml:space="preserve">Why Grid-Based Instead of KDE</w:t>
      </w:r>
    </w:p>
    <w:p>
      <w:pPr>
        <w:spacing w:after="120"/>
      </w:pPr>
      <w:r>
        <w:rPr>
          <w:rFonts w:ascii="Arial" w:cs="Arial" w:eastAsia="Arial" w:hAnsi="Arial"/>
          <w:sz w:val="22"/>
          <w:szCs w:val="22"/>
        </w:rPr>
        <w:t xml:space="preserve">Grid-based occupancy counting is simpler to implement, easier to explain to users, and produces discrete cells that can be individually profiled. KDE produces continuous density surfaces which are harder to turn into actionable “this region is empty” statements. For a tool that needs to list specific gaps, grid cells are the right abstraction.</w:t>
      </w:r>
    </w:p>
    <w:p>
      <w:pPr>
        <w:spacing w:after="60"/>
      </w:pPr>
    </w:p>
    <w:p>
      <w:pPr>
        <w:pStyle w:val="Heading3"/>
      </w:pPr>
      <w:r>
        <w:t xml:space="preserve">Grid Resolution</w:t>
      </w:r>
    </w:p>
    <w:p>
      <w:pPr>
        <w:spacing w:after="120"/>
      </w:pPr>
      <w:r>
        <w:rPr>
          <w:rFonts w:ascii="Arial" w:cs="Arial" w:eastAsia="Arial" w:hAnsi="Arial"/>
          <w:sz w:val="22"/>
          <w:szCs w:val="22"/>
        </w:rPr>
        <w:t xml:space="preserve">Grid resolution is critical. Too fine and every cell looks empty (false alarms). Too coarse and real gaps are hidden.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 Size (N)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Grid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Cells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Samples/Cell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x 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 – 2,000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x 12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 14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 – 10,000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x 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 39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 x 20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r>
    </w:tbl>
    <w:p>
      <w:pPr>
        <w:spacing w:after="120"/>
      </w:pPr>
    </w:p>
    <w:p>
      <w:pPr>
        <w:pStyle w:val="Heading3"/>
      </w:pPr>
      <w:r>
        <w:t xml:space="preserve">Implementation</w:t>
      </w:r>
    </w:p>
    <w:p>
      <w:pPr>
        <w:shd w:fill="F5F5F5" w:val="clear"/>
        <w:spacing w:after="0"/>
        <w:ind w:left="360"/>
      </w:pPr>
      <w:r>
        <w:rPr>
          <w:rFonts w:ascii="Courier New" w:cs="Courier New" w:eastAsia="Courier New" w:hAnsi="Courier New"/>
          <w:color w:val="333333"/>
          <w:sz w:val="18"/>
          <w:szCs w:val="18"/>
        </w:rPr>
        <w:t xml:space="preserve">def compute_grid_density(X_2d: np.ndarray, grid_size: int = None):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Overlay a grid on 2D space and count samples per cell.</w:t>
      </w:r>
    </w:p>
    <w:p>
      <w:pPr>
        <w:shd w:fill="F5F5F5" w:val="clear"/>
        <w:spacing w:after="0"/>
        <w:ind w:left="360"/>
      </w:pPr>
      <w:r>
        <w:rPr>
          <w:rFonts w:ascii="Courier New" w:cs="Courier New" w:eastAsia="Courier New" w:hAnsi="Courier New"/>
          <w:color w:val="333333"/>
          <w:sz w:val="18"/>
          <w:szCs w:val="18"/>
        </w:rPr>
        <w:t xml:space="preserve">    Returns: grid counts, cell boundaries, cell assignments per sample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N = X_2d.shape[0]</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Auto grid size if not specified</w:t>
      </w:r>
    </w:p>
    <w:p>
      <w:pPr>
        <w:shd w:fill="F5F5F5" w:val="clear"/>
        <w:spacing w:after="0"/>
        <w:ind w:left="360"/>
      </w:pPr>
      <w:r>
        <w:rPr>
          <w:rFonts w:ascii="Courier New" w:cs="Courier New" w:eastAsia="Courier New" w:hAnsi="Courier New"/>
          <w:color w:val="333333"/>
          <w:sz w:val="18"/>
          <w:szCs w:val="18"/>
        </w:rPr>
        <w:t xml:space="preserve">    if grid_size is None:</w:t>
      </w:r>
    </w:p>
    <w:p>
      <w:pPr>
        <w:shd w:fill="F5F5F5" w:val="clear"/>
        <w:spacing w:after="0"/>
        <w:ind w:left="360"/>
      </w:pPr>
      <w:r>
        <w:rPr>
          <w:rFonts w:ascii="Courier New" w:cs="Courier New" w:eastAsia="Courier New" w:hAnsi="Courier New"/>
          <w:color w:val="333333"/>
          <w:sz w:val="18"/>
          <w:szCs w:val="18"/>
        </w:rPr>
        <w:t xml:space="preserve">        grid_size = max(6, min(20, int(np.sqrt(N) / 2)))</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Compute grid boundaries</w:t>
      </w:r>
    </w:p>
    <w:p>
      <w:pPr>
        <w:shd w:fill="F5F5F5" w:val="clear"/>
        <w:spacing w:after="0"/>
        <w:ind w:left="360"/>
      </w:pPr>
      <w:r>
        <w:rPr>
          <w:rFonts w:ascii="Courier New" w:cs="Courier New" w:eastAsia="Courier New" w:hAnsi="Courier New"/>
          <w:color w:val="333333"/>
          <w:sz w:val="18"/>
          <w:szCs w:val="18"/>
        </w:rPr>
        <w:t xml:space="preserve">    # Add small padding (5%) to avoid edge samples sitting exactly on boundary</w:t>
      </w:r>
    </w:p>
    <w:p>
      <w:pPr>
        <w:shd w:fill="F5F5F5" w:val="clear"/>
        <w:spacing w:after="0"/>
        <w:ind w:left="360"/>
      </w:pPr>
      <w:r>
        <w:rPr>
          <w:rFonts w:ascii="Courier New" w:cs="Courier New" w:eastAsia="Courier New" w:hAnsi="Courier New"/>
          <w:color w:val="333333"/>
          <w:sz w:val="18"/>
          <w:szCs w:val="18"/>
        </w:rPr>
        <w:t xml:space="preserve">    x_min, x_max = X_2d[:, 0].min(), X_2d[:, 0].max()</w:t>
      </w:r>
    </w:p>
    <w:p>
      <w:pPr>
        <w:shd w:fill="F5F5F5" w:val="clear"/>
        <w:spacing w:after="0"/>
        <w:ind w:left="360"/>
      </w:pPr>
      <w:r>
        <w:rPr>
          <w:rFonts w:ascii="Courier New" w:cs="Courier New" w:eastAsia="Courier New" w:hAnsi="Courier New"/>
          <w:color w:val="333333"/>
          <w:sz w:val="18"/>
          <w:szCs w:val="18"/>
        </w:rPr>
        <w:t xml:space="preserve">    y_min, y_max = X_2d[:, 1].min(), X_2d[:, 1].max()</w:t>
      </w:r>
    </w:p>
    <w:p>
      <w:pPr>
        <w:shd w:fill="F5F5F5" w:val="clear"/>
        <w:spacing w:after="0"/>
        <w:ind w:left="360"/>
      </w:pPr>
      <w:r>
        <w:rPr>
          <w:rFonts w:ascii="Courier New" w:cs="Courier New" w:eastAsia="Courier New" w:hAnsi="Courier New"/>
          <w:color w:val="333333"/>
          <w:sz w:val="18"/>
          <w:szCs w:val="18"/>
        </w:rPr>
        <w:t xml:space="preserve">    x_pad = (x_max - x_min) * 0.05</w:t>
      </w:r>
    </w:p>
    <w:p>
      <w:pPr>
        <w:shd w:fill="F5F5F5" w:val="clear"/>
        <w:spacing w:after="0"/>
        <w:ind w:left="360"/>
      </w:pPr>
      <w:r>
        <w:rPr>
          <w:rFonts w:ascii="Courier New" w:cs="Courier New" w:eastAsia="Courier New" w:hAnsi="Courier New"/>
          <w:color w:val="333333"/>
          <w:sz w:val="18"/>
          <w:szCs w:val="18"/>
        </w:rPr>
        <w:t xml:space="preserve">    y_pad = (y_max - y_min) * 0.05</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x_edges = np.linspace(x_min - x_pad, x_max + x_pad, grid_size + 1)</w:t>
      </w:r>
    </w:p>
    <w:p>
      <w:pPr>
        <w:shd w:fill="F5F5F5" w:val="clear"/>
        <w:spacing w:after="0"/>
        <w:ind w:left="360"/>
      </w:pPr>
      <w:r>
        <w:rPr>
          <w:rFonts w:ascii="Courier New" w:cs="Courier New" w:eastAsia="Courier New" w:hAnsi="Courier New"/>
          <w:color w:val="333333"/>
          <w:sz w:val="18"/>
          <w:szCs w:val="18"/>
        </w:rPr>
        <w:t xml:space="preserve">    y_edges = np.linspace(y_min - y_pad, y_max + y_pad, grid_size + 1)</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Assign each sample to a cell</w:t>
      </w:r>
    </w:p>
    <w:p>
      <w:pPr>
        <w:shd w:fill="F5F5F5" w:val="clear"/>
        <w:spacing w:after="0"/>
        <w:ind w:left="360"/>
      </w:pPr>
      <w:r>
        <w:rPr>
          <w:rFonts w:ascii="Courier New" w:cs="Courier New" w:eastAsia="Courier New" w:hAnsi="Courier New"/>
          <w:color w:val="333333"/>
          <w:sz w:val="18"/>
          <w:szCs w:val="18"/>
        </w:rPr>
        <w:t xml:space="preserve">    x_idx = np.clip(np.digitize(X_2d[:, 0], x_edges) - 1, 0, grid_size - 1)</w:t>
      </w:r>
    </w:p>
    <w:p>
      <w:pPr>
        <w:shd w:fill="F5F5F5" w:val="clear"/>
        <w:spacing w:after="0"/>
        <w:ind w:left="360"/>
      </w:pPr>
      <w:r>
        <w:rPr>
          <w:rFonts w:ascii="Courier New" w:cs="Courier New" w:eastAsia="Courier New" w:hAnsi="Courier New"/>
          <w:color w:val="333333"/>
          <w:sz w:val="18"/>
          <w:szCs w:val="18"/>
        </w:rPr>
        <w:t xml:space="preserve">    y_idx = np.clip(np.digitize(X_2d[:, 1], y_edges) - 1, 0, grid_size - 1)</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Count samples per cell</w:t>
      </w:r>
    </w:p>
    <w:p>
      <w:pPr>
        <w:shd w:fill="F5F5F5" w:val="clear"/>
        <w:spacing w:after="0"/>
        <w:ind w:left="360"/>
      </w:pPr>
      <w:r>
        <w:rPr>
          <w:rFonts w:ascii="Courier New" w:cs="Courier New" w:eastAsia="Courier New" w:hAnsi="Courier New"/>
          <w:color w:val="333333"/>
          <w:sz w:val="18"/>
          <w:szCs w:val="18"/>
        </w:rPr>
        <w:t xml:space="preserve">    grid_counts = np.zeros((grid_size, grid_size), dtype=int)</w:t>
      </w:r>
    </w:p>
    <w:p>
      <w:pPr>
        <w:shd w:fill="F5F5F5" w:val="clear"/>
        <w:spacing w:after="0"/>
        <w:ind w:left="360"/>
      </w:pPr>
      <w:r>
        <w:rPr>
          <w:rFonts w:ascii="Courier New" w:cs="Courier New" w:eastAsia="Courier New" w:hAnsi="Courier New"/>
          <w:color w:val="333333"/>
          <w:sz w:val="18"/>
          <w:szCs w:val="18"/>
        </w:rPr>
        <w:t xml:space="preserve">    for i in range(N):</w:t>
      </w:r>
    </w:p>
    <w:p>
      <w:pPr>
        <w:shd w:fill="F5F5F5" w:val="clear"/>
        <w:spacing w:after="0"/>
        <w:ind w:left="360"/>
      </w:pPr>
      <w:r>
        <w:rPr>
          <w:rFonts w:ascii="Courier New" w:cs="Courier New" w:eastAsia="Courier New" w:hAnsi="Courier New"/>
          <w:color w:val="333333"/>
          <w:sz w:val="18"/>
          <w:szCs w:val="18"/>
        </w:rPr>
        <w:t xml:space="preserve">        grid_counts[y_idx[i], x_idx[i]] += 1</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cell_assignments = list(zip(x_idx.tolist(), y_idx.tolist()))</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return grid_counts, x_edges, y_edges, cell_assignments, grid_size</w:t>
      </w:r>
    </w:p>
    <w:p>
      <w:pPr>
        <w:spacing w:after="120"/>
      </w:pPr>
    </w:p>
    <w:p>
      <w:pPr>
        <w:pStyle w:val="Heading2"/>
      </w:pPr>
      <w:r>
        <w:t xml:space="preserve">2.5 Step 4: Flag Sparse and Empty Cells</w:t>
      </w:r>
    </w:p>
    <w:p>
      <w:pPr>
        <w:spacing w:after="60"/>
      </w:pPr>
    </w:p>
    <w:p>
      <w:pPr>
        <w:pStyle w:val="Heading3"/>
      </w:pPr>
      <w:r>
        <w:t xml:space="preserve">What Counts as a Coverage Gap</w:t>
      </w:r>
    </w:p>
    <w:p>
      <w:pPr>
        <w:spacing w:after="120"/>
      </w:pPr>
      <w:r>
        <w:rPr>
          <w:rFonts w:ascii="Arial" w:cs="Arial" w:eastAsia="Arial" w:hAnsi="Arial"/>
          <w:sz w:val="22"/>
          <w:szCs w:val="22"/>
        </w:rPr>
        <w:t xml:space="preserve">There are two types of gaps:</w:t>
      </w:r>
    </w:p>
    <w:p>
      <w:pPr>
        <w:spacing w:after="60"/>
      </w:pPr>
    </w:p>
    <w:p>
      <w:pPr>
        <w:pStyle w:val="ListParagraph"/>
        <w:numPr>
          <w:ilvl w:val="0"/>
          <w:numId w:val="3"/>
        </w:numPr>
        <w:spacing w:after="60"/>
      </w:pPr>
      <w:r>
        <w:rPr>
          <w:rFonts w:ascii="Arial" w:cs="Arial" w:eastAsia="Arial" w:hAnsi="Arial"/>
          <w:sz w:val="22"/>
          <w:szCs w:val="22"/>
        </w:rPr>
        <w:t xml:space="preserve">Empty cells: zero samples. These are unambiguous gaps.</w:t>
      </w:r>
    </w:p>
    <w:p>
      <w:pPr>
        <w:pStyle w:val="ListParagraph"/>
        <w:numPr>
          <w:ilvl w:val="0"/>
          <w:numId w:val="3"/>
        </w:numPr>
        <w:spacing w:after="60"/>
      </w:pPr>
      <w:r>
        <w:rPr>
          <w:rFonts w:ascii="Arial" w:cs="Arial" w:eastAsia="Arial" w:hAnsi="Arial"/>
          <w:sz w:val="22"/>
          <w:szCs w:val="22"/>
        </w:rPr>
        <w:t xml:space="preserve">Sparse cells: very few samples relative to the dataset. These are potential gaps where the model has minimal training signal.</w:t>
      </w:r>
    </w:p>
    <w:p>
      <w:pPr>
        <w:spacing w:after="60"/>
      </w:pPr>
    </w:p>
    <w:p>
      <w:pPr>
        <w:spacing w:after="120"/>
      </w:pPr>
      <w:r>
        <w:rPr>
          <w:rFonts w:ascii="Arial" w:cs="Arial" w:eastAsia="Arial" w:hAnsi="Arial"/>
          <w:sz w:val="22"/>
          <w:szCs w:val="22"/>
        </w:rPr>
        <w:t xml:space="preserve">Only interior cells should be flagged. Edge/exterior cells that sit outside the data’s natural boundary are not coverage gaps; they are simply outside the data’s support. Flagging them would produce false alarms.</w:t>
      </w:r>
    </w:p>
    <w:p>
      <w:pPr>
        <w:spacing w:after="120"/>
      </w:pPr>
    </w:p>
    <w:p>
      <w:pPr>
        <w:pStyle w:val="Heading3"/>
      </w:pPr>
      <w:r>
        <w:t xml:space="preserve">Implementation</w:t>
      </w:r>
    </w:p>
    <w:p>
      <w:pPr>
        <w:shd w:fill="F5F5F5" w:val="clear"/>
        <w:spacing w:after="0"/>
        <w:ind w:left="360"/>
      </w:pPr>
      <w:r>
        <w:rPr>
          <w:rFonts w:ascii="Courier New" w:cs="Courier New" w:eastAsia="Courier New" w:hAnsi="Courier New"/>
          <w:color w:val="333333"/>
          <w:sz w:val="18"/>
          <w:szCs w:val="18"/>
        </w:rPr>
        <w:t xml:space="preserve">def flag_sparse_cells(grid_counts: np.ndarray, grid_size: int):</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Identify empty and sparse cells that are INTERIOR to the data.</w:t>
      </w:r>
    </w:p>
    <w:p>
      <w:pPr>
        <w:shd w:fill="F5F5F5" w:val="clear"/>
        <w:spacing w:after="0"/>
        <w:ind w:left="360"/>
      </w:pPr>
      <w:r>
        <w:rPr>
          <w:rFonts w:ascii="Courier New" w:cs="Courier New" w:eastAsia="Courier New" w:hAnsi="Courier New"/>
          <w:color w:val="333333"/>
          <w:sz w:val="18"/>
          <w:szCs w:val="18"/>
        </w:rPr>
        <w:t xml:space="preserve">    Interior = the cell has at least one occupied neighbor.</w:t>
      </w:r>
    </w:p>
    <w:p>
      <w:pPr>
        <w:shd w:fill="F5F5F5" w:val="clear"/>
        <w:spacing w:after="0"/>
        <w:ind w:left="360"/>
      </w:pPr>
      <w:r>
        <w:rPr>
          <w:rFonts w:ascii="Courier New" w:cs="Courier New" w:eastAsia="Courier New" w:hAnsi="Courier New"/>
          <w:color w:val="333333"/>
          <w:sz w:val="18"/>
          <w:szCs w:val="18"/>
        </w:rPr>
        <w:t xml:space="preserve">    Returns: list of flagged cells with type (empty/sparse)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total_samples = grid_counts.sum()</w:t>
      </w:r>
    </w:p>
    <w:p>
      <w:pPr>
        <w:shd w:fill="F5F5F5" w:val="clear"/>
        <w:spacing w:after="0"/>
        <w:ind w:left="360"/>
      </w:pPr>
      <w:r>
        <w:rPr>
          <w:rFonts w:ascii="Courier New" w:cs="Courier New" w:eastAsia="Courier New" w:hAnsi="Courier New"/>
          <w:color w:val="333333"/>
          <w:sz w:val="18"/>
          <w:szCs w:val="18"/>
        </w:rPr>
        <w:t xml:space="preserve">    # Sparse threshold: cells with fewer than 1% of expected uniform density</w:t>
      </w:r>
    </w:p>
    <w:p>
      <w:pPr>
        <w:shd w:fill="F5F5F5" w:val="clear"/>
        <w:spacing w:after="0"/>
        <w:ind w:left="360"/>
      </w:pPr>
      <w:r>
        <w:rPr>
          <w:rFonts w:ascii="Courier New" w:cs="Courier New" w:eastAsia="Courier New" w:hAnsi="Courier New"/>
          <w:color w:val="333333"/>
          <w:sz w:val="18"/>
          <w:szCs w:val="18"/>
        </w:rPr>
        <w:t xml:space="preserve">    expected_per_cell = total_samples / (grid_size * grid_size)</w:t>
      </w:r>
    </w:p>
    <w:p>
      <w:pPr>
        <w:shd w:fill="F5F5F5" w:val="clear"/>
        <w:spacing w:after="0"/>
        <w:ind w:left="360"/>
      </w:pPr>
      <w:r>
        <w:rPr>
          <w:rFonts w:ascii="Courier New" w:cs="Courier New" w:eastAsia="Courier New" w:hAnsi="Courier New"/>
          <w:color w:val="333333"/>
          <w:sz w:val="18"/>
          <w:szCs w:val="18"/>
        </w:rPr>
        <w:t xml:space="preserve">    sparse_threshold = max(1, int(expected_per_cell * 0.2))</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flagged =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for row in range(grid_size):</w:t>
      </w:r>
    </w:p>
    <w:p>
      <w:pPr>
        <w:shd w:fill="F5F5F5" w:val="clear"/>
        <w:spacing w:after="0"/>
        <w:ind w:left="360"/>
      </w:pPr>
      <w:r>
        <w:rPr>
          <w:rFonts w:ascii="Courier New" w:cs="Courier New" w:eastAsia="Courier New" w:hAnsi="Courier New"/>
          <w:color w:val="333333"/>
          <w:sz w:val="18"/>
          <w:szCs w:val="18"/>
        </w:rPr>
        <w:t xml:space="preserve">        for col in range(grid_size):</w:t>
      </w:r>
    </w:p>
    <w:p>
      <w:pPr>
        <w:shd w:fill="F5F5F5" w:val="clear"/>
        <w:spacing w:after="0"/>
        <w:ind w:left="360"/>
      </w:pPr>
      <w:r>
        <w:rPr>
          <w:rFonts w:ascii="Courier New" w:cs="Courier New" w:eastAsia="Courier New" w:hAnsi="Courier New"/>
          <w:color w:val="333333"/>
          <w:sz w:val="18"/>
          <w:szCs w:val="18"/>
        </w:rPr>
        <w:t xml:space="preserve">            count = grid_counts[row, col]</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if count &gt; sparse_threshold:</w:t>
      </w:r>
    </w:p>
    <w:p>
      <w:pPr>
        <w:shd w:fill="F5F5F5" w:val="clear"/>
        <w:spacing w:after="0"/>
        <w:ind w:left="360"/>
      </w:pPr>
      <w:r>
        <w:rPr>
          <w:rFonts w:ascii="Courier New" w:cs="Courier New" w:eastAsia="Courier New" w:hAnsi="Courier New"/>
          <w:color w:val="333333"/>
          <w:sz w:val="18"/>
          <w:szCs w:val="18"/>
        </w:rPr>
        <w:t xml:space="preserve">                continue  # Well-covered, skip</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Check if interior: at least one neighbor has samples</w:t>
      </w:r>
    </w:p>
    <w:p>
      <w:pPr>
        <w:shd w:fill="F5F5F5" w:val="clear"/>
        <w:spacing w:after="0"/>
        <w:ind w:left="360"/>
      </w:pPr>
      <w:r>
        <w:rPr>
          <w:rFonts w:ascii="Courier New" w:cs="Courier New" w:eastAsia="Courier New" w:hAnsi="Courier New"/>
          <w:color w:val="333333"/>
          <w:sz w:val="18"/>
          <w:szCs w:val="18"/>
        </w:rPr>
        <w:t xml:space="preserve">            neighbors = []</w:t>
      </w:r>
    </w:p>
    <w:p>
      <w:pPr>
        <w:shd w:fill="F5F5F5" w:val="clear"/>
        <w:spacing w:after="0"/>
        <w:ind w:left="360"/>
      </w:pPr>
      <w:r>
        <w:rPr>
          <w:rFonts w:ascii="Courier New" w:cs="Courier New" w:eastAsia="Courier New" w:hAnsi="Courier New"/>
          <w:color w:val="333333"/>
          <w:sz w:val="18"/>
          <w:szCs w:val="18"/>
        </w:rPr>
        <w:t xml:space="preserve">            for dr in [-1, 0, 1]:</w:t>
      </w:r>
    </w:p>
    <w:p>
      <w:pPr>
        <w:shd w:fill="F5F5F5" w:val="clear"/>
        <w:spacing w:after="0"/>
        <w:ind w:left="360"/>
      </w:pPr>
      <w:r>
        <w:rPr>
          <w:rFonts w:ascii="Courier New" w:cs="Courier New" w:eastAsia="Courier New" w:hAnsi="Courier New"/>
          <w:color w:val="333333"/>
          <w:sz w:val="18"/>
          <w:szCs w:val="18"/>
        </w:rPr>
        <w:t xml:space="preserve">                for dc in [-1, 0, 1]:</w:t>
      </w:r>
    </w:p>
    <w:p>
      <w:pPr>
        <w:shd w:fill="F5F5F5" w:val="clear"/>
        <w:spacing w:after="0"/>
        <w:ind w:left="360"/>
      </w:pPr>
      <w:r>
        <w:rPr>
          <w:rFonts w:ascii="Courier New" w:cs="Courier New" w:eastAsia="Courier New" w:hAnsi="Courier New"/>
          <w:color w:val="333333"/>
          <w:sz w:val="18"/>
          <w:szCs w:val="18"/>
        </w:rPr>
        <w:t xml:space="preserve">                    if dr == 0 and dc == 0:</w:t>
      </w:r>
    </w:p>
    <w:p>
      <w:pPr>
        <w:shd w:fill="F5F5F5" w:val="clear"/>
        <w:spacing w:after="0"/>
        <w:ind w:left="360"/>
      </w:pPr>
      <w:r>
        <w:rPr>
          <w:rFonts w:ascii="Courier New" w:cs="Courier New" w:eastAsia="Courier New" w:hAnsi="Courier New"/>
          <w:color w:val="333333"/>
          <w:sz w:val="18"/>
          <w:szCs w:val="18"/>
        </w:rPr>
        <w:t xml:space="preserve">                        continue</w:t>
      </w:r>
    </w:p>
    <w:p>
      <w:pPr>
        <w:shd w:fill="F5F5F5" w:val="clear"/>
        <w:spacing w:after="0"/>
        <w:ind w:left="360"/>
      </w:pPr>
      <w:r>
        <w:rPr>
          <w:rFonts w:ascii="Courier New" w:cs="Courier New" w:eastAsia="Courier New" w:hAnsi="Courier New"/>
          <w:color w:val="333333"/>
          <w:sz w:val="18"/>
          <w:szCs w:val="18"/>
        </w:rPr>
        <w:t xml:space="preserve">                    nr, nc = row + dr, col + dc</w:t>
      </w:r>
    </w:p>
    <w:p>
      <w:pPr>
        <w:shd w:fill="F5F5F5" w:val="clear"/>
        <w:spacing w:after="0"/>
        <w:ind w:left="360"/>
      </w:pPr>
      <w:r>
        <w:rPr>
          <w:rFonts w:ascii="Courier New" w:cs="Courier New" w:eastAsia="Courier New" w:hAnsi="Courier New"/>
          <w:color w:val="333333"/>
          <w:sz w:val="18"/>
          <w:szCs w:val="18"/>
        </w:rPr>
        <w:t xml:space="preserve">                    if 0 &lt;= nr &lt; grid_size and 0 &lt;= nc &lt; grid_size:</w:t>
      </w:r>
    </w:p>
    <w:p>
      <w:pPr>
        <w:shd w:fill="F5F5F5" w:val="clear"/>
        <w:spacing w:after="0"/>
        <w:ind w:left="360"/>
      </w:pPr>
      <w:r>
        <w:rPr>
          <w:rFonts w:ascii="Courier New" w:cs="Courier New" w:eastAsia="Courier New" w:hAnsi="Courier New"/>
          <w:color w:val="333333"/>
          <w:sz w:val="18"/>
          <w:szCs w:val="18"/>
        </w:rPr>
        <w:t xml:space="preserve">                        neighbors.append(grid_counts[nr, nc])</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occupied_neighbors = sum(1 for n in neighbors if n &gt; 0)</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Interior: at least 2 occupied neighbors (not just an edge cell)</w:t>
      </w:r>
    </w:p>
    <w:p>
      <w:pPr>
        <w:shd w:fill="F5F5F5" w:val="clear"/>
        <w:spacing w:after="0"/>
        <w:ind w:left="360"/>
      </w:pPr>
      <w:r>
        <w:rPr>
          <w:rFonts w:ascii="Courier New" w:cs="Courier New" w:eastAsia="Courier New" w:hAnsi="Courier New"/>
          <w:color w:val="333333"/>
          <w:sz w:val="18"/>
          <w:szCs w:val="18"/>
        </w:rPr>
        <w:t xml:space="preserve">            if occupied_neighbors &gt;= 2:</w:t>
      </w:r>
    </w:p>
    <w:p>
      <w:pPr>
        <w:shd w:fill="F5F5F5" w:val="clear"/>
        <w:spacing w:after="0"/>
        <w:ind w:left="360"/>
      </w:pPr>
      <w:r>
        <w:rPr>
          <w:rFonts w:ascii="Courier New" w:cs="Courier New" w:eastAsia="Courier New" w:hAnsi="Courier New"/>
          <w:color w:val="333333"/>
          <w:sz w:val="18"/>
          <w:szCs w:val="18"/>
        </w:rPr>
        <w:t xml:space="preserve">                gap_type = 'empty' if count == 0 else 'sparse'</w:t>
      </w:r>
    </w:p>
    <w:p>
      <w:pPr>
        <w:shd w:fill="F5F5F5" w:val="clear"/>
        <w:spacing w:after="0"/>
        <w:ind w:left="360"/>
      </w:pPr>
      <w:r>
        <w:rPr>
          <w:rFonts w:ascii="Courier New" w:cs="Courier New" w:eastAsia="Courier New" w:hAnsi="Courier New"/>
          <w:color w:val="333333"/>
          <w:sz w:val="18"/>
          <w:szCs w:val="18"/>
        </w:rPr>
        <w:t xml:space="preserve">                flagged.append({</w:t>
      </w:r>
    </w:p>
    <w:p>
      <w:pPr>
        <w:shd w:fill="F5F5F5" w:val="clear"/>
        <w:spacing w:after="0"/>
        <w:ind w:left="360"/>
      </w:pPr>
      <w:r>
        <w:rPr>
          <w:rFonts w:ascii="Courier New" w:cs="Courier New" w:eastAsia="Courier New" w:hAnsi="Courier New"/>
          <w:color w:val="333333"/>
          <w:sz w:val="18"/>
          <w:szCs w:val="18"/>
        </w:rPr>
        <w:t xml:space="preserve">                    'row': row, 'col': col,</w:t>
      </w:r>
    </w:p>
    <w:p>
      <w:pPr>
        <w:shd w:fill="F5F5F5" w:val="clear"/>
        <w:spacing w:after="0"/>
        <w:ind w:left="360"/>
      </w:pPr>
      <w:r>
        <w:rPr>
          <w:rFonts w:ascii="Courier New" w:cs="Courier New" w:eastAsia="Courier New" w:hAnsi="Courier New"/>
          <w:color w:val="333333"/>
          <w:sz w:val="18"/>
          <w:szCs w:val="18"/>
        </w:rPr>
        <w:t xml:space="preserve">                    'count': int(count),</w:t>
      </w:r>
    </w:p>
    <w:p>
      <w:pPr>
        <w:shd w:fill="F5F5F5" w:val="clear"/>
        <w:spacing w:after="0"/>
        <w:ind w:left="360"/>
      </w:pPr>
      <w:r>
        <w:rPr>
          <w:rFonts w:ascii="Courier New" w:cs="Courier New" w:eastAsia="Courier New" w:hAnsi="Courier New"/>
          <w:color w:val="333333"/>
          <w:sz w:val="18"/>
          <w:szCs w:val="18"/>
        </w:rPr>
        <w:t xml:space="preserve">                    'type': gap_type,</w:t>
      </w:r>
    </w:p>
    <w:p>
      <w:pPr>
        <w:shd w:fill="F5F5F5" w:val="clear"/>
        <w:spacing w:after="0"/>
        <w:ind w:left="360"/>
      </w:pPr>
      <w:r>
        <w:rPr>
          <w:rFonts w:ascii="Courier New" w:cs="Courier New" w:eastAsia="Courier New" w:hAnsi="Courier New"/>
          <w:color w:val="333333"/>
          <w:sz w:val="18"/>
          <w:szCs w:val="18"/>
        </w:rPr>
        <w:t xml:space="preserve">                    'occupied_neighbors': occupied_neighbors,</w:t>
      </w:r>
    </w:p>
    <w:p>
      <w:pPr>
        <w:shd w:fill="F5F5F5" w:val="clear"/>
        <w:spacing w:after="0"/>
        <w:ind w:left="360"/>
      </w:pPr>
      <w:r>
        <w:rPr>
          <w:rFonts w:ascii="Courier New" w:cs="Courier New" w:eastAsia="Courier New" w:hAnsi="Courier New"/>
          <w:color w:val="333333"/>
          <w:sz w:val="18"/>
          <w:szCs w:val="18"/>
        </w:rPr>
        <w:t xml:space="preserve">                    'neighbor_total': sum(neighbors)</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Sort by severity: empty first, then by neighbor density (higher = more surprising)</w:t>
      </w:r>
    </w:p>
    <w:p>
      <w:pPr>
        <w:shd w:fill="F5F5F5" w:val="clear"/>
        <w:spacing w:after="0"/>
        <w:ind w:left="360"/>
      </w:pPr>
      <w:r>
        <w:rPr>
          <w:rFonts w:ascii="Courier New" w:cs="Courier New" w:eastAsia="Courier New" w:hAnsi="Courier New"/>
          <w:color w:val="333333"/>
          <w:sz w:val="18"/>
          <w:szCs w:val="18"/>
        </w:rPr>
        <w:t xml:space="preserve">    flagged.sort(key=lambda x: (0 if x['type'] == 'empty' else 1, -x['neighbor_total']))</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return flagged, sparse_threshold</w:t>
      </w:r>
    </w:p>
    <w:p>
      <w:pPr>
        <w:spacing w:after="120"/>
      </w:pPr>
    </w:p>
    <w:p>
      <w:pPr>
        <w:pStyle w:val="Heading2"/>
      </w:pPr>
      <w:r>
        <w:t xml:space="preserve">2.6 Step 5: Back-Project to Original Feature Space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none" w:sz="0"/>
              <w:bottom w:val="none" w:sz="0"/>
              <w:right w:val="none" w:sz="0"/>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This Is the Most Important Step</w:t>
            </w:r>
          </w:p>
          <w:p>
            <w:r>
              <w:rPr>
                <w:rFonts w:ascii="Arial" w:cs="Arial" w:eastAsia="Arial" w:hAnsi="Arial"/>
                <w:color w:val="333333"/>
                <w:sz w:val="20"/>
                <w:szCs w:val="20"/>
              </w:rPr>
              <w:t xml:space="preserve">Without back-projection, the tool only produces a 2D heatmap that an engineer cannot act on. This step translates each flagged gap into concrete feature-level descriptions: which features, at what ranges, define this gap. This is what makes the tool actionable.</w:t>
            </w:r>
          </w:p>
        </w:tc>
      </w:tr>
    </w:tbl>
    <w:p>
      <w:pPr>
        <w:spacing w:after="120"/>
      </w:pPr>
    </w:p>
    <w:p>
      <w:pPr>
        <w:pStyle w:val="Heading3"/>
      </w:pPr>
      <w:r>
        <w:t xml:space="preserve">Two Cases: Sparse Cells vs. Empty Cells</w:t>
      </w:r>
    </w:p>
    <w:p>
      <w:pPr>
        <w:spacing w:after="60"/>
      </w:pPr>
    </w:p>
    <w:p>
      <w:pPr>
        <w:spacing w:after="120"/>
      </w:pPr>
      <w:r>
        <w:rPr>
          <w:rFonts w:ascii="Arial" w:cs="Arial" w:eastAsia="Arial" w:hAnsi="Arial"/>
          <w:sz w:val="22"/>
          <w:szCs w:val="22"/>
        </w:rPr>
        <w:t xml:space="preserve">For sparse cells (1–few samples): profile the actual samples in that cell plus the nearest neighbors. The real data exists; describe it.</w:t>
      </w:r>
    </w:p>
    <w:p>
      <w:pPr>
        <w:spacing w:after="120"/>
      </w:pPr>
      <w:r>
        <w:rPr>
          <w:rFonts w:ascii="Arial" w:cs="Arial" w:eastAsia="Arial" w:hAnsi="Arial"/>
          <w:sz w:val="22"/>
          <w:szCs w:val="22"/>
        </w:rPr>
        <w:t xml:space="preserve">For empty cells (zero samples): do NOT fabricate a synthetic profile. Instead, describe the boundary around the hole by profiling the samples in neighboring occupied cells. This is more honest and avoids false precision.</w:t>
      </w:r>
    </w:p>
    <w:p>
      <w:pPr>
        <w:spacing w:after="120"/>
      </w:pPr>
    </w:p>
    <w:p>
      <w:pPr>
        <w:pStyle w:val="Heading3"/>
      </w:pPr>
      <w:r>
        <w:t xml:space="preserve">Implementation</w:t>
      </w:r>
    </w:p>
    <w:p>
      <w:pPr>
        <w:shd w:fill="F5F5F5" w:val="clear"/>
        <w:spacing w:after="0"/>
        <w:ind w:left="360"/>
      </w:pPr>
      <w:r>
        <w:rPr>
          <w:rFonts w:ascii="Courier New" w:cs="Courier New" w:eastAsia="Courier New" w:hAnsi="Courier New"/>
          <w:color w:val="333333"/>
          <w:sz w:val="18"/>
          <w:szCs w:val="18"/>
        </w:rPr>
        <w:t xml:space="preserve">def back_project_flagged_cells(</w:t>
      </w:r>
    </w:p>
    <w:p>
      <w:pPr>
        <w:shd w:fill="F5F5F5" w:val="clear"/>
        <w:spacing w:after="0"/>
        <w:ind w:left="360"/>
      </w:pPr>
      <w:r>
        <w:rPr>
          <w:rFonts w:ascii="Courier New" w:cs="Courier New" w:eastAsia="Courier New" w:hAnsi="Courier New"/>
          <w:color w:val="333333"/>
          <w:sz w:val="18"/>
          <w:szCs w:val="18"/>
        </w:rPr>
        <w:t xml:space="preserve">    flagged: list,</w:t>
      </w:r>
    </w:p>
    <w:p>
      <w:pPr>
        <w:shd w:fill="F5F5F5" w:val="clear"/>
        <w:spacing w:after="0"/>
        <w:ind w:left="360"/>
      </w:pPr>
      <w:r>
        <w:rPr>
          <w:rFonts w:ascii="Courier New" w:cs="Courier New" w:eastAsia="Courier New" w:hAnsi="Courier New"/>
          <w:color w:val="333333"/>
          <w:sz w:val="18"/>
          <w:szCs w:val="18"/>
        </w:rPr>
        <w:t xml:space="preserve">    X_scaled: np.ndarray,</w:t>
      </w:r>
    </w:p>
    <w:p>
      <w:pPr>
        <w:shd w:fill="F5F5F5" w:val="clear"/>
        <w:spacing w:after="0"/>
        <w:ind w:left="360"/>
      </w:pPr>
      <w:r>
        <w:rPr>
          <w:rFonts w:ascii="Courier New" w:cs="Courier New" w:eastAsia="Courier New" w:hAnsi="Courier New"/>
          <w:color w:val="333333"/>
          <w:sz w:val="18"/>
          <w:szCs w:val="18"/>
        </w:rPr>
        <w:t xml:space="preserve">    X_2d: np.ndarray,</w:t>
      </w:r>
    </w:p>
    <w:p>
      <w:pPr>
        <w:shd w:fill="F5F5F5" w:val="clear"/>
        <w:spacing w:after="0"/>
        <w:ind w:left="360"/>
      </w:pPr>
      <w:r>
        <w:rPr>
          <w:rFonts w:ascii="Courier New" w:cs="Courier New" w:eastAsia="Courier New" w:hAnsi="Courier New"/>
          <w:color w:val="333333"/>
          <w:sz w:val="18"/>
          <w:szCs w:val="18"/>
        </w:rPr>
        <w:t xml:space="preserve">    df_original: pd.DataFrame,</w:t>
      </w:r>
    </w:p>
    <w:p>
      <w:pPr>
        <w:shd w:fill="F5F5F5" w:val="clear"/>
        <w:spacing w:after="0"/>
        <w:ind w:left="360"/>
      </w:pPr>
      <w:r>
        <w:rPr>
          <w:rFonts w:ascii="Courier New" w:cs="Courier New" w:eastAsia="Courier New" w:hAnsi="Courier New"/>
          <w:color w:val="333333"/>
          <w:sz w:val="18"/>
          <w:szCs w:val="18"/>
        </w:rPr>
        <w:t xml:space="preserve">    feature_names: list,</w:t>
      </w:r>
    </w:p>
    <w:p>
      <w:pPr>
        <w:shd w:fill="F5F5F5" w:val="clear"/>
        <w:spacing w:after="0"/>
        <w:ind w:left="360"/>
      </w:pPr>
      <w:r>
        <w:rPr>
          <w:rFonts w:ascii="Courier New" w:cs="Courier New" w:eastAsia="Courier New" w:hAnsi="Courier New"/>
          <w:color w:val="333333"/>
          <w:sz w:val="18"/>
          <w:szCs w:val="18"/>
        </w:rPr>
        <w:t xml:space="preserve">    scaler,</w:t>
      </w:r>
    </w:p>
    <w:p>
      <w:pPr>
        <w:shd w:fill="F5F5F5" w:val="clear"/>
        <w:spacing w:after="0"/>
        <w:ind w:left="360"/>
      </w:pPr>
      <w:r>
        <w:rPr>
          <w:rFonts w:ascii="Courier New" w:cs="Courier New" w:eastAsia="Courier New" w:hAnsi="Courier New"/>
          <w:color w:val="333333"/>
          <w:sz w:val="18"/>
          <w:szCs w:val="18"/>
        </w:rPr>
        <w:t xml:space="preserve">    pca,</w:t>
      </w:r>
    </w:p>
    <w:p>
      <w:pPr>
        <w:shd w:fill="F5F5F5" w:val="clear"/>
        <w:spacing w:after="0"/>
        <w:ind w:left="360"/>
      </w:pPr>
      <w:r>
        <w:rPr>
          <w:rFonts w:ascii="Courier New" w:cs="Courier New" w:eastAsia="Courier New" w:hAnsi="Courier New"/>
          <w:color w:val="333333"/>
          <w:sz w:val="18"/>
          <w:szCs w:val="18"/>
        </w:rPr>
        <w:t xml:space="preserve">    x_edges: np.ndarray,</w:t>
      </w:r>
    </w:p>
    <w:p>
      <w:pPr>
        <w:shd w:fill="F5F5F5" w:val="clear"/>
        <w:spacing w:after="0"/>
        <w:ind w:left="360"/>
      </w:pPr>
      <w:r>
        <w:rPr>
          <w:rFonts w:ascii="Courier New" w:cs="Courier New" w:eastAsia="Courier New" w:hAnsi="Courier New"/>
          <w:color w:val="333333"/>
          <w:sz w:val="18"/>
          <w:szCs w:val="18"/>
        </w:rPr>
        <w:t xml:space="preserve">    y_edges: np.ndarray,</w:t>
      </w:r>
    </w:p>
    <w:p>
      <w:pPr>
        <w:shd w:fill="F5F5F5" w:val="clear"/>
        <w:spacing w:after="0"/>
        <w:ind w:left="360"/>
      </w:pPr>
      <w:r>
        <w:rPr>
          <w:rFonts w:ascii="Courier New" w:cs="Courier New" w:eastAsia="Courier New" w:hAnsi="Courier New"/>
          <w:color w:val="333333"/>
          <w:sz w:val="18"/>
          <w:szCs w:val="18"/>
        </w:rPr>
        <w:t xml:space="preserve">    cell_assignments: list,</w:t>
      </w:r>
    </w:p>
    <w:p>
      <w:pPr>
        <w:shd w:fill="F5F5F5" w:val="clear"/>
        <w:spacing w:after="0"/>
        <w:ind w:left="360"/>
      </w:pPr>
      <w:r>
        <w:rPr>
          <w:rFonts w:ascii="Courier New" w:cs="Courier New" w:eastAsia="Courier New" w:hAnsi="Courier New"/>
          <w:color w:val="333333"/>
          <w:sz w:val="18"/>
          <w:szCs w:val="18"/>
        </w:rPr>
        <w:t xml:space="preserve">    label_col: str = None,</w:t>
      </w:r>
    </w:p>
    <w:p>
      <w:pPr>
        <w:shd w:fill="F5F5F5" w:val="clear"/>
        <w:spacing w:after="0"/>
        <w:ind w:left="360"/>
      </w:pPr>
      <w:r>
        <w:rPr>
          <w:rFonts w:ascii="Courier New" w:cs="Courier New" w:eastAsia="Courier New" w:hAnsi="Courier New"/>
          <w:color w:val="333333"/>
          <w:sz w:val="18"/>
          <w:szCs w:val="18"/>
        </w:rPr>
        <w:t xml:space="preserve">    total_explained_var: float = 1.0</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For each flagged cell, produce an original-space feature profile.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profiles =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for cell in flagged:</w:t>
      </w:r>
    </w:p>
    <w:p>
      <w:pPr>
        <w:shd w:fill="F5F5F5" w:val="clear"/>
        <w:spacing w:after="0"/>
        <w:ind w:left="360"/>
      </w:pPr>
      <w:r>
        <w:rPr>
          <w:rFonts w:ascii="Courier New" w:cs="Courier New" w:eastAsia="Courier New" w:hAnsi="Courier New"/>
          <w:color w:val="333333"/>
          <w:sz w:val="18"/>
          <w:szCs w:val="18"/>
        </w:rPr>
        <w:t xml:space="preserve">        row, col = cell['row'], cell['col']</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Get cell center in 2D</w:t>
      </w:r>
    </w:p>
    <w:p>
      <w:pPr>
        <w:shd w:fill="F5F5F5" w:val="clear"/>
        <w:spacing w:after="0"/>
        <w:ind w:left="360"/>
      </w:pPr>
      <w:r>
        <w:rPr>
          <w:rFonts w:ascii="Courier New" w:cs="Courier New" w:eastAsia="Courier New" w:hAnsi="Courier New"/>
          <w:color w:val="333333"/>
          <w:sz w:val="18"/>
          <w:szCs w:val="18"/>
        </w:rPr>
        <w:t xml:space="preserve">        cx = (x_edges[col] + x_edges[col + 1]) / 2</w:t>
      </w:r>
    </w:p>
    <w:p>
      <w:pPr>
        <w:shd w:fill="F5F5F5" w:val="clear"/>
        <w:spacing w:after="0"/>
        <w:ind w:left="360"/>
      </w:pPr>
      <w:r>
        <w:rPr>
          <w:rFonts w:ascii="Courier New" w:cs="Courier New" w:eastAsia="Courier New" w:hAnsi="Courier New"/>
          <w:color w:val="333333"/>
          <w:sz w:val="18"/>
          <w:szCs w:val="18"/>
        </w:rPr>
        <w:t xml:space="preserve">        cy = (y_edges[row] + y_edges[row + 1]) / 2</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if cell['type'] == 'sparse':</w:t>
      </w:r>
    </w:p>
    <w:p>
      <w:pPr>
        <w:shd w:fill="F5F5F5" w:val="clear"/>
        <w:spacing w:after="0"/>
        <w:ind w:left="360"/>
      </w:pPr>
      <w:r>
        <w:rPr>
          <w:rFonts w:ascii="Courier New" w:cs="Courier New" w:eastAsia="Courier New" w:hAnsi="Courier New"/>
          <w:color w:val="333333"/>
          <w:sz w:val="18"/>
          <w:szCs w:val="18"/>
        </w:rPr>
        <w:t xml:space="preserve">            # Profile the actual samples in the cell</w:t>
      </w:r>
    </w:p>
    <w:p>
      <w:pPr>
        <w:shd w:fill="F5F5F5" w:val="clear"/>
        <w:spacing w:after="0"/>
        <w:ind w:left="360"/>
      </w:pPr>
      <w:r>
        <w:rPr>
          <w:rFonts w:ascii="Courier New" w:cs="Courier New" w:eastAsia="Courier New" w:hAnsi="Courier New"/>
          <w:color w:val="333333"/>
          <w:sz w:val="18"/>
          <w:szCs w:val="18"/>
        </w:rPr>
        <w:t xml:space="preserve">            in_cell = [i for i, (c, r) in enumerate(cell_assignments)</w:t>
      </w:r>
    </w:p>
    <w:p>
      <w:pPr>
        <w:shd w:fill="F5F5F5" w:val="clear"/>
        <w:spacing w:after="0"/>
        <w:ind w:left="360"/>
      </w:pPr>
      <w:r>
        <w:rPr>
          <w:rFonts w:ascii="Courier New" w:cs="Courier New" w:eastAsia="Courier New" w:hAnsi="Courier New"/>
          <w:color w:val="333333"/>
          <w:sz w:val="18"/>
          <w:szCs w:val="18"/>
        </w:rPr>
        <w:t xml:space="preserve">                       if c == col and r == row]</w:t>
      </w:r>
    </w:p>
    <w:p>
      <w:pPr>
        <w:shd w:fill="F5F5F5" w:val="clear"/>
        <w:spacing w:after="0"/>
        <w:ind w:left="360"/>
      </w:pPr>
      <w:r>
        <w:rPr>
          <w:rFonts w:ascii="Courier New" w:cs="Courier New" w:eastAsia="Courier New" w:hAnsi="Courier New"/>
          <w:color w:val="333333"/>
          <w:sz w:val="18"/>
          <w:szCs w:val="18"/>
        </w:rPr>
        <w:t xml:space="preserve">            nearby = get_nearest_samples(X_2d, cx, cy, k=10, exclude=set())</w:t>
      </w:r>
    </w:p>
    <w:p>
      <w:pPr>
        <w:shd w:fill="F5F5F5" w:val="clear"/>
        <w:spacing w:after="0"/>
        <w:ind w:left="360"/>
      </w:pPr>
      <w:r>
        <w:rPr>
          <w:rFonts w:ascii="Courier New" w:cs="Courier New" w:eastAsia="Courier New" w:hAnsi="Courier New"/>
          <w:color w:val="333333"/>
          <w:sz w:val="18"/>
          <w:szCs w:val="18"/>
        </w:rPr>
        <w:t xml:space="preserve">            sample_indices = list(set(in_cell + nearby))</w:t>
      </w:r>
    </w:p>
    <w:p>
      <w:pPr>
        <w:shd w:fill="F5F5F5" w:val="clear"/>
        <w:spacing w:after="0"/>
        <w:ind w:left="360"/>
      </w:pPr>
      <w:r>
        <w:rPr>
          <w:rFonts w:ascii="Courier New" w:cs="Courier New" w:eastAsia="Courier New" w:hAnsi="Courier New"/>
          <w:color w:val="333333"/>
          <w:sz w:val="18"/>
          <w:szCs w:val="18"/>
        </w:rPr>
        <w:t xml:space="preserve">        else:</w:t>
      </w:r>
    </w:p>
    <w:p>
      <w:pPr>
        <w:shd w:fill="F5F5F5" w:val="clear"/>
        <w:spacing w:after="0"/>
        <w:ind w:left="360"/>
      </w:pPr>
      <w:r>
        <w:rPr>
          <w:rFonts w:ascii="Courier New" w:cs="Courier New" w:eastAsia="Courier New" w:hAnsi="Courier New"/>
          <w:color w:val="333333"/>
          <w:sz w:val="18"/>
          <w:szCs w:val="18"/>
        </w:rPr>
        <w:t xml:space="preserve">            # Empty cell: profile boundary neighbors</w:t>
      </w:r>
    </w:p>
    <w:p>
      <w:pPr>
        <w:shd w:fill="F5F5F5" w:val="clear"/>
        <w:spacing w:after="0"/>
        <w:ind w:left="360"/>
      </w:pPr>
      <w:r>
        <w:rPr>
          <w:rFonts w:ascii="Courier New" w:cs="Courier New" w:eastAsia="Courier New" w:hAnsi="Courier New"/>
          <w:color w:val="333333"/>
          <w:sz w:val="18"/>
          <w:szCs w:val="18"/>
        </w:rPr>
        <w:t xml:space="preserve">            neighbor_indices = []</w:t>
      </w:r>
    </w:p>
    <w:p>
      <w:pPr>
        <w:shd w:fill="F5F5F5" w:val="clear"/>
        <w:spacing w:after="0"/>
        <w:ind w:left="360"/>
      </w:pPr>
      <w:r>
        <w:rPr>
          <w:rFonts w:ascii="Courier New" w:cs="Courier New" w:eastAsia="Courier New" w:hAnsi="Courier New"/>
          <w:color w:val="333333"/>
          <w:sz w:val="18"/>
          <w:szCs w:val="18"/>
        </w:rPr>
        <w:t xml:space="preserve">            for dr in [-1, 0, 1]:</w:t>
      </w:r>
    </w:p>
    <w:p>
      <w:pPr>
        <w:shd w:fill="F5F5F5" w:val="clear"/>
        <w:spacing w:after="0"/>
        <w:ind w:left="360"/>
      </w:pPr>
      <w:r>
        <w:rPr>
          <w:rFonts w:ascii="Courier New" w:cs="Courier New" w:eastAsia="Courier New" w:hAnsi="Courier New"/>
          <w:color w:val="333333"/>
          <w:sz w:val="18"/>
          <w:szCs w:val="18"/>
        </w:rPr>
        <w:t xml:space="preserve">                for dc in [-1, 0, 1]:</w:t>
      </w:r>
    </w:p>
    <w:p>
      <w:pPr>
        <w:shd w:fill="F5F5F5" w:val="clear"/>
        <w:spacing w:after="0"/>
        <w:ind w:left="360"/>
      </w:pPr>
      <w:r>
        <w:rPr>
          <w:rFonts w:ascii="Courier New" w:cs="Courier New" w:eastAsia="Courier New" w:hAnsi="Courier New"/>
          <w:color w:val="333333"/>
          <w:sz w:val="18"/>
          <w:szCs w:val="18"/>
        </w:rPr>
        <w:t xml:space="preserve">                    if dr == 0 and dc == 0:</w:t>
      </w:r>
    </w:p>
    <w:p>
      <w:pPr>
        <w:shd w:fill="F5F5F5" w:val="clear"/>
        <w:spacing w:after="0"/>
        <w:ind w:left="360"/>
      </w:pPr>
      <w:r>
        <w:rPr>
          <w:rFonts w:ascii="Courier New" w:cs="Courier New" w:eastAsia="Courier New" w:hAnsi="Courier New"/>
          <w:color w:val="333333"/>
          <w:sz w:val="18"/>
          <w:szCs w:val="18"/>
        </w:rPr>
        <w:t xml:space="preserve">                        continue</w:t>
      </w:r>
    </w:p>
    <w:p>
      <w:pPr>
        <w:shd w:fill="F5F5F5" w:val="clear"/>
        <w:spacing w:after="0"/>
        <w:ind w:left="360"/>
      </w:pPr>
      <w:r>
        <w:rPr>
          <w:rFonts w:ascii="Courier New" w:cs="Courier New" w:eastAsia="Courier New" w:hAnsi="Courier New"/>
          <w:color w:val="333333"/>
          <w:sz w:val="18"/>
          <w:szCs w:val="18"/>
        </w:rPr>
        <w:t xml:space="preserve">                    nr, nc = row + dr, col + dc</w:t>
      </w:r>
    </w:p>
    <w:p>
      <w:pPr>
        <w:shd w:fill="F5F5F5" w:val="clear"/>
        <w:spacing w:after="0"/>
        <w:ind w:left="360"/>
      </w:pPr>
      <w:r>
        <w:rPr>
          <w:rFonts w:ascii="Courier New" w:cs="Courier New" w:eastAsia="Courier New" w:hAnsi="Courier New"/>
          <w:color w:val="333333"/>
          <w:sz w:val="18"/>
          <w:szCs w:val="18"/>
        </w:rPr>
        <w:t xml:space="preserve">                    for i, (c, r) in enumerate(cell_assignments):</w:t>
      </w:r>
    </w:p>
    <w:p>
      <w:pPr>
        <w:shd w:fill="F5F5F5" w:val="clear"/>
        <w:spacing w:after="0"/>
        <w:ind w:left="360"/>
      </w:pPr>
      <w:r>
        <w:rPr>
          <w:rFonts w:ascii="Courier New" w:cs="Courier New" w:eastAsia="Courier New" w:hAnsi="Courier New"/>
          <w:color w:val="333333"/>
          <w:sz w:val="18"/>
          <w:szCs w:val="18"/>
        </w:rPr>
        <w:t xml:space="preserve">                        if c == nc and r == nr:</w:t>
      </w:r>
    </w:p>
    <w:p>
      <w:pPr>
        <w:shd w:fill="F5F5F5" w:val="clear"/>
        <w:spacing w:after="0"/>
        <w:ind w:left="360"/>
      </w:pPr>
      <w:r>
        <w:rPr>
          <w:rFonts w:ascii="Courier New" w:cs="Courier New" w:eastAsia="Courier New" w:hAnsi="Courier New"/>
          <w:color w:val="333333"/>
          <w:sz w:val="18"/>
          <w:szCs w:val="18"/>
        </w:rPr>
        <w:t xml:space="preserve">                            neighbor_indices.append(i)</w:t>
      </w:r>
    </w:p>
    <w:p>
      <w:pPr>
        <w:shd w:fill="F5F5F5" w:val="clear"/>
        <w:spacing w:after="0"/>
        <w:ind w:left="360"/>
      </w:pPr>
      <w:r>
        <w:rPr>
          <w:rFonts w:ascii="Courier New" w:cs="Courier New" w:eastAsia="Courier New" w:hAnsi="Courier New"/>
          <w:color w:val="333333"/>
          <w:sz w:val="18"/>
          <w:szCs w:val="18"/>
        </w:rPr>
        <w:t xml:space="preserve">            sample_indices = neighbor_indices if neighbor_indices else \</w:t>
      </w:r>
    </w:p>
    <w:p>
      <w:pPr>
        <w:shd w:fill="F5F5F5" w:val="clear"/>
        <w:spacing w:after="0"/>
        <w:ind w:left="360"/>
      </w:pPr>
      <w:r>
        <w:rPr>
          <w:rFonts w:ascii="Courier New" w:cs="Courier New" w:eastAsia="Courier New" w:hAnsi="Courier New"/>
          <w:color w:val="333333"/>
          <w:sz w:val="18"/>
          <w:szCs w:val="18"/>
        </w:rPr>
        <w:t xml:space="preserve">                get_nearest_samples(X_2d, cx, cy, k=10)</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Compute feature profile in ORIGINAL scale</w:t>
      </w:r>
    </w:p>
    <w:p>
      <w:pPr>
        <w:shd w:fill="F5F5F5" w:val="clear"/>
        <w:spacing w:after="0"/>
        <w:ind w:left="360"/>
      </w:pPr>
      <w:r>
        <w:rPr>
          <w:rFonts w:ascii="Courier New" w:cs="Courier New" w:eastAsia="Courier New" w:hAnsi="Courier New"/>
          <w:color w:val="333333"/>
          <w:sz w:val="18"/>
          <w:szCs w:val="18"/>
        </w:rPr>
        <w:t xml:space="preserve">        if sample_indices:</w:t>
      </w:r>
    </w:p>
    <w:p>
      <w:pPr>
        <w:shd w:fill="F5F5F5" w:val="clear"/>
        <w:spacing w:after="0"/>
        <w:ind w:left="360"/>
      </w:pPr>
      <w:r>
        <w:rPr>
          <w:rFonts w:ascii="Courier New" w:cs="Courier New" w:eastAsia="Courier New" w:hAnsi="Courier New"/>
          <w:color w:val="333333"/>
          <w:sz w:val="18"/>
          <w:szCs w:val="18"/>
        </w:rPr>
        <w:t xml:space="preserve">            orig_vals = df_original[feature_names].iloc[sample_indices]</w:t>
      </w:r>
    </w:p>
    <w:p>
      <w:pPr>
        <w:shd w:fill="F5F5F5" w:val="clear"/>
        <w:spacing w:after="0"/>
        <w:ind w:left="360"/>
      </w:pPr>
      <w:r>
        <w:rPr>
          <w:rFonts w:ascii="Courier New" w:cs="Courier New" w:eastAsia="Courier New" w:hAnsi="Courier New"/>
          <w:color w:val="333333"/>
          <w:sz w:val="18"/>
          <w:szCs w:val="18"/>
        </w:rPr>
        <w:t xml:space="preserve">            profile = {</w:t>
      </w:r>
    </w:p>
    <w:p>
      <w:pPr>
        <w:shd w:fill="F5F5F5" w:val="clear"/>
        <w:spacing w:after="0"/>
        <w:ind w:left="360"/>
      </w:pPr>
      <w:r>
        <w:rPr>
          <w:rFonts w:ascii="Courier New" w:cs="Courier New" w:eastAsia="Courier New" w:hAnsi="Courier New"/>
          <w:color w:val="333333"/>
          <w:sz w:val="18"/>
          <w:szCs w:val="18"/>
        </w:rPr>
        <w:t xml:space="preserve">                'cell_row': row,</w:t>
      </w:r>
    </w:p>
    <w:p>
      <w:pPr>
        <w:shd w:fill="F5F5F5" w:val="clear"/>
        <w:spacing w:after="0"/>
        <w:ind w:left="360"/>
      </w:pPr>
      <w:r>
        <w:rPr>
          <w:rFonts w:ascii="Courier New" w:cs="Courier New" w:eastAsia="Courier New" w:hAnsi="Courier New"/>
          <w:color w:val="333333"/>
          <w:sz w:val="18"/>
          <w:szCs w:val="18"/>
        </w:rPr>
        <w:t xml:space="preserve">                'cell_col': col,</w:t>
      </w:r>
    </w:p>
    <w:p>
      <w:pPr>
        <w:shd w:fill="F5F5F5" w:val="clear"/>
        <w:spacing w:after="0"/>
        <w:ind w:left="360"/>
      </w:pPr>
      <w:r>
        <w:rPr>
          <w:rFonts w:ascii="Courier New" w:cs="Courier New" w:eastAsia="Courier New" w:hAnsi="Courier New"/>
          <w:color w:val="333333"/>
          <w:sz w:val="18"/>
          <w:szCs w:val="18"/>
        </w:rPr>
        <w:t xml:space="preserve">                'cell_type': cell['type'],</w:t>
      </w:r>
    </w:p>
    <w:p>
      <w:pPr>
        <w:shd w:fill="F5F5F5" w:val="clear"/>
        <w:spacing w:after="0"/>
        <w:ind w:left="360"/>
      </w:pPr>
      <w:r>
        <w:rPr>
          <w:rFonts w:ascii="Courier New" w:cs="Courier New" w:eastAsia="Courier New" w:hAnsi="Courier New"/>
          <w:color w:val="333333"/>
          <w:sz w:val="18"/>
          <w:szCs w:val="18"/>
        </w:rPr>
        <w:t xml:space="preserve">                'sample_count': cell['count'],</w:t>
      </w:r>
    </w:p>
    <w:p>
      <w:pPr>
        <w:shd w:fill="F5F5F5" w:val="clear"/>
        <w:spacing w:after="0"/>
        <w:ind w:left="360"/>
      </w:pPr>
      <w:r>
        <w:rPr>
          <w:rFonts w:ascii="Courier New" w:cs="Courier New" w:eastAsia="Courier New" w:hAnsi="Courier New"/>
          <w:color w:val="333333"/>
          <w:sz w:val="18"/>
          <w:szCs w:val="18"/>
        </w:rPr>
        <w:t xml:space="preserve">                'profile_source': 'in-cell' if cell['type'] == 'sparse'</w:t>
      </w:r>
    </w:p>
    <w:p>
      <w:pPr>
        <w:shd w:fill="F5F5F5" w:val="clear"/>
        <w:spacing w:after="0"/>
        <w:ind w:left="360"/>
      </w:pPr>
      <w:r>
        <w:rPr>
          <w:rFonts w:ascii="Courier New" w:cs="Courier New" w:eastAsia="Courier New" w:hAnsi="Courier New"/>
          <w:color w:val="333333"/>
          <w:sz w:val="18"/>
          <w:szCs w:val="18"/>
        </w:rPr>
        <w:t xml:space="preserve">                                  else 'boundary-neighbors',</w:t>
      </w:r>
    </w:p>
    <w:p>
      <w:pPr>
        <w:shd w:fill="F5F5F5" w:val="clear"/>
        <w:spacing w:after="0"/>
        <w:ind w:left="360"/>
      </w:pPr>
      <w:r>
        <w:rPr>
          <w:rFonts w:ascii="Courier New" w:cs="Courier New" w:eastAsia="Courier New" w:hAnsi="Courier New"/>
          <w:color w:val="333333"/>
          <w:sz w:val="18"/>
          <w:szCs w:val="18"/>
        </w:rPr>
        <w:t xml:space="preserve">                'feature_summary': {},</w:t>
      </w:r>
    </w:p>
    <w:p>
      <w:pPr>
        <w:shd w:fill="F5F5F5" w:val="clear"/>
        <w:spacing w:after="0"/>
        <w:ind w:left="360"/>
      </w:pPr>
      <w:r>
        <w:rPr>
          <w:rFonts w:ascii="Courier New" w:cs="Courier New" w:eastAsia="Courier New" w:hAnsi="Courier New"/>
          <w:color w:val="333333"/>
          <w:sz w:val="18"/>
          <w:szCs w:val="18"/>
        </w:rPr>
        <w:t xml:space="preserve">                'nearest_row_indices': sample_indices[:5],</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Per-feature summary</w:t>
      </w:r>
    </w:p>
    <w:p>
      <w:pPr>
        <w:shd w:fill="F5F5F5" w:val="clear"/>
        <w:spacing w:after="0"/>
        <w:ind w:left="360"/>
      </w:pPr>
      <w:r>
        <w:rPr>
          <w:rFonts w:ascii="Courier New" w:cs="Courier New" w:eastAsia="Courier New" w:hAnsi="Courier New"/>
          <w:color w:val="333333"/>
          <w:sz w:val="18"/>
          <w:szCs w:val="18"/>
        </w:rPr>
        <w:t xml:space="preserve">            dataset_medians = df_original[feature_names].median()</w:t>
      </w:r>
    </w:p>
    <w:p>
      <w:pPr>
        <w:shd w:fill="F5F5F5" w:val="clear"/>
        <w:spacing w:after="0"/>
        <w:ind w:left="360"/>
      </w:pPr>
      <w:r>
        <w:rPr>
          <w:rFonts w:ascii="Courier New" w:cs="Courier New" w:eastAsia="Courier New" w:hAnsi="Courier New"/>
          <w:color w:val="333333"/>
          <w:sz w:val="18"/>
          <w:szCs w:val="18"/>
        </w:rPr>
        <w:t xml:space="preserve">            for feat in feature_names:</w:t>
      </w:r>
    </w:p>
    <w:p>
      <w:pPr>
        <w:shd w:fill="F5F5F5" w:val="clear"/>
        <w:spacing w:after="0"/>
        <w:ind w:left="360"/>
      </w:pPr>
      <w:r>
        <w:rPr>
          <w:rFonts w:ascii="Courier New" w:cs="Courier New" w:eastAsia="Courier New" w:hAnsi="Courier New"/>
          <w:color w:val="333333"/>
          <w:sz w:val="18"/>
          <w:szCs w:val="18"/>
        </w:rPr>
        <w:t xml:space="preserve">                vals = orig_vals[feat]</w:t>
      </w:r>
    </w:p>
    <w:p>
      <w:pPr>
        <w:shd w:fill="F5F5F5" w:val="clear"/>
        <w:spacing w:after="0"/>
        <w:ind w:left="360"/>
      </w:pPr>
      <w:r>
        <w:rPr>
          <w:rFonts w:ascii="Courier New" w:cs="Courier New" w:eastAsia="Courier New" w:hAnsi="Courier New"/>
          <w:color w:val="333333"/>
          <w:sz w:val="18"/>
          <w:szCs w:val="18"/>
        </w:rPr>
        <w:t xml:space="preserve">                feat_median = vals.median()</w:t>
      </w:r>
    </w:p>
    <w:p>
      <w:pPr>
        <w:shd w:fill="F5F5F5" w:val="clear"/>
        <w:spacing w:after="0"/>
        <w:ind w:left="360"/>
      </w:pPr>
      <w:r>
        <w:rPr>
          <w:rFonts w:ascii="Courier New" w:cs="Courier New" w:eastAsia="Courier New" w:hAnsi="Courier New"/>
          <w:color w:val="333333"/>
          <w:sz w:val="18"/>
          <w:szCs w:val="18"/>
        </w:rPr>
        <w:t xml:space="preserve">                dataset_med = dataset_medians[feat]</w:t>
      </w:r>
    </w:p>
    <w:p>
      <w:pPr>
        <w:shd w:fill="F5F5F5" w:val="clear"/>
        <w:spacing w:after="0"/>
        <w:ind w:left="360"/>
      </w:pPr>
      <w:r>
        <w:rPr>
          <w:rFonts w:ascii="Courier New" w:cs="Courier New" w:eastAsia="Courier New" w:hAnsi="Courier New"/>
          <w:color w:val="333333"/>
          <w:sz w:val="18"/>
          <w:szCs w:val="18"/>
        </w:rPr>
        <w:t xml:space="preserve">                deviation = abs(feat_median - dataset_med)</w:t>
      </w:r>
    </w:p>
    <w:p>
      <w:pPr>
        <w:shd w:fill="F5F5F5" w:val="clear"/>
        <w:spacing w:after="0"/>
        <w:ind w:left="360"/>
      </w:pPr>
      <w:r>
        <w:rPr>
          <w:rFonts w:ascii="Courier New" w:cs="Courier New" w:eastAsia="Courier New" w:hAnsi="Courier New"/>
          <w:color w:val="333333"/>
          <w:sz w:val="18"/>
          <w:szCs w:val="18"/>
        </w:rPr>
        <w:t xml:space="preserve">                profile['feature_summary'][feat] = {</w:t>
      </w:r>
    </w:p>
    <w:p>
      <w:pPr>
        <w:shd w:fill="F5F5F5" w:val="clear"/>
        <w:spacing w:after="0"/>
        <w:ind w:left="360"/>
      </w:pPr>
      <w:r>
        <w:rPr>
          <w:rFonts w:ascii="Courier New" w:cs="Courier New" w:eastAsia="Courier New" w:hAnsi="Courier New"/>
          <w:color w:val="333333"/>
          <w:sz w:val="18"/>
          <w:szCs w:val="18"/>
        </w:rPr>
        <w:t xml:space="preserve">                    'region_median': round(float(feat_median), 4),</w:t>
      </w:r>
    </w:p>
    <w:p>
      <w:pPr>
        <w:shd w:fill="F5F5F5" w:val="clear"/>
        <w:spacing w:after="0"/>
        <w:ind w:left="360"/>
      </w:pPr>
      <w:r>
        <w:rPr>
          <w:rFonts w:ascii="Courier New" w:cs="Courier New" w:eastAsia="Courier New" w:hAnsi="Courier New"/>
          <w:color w:val="333333"/>
          <w:sz w:val="18"/>
          <w:szCs w:val="18"/>
        </w:rPr>
        <w:t xml:space="preserve">                    'region_q25': round(float(vals.quantile(0.25)), 4),</w:t>
      </w:r>
    </w:p>
    <w:p>
      <w:pPr>
        <w:shd w:fill="F5F5F5" w:val="clear"/>
        <w:spacing w:after="0"/>
        <w:ind w:left="360"/>
      </w:pPr>
      <w:r>
        <w:rPr>
          <w:rFonts w:ascii="Courier New" w:cs="Courier New" w:eastAsia="Courier New" w:hAnsi="Courier New"/>
          <w:color w:val="333333"/>
          <w:sz w:val="18"/>
          <w:szCs w:val="18"/>
        </w:rPr>
        <w:t xml:space="preserve">                    'region_q75': round(float(vals.quantile(0.75)), 4),</w:t>
      </w:r>
    </w:p>
    <w:p>
      <w:pPr>
        <w:shd w:fill="F5F5F5" w:val="clear"/>
        <w:spacing w:after="0"/>
        <w:ind w:left="360"/>
      </w:pPr>
      <w:r>
        <w:rPr>
          <w:rFonts w:ascii="Courier New" w:cs="Courier New" w:eastAsia="Courier New" w:hAnsi="Courier New"/>
          <w:color w:val="333333"/>
          <w:sz w:val="18"/>
          <w:szCs w:val="18"/>
        </w:rPr>
        <w:t xml:space="preserve">                    'dataset_median': round(float(dataset_med), 4),</w:t>
      </w:r>
    </w:p>
    <w:p>
      <w:pPr>
        <w:shd w:fill="F5F5F5" w:val="clear"/>
        <w:spacing w:after="0"/>
        <w:ind w:left="360"/>
      </w:pPr>
      <w:r>
        <w:rPr>
          <w:rFonts w:ascii="Courier New" w:cs="Courier New" w:eastAsia="Courier New" w:hAnsi="Courier New"/>
          <w:color w:val="333333"/>
          <w:sz w:val="18"/>
          <w:szCs w:val="18"/>
        </w:rPr>
        <w:t xml:space="preserve">                    'deviation_from_center': round(float(deviation), 4),</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Rank features by deviation</w:t>
      </w:r>
    </w:p>
    <w:p>
      <w:pPr>
        <w:shd w:fill="F5F5F5" w:val="clear"/>
        <w:spacing w:after="0"/>
        <w:ind w:left="360"/>
      </w:pPr>
      <w:r>
        <w:rPr>
          <w:rFonts w:ascii="Courier New" w:cs="Courier New" w:eastAsia="Courier New" w:hAnsi="Courier New"/>
          <w:color w:val="333333"/>
          <w:sz w:val="18"/>
          <w:szCs w:val="18"/>
        </w:rPr>
        <w:t xml:space="preserve">            devs = [(f, v['deviation_from_center'])</w:t>
      </w:r>
    </w:p>
    <w:p>
      <w:pPr>
        <w:shd w:fill="F5F5F5" w:val="clear"/>
        <w:spacing w:after="0"/>
        <w:ind w:left="360"/>
      </w:pPr>
      <w:r>
        <w:rPr>
          <w:rFonts w:ascii="Courier New" w:cs="Courier New" w:eastAsia="Courier New" w:hAnsi="Courier New"/>
          <w:color w:val="333333"/>
          <w:sz w:val="18"/>
          <w:szCs w:val="18"/>
        </w:rPr>
        <w:t xml:space="preserve">                    for f, v in profile['feature_summary'].items()]</w:t>
      </w:r>
    </w:p>
    <w:p>
      <w:pPr>
        <w:shd w:fill="F5F5F5" w:val="clear"/>
        <w:spacing w:after="0"/>
        <w:ind w:left="360"/>
      </w:pPr>
      <w:r>
        <w:rPr>
          <w:rFonts w:ascii="Courier New" w:cs="Courier New" w:eastAsia="Courier New" w:hAnsi="Courier New"/>
          <w:color w:val="333333"/>
          <w:sz w:val="18"/>
          <w:szCs w:val="18"/>
        </w:rPr>
        <w:t xml:space="preserve">            devs.sort(key=lambda x: -x[1])</w:t>
      </w:r>
    </w:p>
    <w:p>
      <w:pPr>
        <w:shd w:fill="F5F5F5" w:val="clear"/>
        <w:spacing w:after="0"/>
        <w:ind w:left="360"/>
      </w:pPr>
      <w:r>
        <w:rPr>
          <w:rFonts w:ascii="Courier New" w:cs="Courier New" w:eastAsia="Courier New" w:hAnsi="Courier New"/>
          <w:color w:val="333333"/>
          <w:sz w:val="18"/>
          <w:szCs w:val="18"/>
        </w:rPr>
        <w:t xml:space="preserve">            profile['top_deviating_features'] = [f for f, _ in devs[:3]]</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Label distribution in region (if label provided)</w:t>
      </w:r>
    </w:p>
    <w:p>
      <w:pPr>
        <w:shd w:fill="F5F5F5" w:val="clear"/>
        <w:spacing w:after="0"/>
        <w:ind w:left="360"/>
      </w:pPr>
      <w:r>
        <w:rPr>
          <w:rFonts w:ascii="Courier New" w:cs="Courier New" w:eastAsia="Courier New" w:hAnsi="Courier New"/>
          <w:color w:val="333333"/>
          <w:sz w:val="18"/>
          <w:szCs w:val="18"/>
        </w:rPr>
        <w:t xml:space="preserve">            if label_col and label_col in df_original.columns:</w:t>
      </w:r>
    </w:p>
    <w:p>
      <w:pPr>
        <w:shd w:fill="F5F5F5" w:val="clear"/>
        <w:spacing w:after="0"/>
        <w:ind w:left="360"/>
      </w:pPr>
      <w:r>
        <w:rPr>
          <w:rFonts w:ascii="Courier New" w:cs="Courier New" w:eastAsia="Courier New" w:hAnsi="Courier New"/>
          <w:color w:val="333333"/>
          <w:sz w:val="18"/>
          <w:szCs w:val="18"/>
        </w:rPr>
        <w:t xml:space="preserve">                label_counts = df_original[label_col].iloc[sample_indices]</w:t>
      </w:r>
    </w:p>
    <w:p>
      <w:pPr>
        <w:shd w:fill="F5F5F5" w:val="clear"/>
        <w:spacing w:after="0"/>
        <w:ind w:left="360"/>
      </w:pPr>
      <w:r>
        <w:rPr>
          <w:rFonts w:ascii="Courier New" w:cs="Courier New" w:eastAsia="Courier New" w:hAnsi="Courier New"/>
          <w:color w:val="333333"/>
          <w:sz w:val="18"/>
          <w:szCs w:val="18"/>
        </w:rPr>
        <w:t xml:space="preserve">                profile['label_distribution'] = label_counts.value_counts().to_dict()</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Confidence score</w:t>
      </w:r>
    </w:p>
    <w:p>
      <w:pPr>
        <w:shd w:fill="F5F5F5" w:val="clear"/>
        <w:spacing w:after="0"/>
        <w:ind w:left="360"/>
      </w:pPr>
      <w:r>
        <w:rPr>
          <w:rFonts w:ascii="Courier New" w:cs="Courier New" w:eastAsia="Courier New" w:hAnsi="Courier New"/>
          <w:color w:val="333333"/>
          <w:sz w:val="18"/>
          <w:szCs w:val="18"/>
        </w:rPr>
        <w:t xml:space="preserve">            profile['confidence'] = compute_confidence(</w:t>
      </w:r>
    </w:p>
    <w:p>
      <w:pPr>
        <w:shd w:fill="F5F5F5" w:val="clear"/>
        <w:spacing w:after="0"/>
        <w:ind w:left="360"/>
      </w:pPr>
      <w:r>
        <w:rPr>
          <w:rFonts w:ascii="Courier New" w:cs="Courier New" w:eastAsia="Courier New" w:hAnsi="Courier New"/>
          <w:color w:val="333333"/>
          <w:sz w:val="18"/>
          <w:szCs w:val="18"/>
        </w:rPr>
        <w:t xml:space="preserve">                cell, total_explained_var, sample_indices, X_scaled, X_2d</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profiles.append(profile)</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return profiles</w:t>
      </w:r>
    </w:p>
    <w:p>
      <w:pPr>
        <w:spacing w:after="120"/>
      </w:pPr>
    </w:p>
    <w:p>
      <w:pPr>
        <w:pStyle w:val="Heading3"/>
      </w:pPr>
      <w:r>
        <w:t xml:space="preserve">Helper: Nearest Samples</w:t>
      </w:r>
    </w:p>
    <w:p>
      <w:pPr>
        <w:shd w:fill="F5F5F5" w:val="clear"/>
        <w:spacing w:after="0"/>
        <w:ind w:left="360"/>
      </w:pPr>
      <w:r>
        <w:rPr>
          <w:rFonts w:ascii="Courier New" w:cs="Courier New" w:eastAsia="Courier New" w:hAnsi="Courier New"/>
          <w:color w:val="333333"/>
          <w:sz w:val="18"/>
          <w:szCs w:val="18"/>
        </w:rPr>
        <w:t xml:space="preserve">def get_nearest_samples(X_2d, cx, cy, k=10, exclude=None):</w:t>
      </w:r>
    </w:p>
    <w:p>
      <w:pPr>
        <w:shd w:fill="F5F5F5" w:val="clear"/>
        <w:spacing w:after="0"/>
        <w:ind w:left="360"/>
      </w:pPr>
      <w:r>
        <w:rPr>
          <w:rFonts w:ascii="Courier New" w:cs="Courier New" w:eastAsia="Courier New" w:hAnsi="Courier New"/>
          <w:color w:val="333333"/>
          <w:sz w:val="18"/>
          <w:szCs w:val="18"/>
        </w:rPr>
        <w:t xml:space="preserve">    distances = np.sqrt((X_2d[:, 0] - cx)**2 + (X_2d[:, 1] - cy)**2)</w:t>
      </w:r>
    </w:p>
    <w:p>
      <w:pPr>
        <w:shd w:fill="F5F5F5" w:val="clear"/>
        <w:spacing w:after="0"/>
        <w:ind w:left="360"/>
      </w:pPr>
      <w:r>
        <w:rPr>
          <w:rFonts w:ascii="Courier New" w:cs="Courier New" w:eastAsia="Courier New" w:hAnsi="Courier New"/>
          <w:color w:val="333333"/>
          <w:sz w:val="18"/>
          <w:szCs w:val="18"/>
        </w:rPr>
        <w:t xml:space="preserve">    indices = np.argsort(distances)</w:t>
      </w:r>
    </w:p>
    <w:p>
      <w:pPr>
        <w:shd w:fill="F5F5F5" w:val="clear"/>
        <w:spacing w:after="0"/>
        <w:ind w:left="360"/>
      </w:pPr>
      <w:r>
        <w:rPr>
          <w:rFonts w:ascii="Courier New" w:cs="Courier New" w:eastAsia="Courier New" w:hAnsi="Courier New"/>
          <w:color w:val="333333"/>
          <w:sz w:val="18"/>
          <w:szCs w:val="18"/>
        </w:rPr>
        <w:t xml:space="preserve">    result = []</w:t>
      </w:r>
    </w:p>
    <w:p>
      <w:pPr>
        <w:shd w:fill="F5F5F5" w:val="clear"/>
        <w:spacing w:after="0"/>
        <w:ind w:left="360"/>
      </w:pPr>
      <w:r>
        <w:rPr>
          <w:rFonts w:ascii="Courier New" w:cs="Courier New" w:eastAsia="Courier New" w:hAnsi="Courier New"/>
          <w:color w:val="333333"/>
          <w:sz w:val="18"/>
          <w:szCs w:val="18"/>
        </w:rPr>
        <w:t xml:space="preserve">    for idx in indices:</w:t>
      </w:r>
    </w:p>
    <w:p>
      <w:pPr>
        <w:shd w:fill="F5F5F5" w:val="clear"/>
        <w:spacing w:after="0"/>
        <w:ind w:left="360"/>
      </w:pPr>
      <w:r>
        <w:rPr>
          <w:rFonts w:ascii="Courier New" w:cs="Courier New" w:eastAsia="Courier New" w:hAnsi="Courier New"/>
          <w:color w:val="333333"/>
          <w:sz w:val="18"/>
          <w:szCs w:val="18"/>
        </w:rPr>
        <w:t xml:space="preserve">        if exclude and idx in exclude:</w:t>
      </w:r>
    </w:p>
    <w:p>
      <w:pPr>
        <w:shd w:fill="F5F5F5" w:val="clear"/>
        <w:spacing w:after="0"/>
        <w:ind w:left="360"/>
      </w:pPr>
      <w:r>
        <w:rPr>
          <w:rFonts w:ascii="Courier New" w:cs="Courier New" w:eastAsia="Courier New" w:hAnsi="Courier New"/>
          <w:color w:val="333333"/>
          <w:sz w:val="18"/>
          <w:szCs w:val="18"/>
        </w:rPr>
        <w:t xml:space="preserve">            continue</w:t>
      </w:r>
    </w:p>
    <w:p>
      <w:pPr>
        <w:shd w:fill="F5F5F5" w:val="clear"/>
        <w:spacing w:after="0"/>
        <w:ind w:left="360"/>
      </w:pPr>
      <w:r>
        <w:rPr>
          <w:rFonts w:ascii="Courier New" w:cs="Courier New" w:eastAsia="Courier New" w:hAnsi="Courier New"/>
          <w:color w:val="333333"/>
          <w:sz w:val="18"/>
          <w:szCs w:val="18"/>
        </w:rPr>
        <w:t xml:space="preserve">        result.append(int(idx))</w:t>
      </w:r>
    </w:p>
    <w:p>
      <w:pPr>
        <w:shd w:fill="F5F5F5" w:val="clear"/>
        <w:spacing w:after="0"/>
        <w:ind w:left="360"/>
      </w:pPr>
      <w:r>
        <w:rPr>
          <w:rFonts w:ascii="Courier New" w:cs="Courier New" w:eastAsia="Courier New" w:hAnsi="Courier New"/>
          <w:color w:val="333333"/>
          <w:sz w:val="18"/>
          <w:szCs w:val="18"/>
        </w:rPr>
        <w:t xml:space="preserve">        if len(result) &gt;= k:</w:t>
      </w:r>
    </w:p>
    <w:p>
      <w:pPr>
        <w:shd w:fill="F5F5F5" w:val="clear"/>
        <w:spacing w:after="0"/>
        <w:ind w:left="360"/>
      </w:pPr>
      <w:r>
        <w:rPr>
          <w:rFonts w:ascii="Courier New" w:cs="Courier New" w:eastAsia="Courier New" w:hAnsi="Courier New"/>
          <w:color w:val="333333"/>
          <w:sz w:val="18"/>
          <w:szCs w:val="18"/>
        </w:rPr>
        <w:t xml:space="preserve">            break</w:t>
      </w:r>
    </w:p>
    <w:p>
      <w:pPr>
        <w:shd w:fill="F5F5F5" w:val="clear"/>
        <w:spacing w:after="0"/>
        <w:ind w:left="360"/>
      </w:pPr>
      <w:r>
        <w:rPr>
          <w:rFonts w:ascii="Courier New" w:cs="Courier New" w:eastAsia="Courier New" w:hAnsi="Courier New"/>
          <w:color w:val="333333"/>
          <w:sz w:val="18"/>
          <w:szCs w:val="18"/>
        </w:rPr>
        <w:t xml:space="preserve">    return result</w:t>
      </w:r>
    </w:p>
    <w:p>
      <w:pPr>
        <w:spacing w:after="120"/>
      </w:pPr>
    </w:p>
    <w:p>
      <w:pPr>
        <w:pStyle w:val="Heading3"/>
      </w:pPr>
      <w:r>
        <w:t xml:space="preserve">Helper: Confidence Scoring</w:t>
      </w:r>
    </w:p>
    <w:p>
      <w:pPr>
        <w:shd w:fill="F5F5F5" w:val="clear"/>
        <w:spacing w:after="0"/>
        <w:ind w:left="360"/>
      </w:pPr>
      <w:r>
        <w:rPr>
          <w:rFonts w:ascii="Courier New" w:cs="Courier New" w:eastAsia="Courier New" w:hAnsi="Courier New"/>
          <w:color w:val="333333"/>
          <w:sz w:val="18"/>
          <w:szCs w:val="18"/>
        </w:rPr>
        <w:t xml:space="preserve">def compute_confidence(cell, total_explained_var, sample_indices,</w:t>
      </w:r>
    </w:p>
    <w:p>
      <w:pPr>
        <w:shd w:fill="F5F5F5" w:val="clear"/>
        <w:spacing w:after="0"/>
        <w:ind w:left="360"/>
      </w:pPr>
      <w:r>
        <w:rPr>
          <w:rFonts w:ascii="Courier New" w:cs="Courier New" w:eastAsia="Courier New" w:hAnsi="Courier New"/>
          <w:color w:val="333333"/>
          <w:sz w:val="18"/>
          <w:szCs w:val="18"/>
        </w:rPr>
        <w:t xml:space="preserve">                       X_scaled, X_2d):</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Confidence = how much to trust this flagged gap.</w:t>
      </w:r>
    </w:p>
    <w:p>
      <w:pPr>
        <w:shd w:fill="F5F5F5" w:val="clear"/>
        <w:spacing w:after="0"/>
        <w:ind w:left="360"/>
      </w:pPr>
      <w:r>
        <w:rPr>
          <w:rFonts w:ascii="Courier New" w:cs="Courier New" w:eastAsia="Courier New" w:hAnsi="Courier New"/>
          <w:color w:val="333333"/>
          <w:sz w:val="18"/>
          <w:szCs w:val="18"/>
        </w:rPr>
        <w:t xml:space="preserve">    Three factors:</w:t>
      </w:r>
    </w:p>
    <w:p>
      <w:pPr>
        <w:shd w:fill="F5F5F5" w:val="clear"/>
        <w:spacing w:after="0"/>
        <w:ind w:left="360"/>
      </w:pPr>
      <w:r>
        <w:rPr>
          <w:rFonts w:ascii="Courier New" w:cs="Courier New" w:eastAsia="Courier New" w:hAnsi="Courier New"/>
          <w:color w:val="333333"/>
          <w:sz w:val="18"/>
          <w:szCs w:val="18"/>
        </w:rPr>
        <w:t xml:space="preserve">    1. PCA explained variance (global trust in 2D projection)</w:t>
      </w:r>
    </w:p>
    <w:p>
      <w:pPr>
        <w:shd w:fill="F5F5F5" w:val="clear"/>
        <w:spacing w:after="0"/>
        <w:ind w:left="360"/>
      </w:pPr>
      <w:r>
        <w:rPr>
          <w:rFonts w:ascii="Courier New" w:cs="Courier New" w:eastAsia="Courier New" w:hAnsi="Courier New"/>
          <w:color w:val="333333"/>
          <w:sz w:val="18"/>
          <w:szCs w:val="18"/>
        </w:rPr>
        <w:t xml:space="preserve">    2. Interior-ness (surrounded by data = more likely real gap)</w:t>
      </w:r>
    </w:p>
    <w:p>
      <w:pPr>
        <w:shd w:fill="F5F5F5" w:val="clear"/>
        <w:spacing w:after="0"/>
        <w:ind w:left="360"/>
      </w:pPr>
      <w:r>
        <w:rPr>
          <w:rFonts w:ascii="Courier New" w:cs="Courier New" w:eastAsia="Courier New" w:hAnsi="Courier New"/>
          <w:color w:val="333333"/>
          <w:sz w:val="18"/>
          <w:szCs w:val="18"/>
        </w:rPr>
        <w:t xml:space="preserve">    3. Local neighborhood consistency (do 2D neighbors match</w:t>
      </w:r>
    </w:p>
    <w:p>
      <w:pPr>
        <w:shd w:fill="F5F5F5" w:val="clear"/>
        <w:spacing w:after="0"/>
        <w:ind w:left="360"/>
      </w:pPr>
      <w:r>
        <w:rPr>
          <w:rFonts w:ascii="Courier New" w:cs="Courier New" w:eastAsia="Courier New" w:hAnsi="Courier New"/>
          <w:color w:val="333333"/>
          <w:sz w:val="18"/>
          <w:szCs w:val="18"/>
        </w:rPr>
        <w:t xml:space="preserve">       original-space neighbors?)</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 Factor 1: global projection quality</w:t>
      </w:r>
    </w:p>
    <w:p>
      <w:pPr>
        <w:shd w:fill="F5F5F5" w:val="clear"/>
        <w:spacing w:after="0"/>
        <w:ind w:left="360"/>
      </w:pPr>
      <w:r>
        <w:rPr>
          <w:rFonts w:ascii="Courier New" w:cs="Courier New" w:eastAsia="Courier New" w:hAnsi="Courier New"/>
          <w:color w:val="333333"/>
          <w:sz w:val="18"/>
          <w:szCs w:val="18"/>
        </w:rPr>
        <w:t xml:space="preserve">    proj_score = min(1.0, total_explained_var / 0.6)  # Full confidence at 60%+</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Factor 2: interior-ness</w:t>
      </w:r>
    </w:p>
    <w:p>
      <w:pPr>
        <w:shd w:fill="F5F5F5" w:val="clear"/>
        <w:spacing w:after="0"/>
        <w:ind w:left="360"/>
      </w:pPr>
      <w:r>
        <w:rPr>
          <w:rFonts w:ascii="Courier New" w:cs="Courier New" w:eastAsia="Courier New" w:hAnsi="Courier New"/>
          <w:color w:val="333333"/>
          <w:sz w:val="18"/>
          <w:szCs w:val="18"/>
        </w:rPr>
        <w:t xml:space="preserve">    max_neighbors = 8</w:t>
      </w:r>
    </w:p>
    <w:p>
      <w:pPr>
        <w:shd w:fill="F5F5F5" w:val="clear"/>
        <w:spacing w:after="0"/>
        <w:ind w:left="360"/>
      </w:pPr>
      <w:r>
        <w:rPr>
          <w:rFonts w:ascii="Courier New" w:cs="Courier New" w:eastAsia="Courier New" w:hAnsi="Courier New"/>
          <w:color w:val="333333"/>
          <w:sz w:val="18"/>
          <w:szCs w:val="18"/>
        </w:rPr>
        <w:t xml:space="preserve">    interior_score = cell['occupied_neighbors'] / max_neighbors</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Factor 3: local trustworthiness</w:t>
      </w:r>
    </w:p>
    <w:p>
      <w:pPr>
        <w:shd w:fill="F5F5F5" w:val="clear"/>
        <w:spacing w:after="0"/>
        <w:ind w:left="360"/>
      </w:pPr>
      <w:r>
        <w:rPr>
          <w:rFonts w:ascii="Courier New" w:cs="Courier New" w:eastAsia="Courier New" w:hAnsi="Courier New"/>
          <w:color w:val="333333"/>
          <w:sz w:val="18"/>
          <w:szCs w:val="18"/>
        </w:rPr>
        <w:t xml:space="preserve">    if len(sample_indices) &gt;= 5:</w:t>
      </w:r>
    </w:p>
    <w:p>
      <w:pPr>
        <w:shd w:fill="F5F5F5" w:val="clear"/>
        <w:spacing w:after="0"/>
        <w:ind w:left="360"/>
      </w:pPr>
      <w:r>
        <w:rPr>
          <w:rFonts w:ascii="Courier New" w:cs="Courier New" w:eastAsia="Courier New" w:hAnsi="Courier New"/>
          <w:color w:val="333333"/>
          <w:sz w:val="18"/>
          <w:szCs w:val="18"/>
        </w:rPr>
        <w:t xml:space="preserve">        # Compare k-NN in 2D vs original space for nearby samples</w:t>
      </w:r>
    </w:p>
    <w:p>
      <w:pPr>
        <w:shd w:fill="F5F5F5" w:val="clear"/>
        <w:spacing w:after="0"/>
        <w:ind w:left="360"/>
      </w:pPr>
      <w:r>
        <w:rPr>
          <w:rFonts w:ascii="Courier New" w:cs="Courier New" w:eastAsia="Courier New" w:hAnsi="Courier New"/>
          <w:color w:val="333333"/>
          <w:sz w:val="18"/>
          <w:szCs w:val="18"/>
        </w:rPr>
        <w:t xml:space="preserve">        from sklearn.neighbors import NearestNeighbors</w:t>
      </w:r>
    </w:p>
    <w:p>
      <w:pPr>
        <w:shd w:fill="F5F5F5" w:val="clear"/>
        <w:spacing w:after="0"/>
        <w:ind w:left="360"/>
      </w:pPr>
      <w:r>
        <w:rPr>
          <w:rFonts w:ascii="Courier New" w:cs="Courier New" w:eastAsia="Courier New" w:hAnsi="Courier New"/>
          <w:color w:val="333333"/>
          <w:sz w:val="18"/>
          <w:szCs w:val="18"/>
        </w:rPr>
        <w:t xml:space="preserve">        subset = sample_indices[:min(20, len(sample_indices))]</w:t>
      </w:r>
    </w:p>
    <w:p>
      <w:pPr>
        <w:shd w:fill="F5F5F5" w:val="clear"/>
        <w:spacing w:after="0"/>
        <w:ind w:left="360"/>
      </w:pPr>
      <w:r>
        <w:rPr>
          <w:rFonts w:ascii="Courier New" w:cs="Courier New" w:eastAsia="Courier New" w:hAnsi="Courier New"/>
          <w:color w:val="333333"/>
          <w:sz w:val="18"/>
          <w:szCs w:val="18"/>
        </w:rPr>
        <w:t xml:space="preserve">        nn_2d = NearestNeighbors(n_neighbors=min(5, len(subset)))</w:t>
      </w:r>
    </w:p>
    <w:p>
      <w:pPr>
        <w:shd w:fill="F5F5F5" w:val="clear"/>
        <w:spacing w:after="0"/>
        <w:ind w:left="360"/>
      </w:pPr>
      <w:r>
        <w:rPr>
          <w:rFonts w:ascii="Courier New" w:cs="Courier New" w:eastAsia="Courier New" w:hAnsi="Courier New"/>
          <w:color w:val="333333"/>
          <w:sz w:val="18"/>
          <w:szCs w:val="18"/>
        </w:rPr>
        <w:t xml:space="preserve">        nn_2d.fit(X_2d[subset])</w:t>
      </w:r>
    </w:p>
    <w:p>
      <w:pPr>
        <w:shd w:fill="F5F5F5" w:val="clear"/>
        <w:spacing w:after="0"/>
        <w:ind w:left="360"/>
      </w:pPr>
      <w:r>
        <w:rPr>
          <w:rFonts w:ascii="Courier New" w:cs="Courier New" w:eastAsia="Courier New" w:hAnsi="Courier New"/>
          <w:color w:val="333333"/>
          <w:sz w:val="18"/>
          <w:szCs w:val="18"/>
        </w:rPr>
        <w:t xml:space="preserve">        nn_orig = NearestNeighbors(n_neighbors=min(5, len(subset)))</w:t>
      </w:r>
    </w:p>
    <w:p>
      <w:pPr>
        <w:shd w:fill="F5F5F5" w:val="clear"/>
        <w:spacing w:after="0"/>
        <w:ind w:left="360"/>
      </w:pPr>
      <w:r>
        <w:rPr>
          <w:rFonts w:ascii="Courier New" w:cs="Courier New" w:eastAsia="Courier New" w:hAnsi="Courier New"/>
          <w:color w:val="333333"/>
          <w:sz w:val="18"/>
          <w:szCs w:val="18"/>
        </w:rPr>
        <w:t xml:space="preserve">        nn_orig.fit(X_scaled[subset])</w:t>
      </w:r>
    </w:p>
    <w:p>
      <w:pPr>
        <w:shd w:fill="F5F5F5" w:val="clear"/>
        <w:spacing w:after="0"/>
        <w:ind w:left="360"/>
      </w:pPr>
      <w:r>
        <w:rPr>
          <w:rFonts w:ascii="Courier New" w:cs="Courier New" w:eastAsia="Courier New" w:hAnsi="Courier New"/>
          <w:color w:val="333333"/>
          <w:sz w:val="18"/>
          <w:szCs w:val="18"/>
        </w:rPr>
        <w:t xml:space="preserve">        # Measure overlap of neighbors</w:t>
      </w:r>
    </w:p>
    <w:p>
      <w:pPr>
        <w:shd w:fill="F5F5F5" w:val="clear"/>
        <w:spacing w:after="0"/>
        <w:ind w:left="360"/>
      </w:pPr>
      <w:r>
        <w:rPr>
          <w:rFonts w:ascii="Courier New" w:cs="Courier New" w:eastAsia="Courier New" w:hAnsi="Courier New"/>
          <w:color w:val="333333"/>
          <w:sz w:val="18"/>
          <w:szCs w:val="18"/>
        </w:rPr>
        <w:t xml:space="preserve">        _, idx_2d = nn_2d.kneighbors(X_2d[subset])</w:t>
      </w:r>
    </w:p>
    <w:p>
      <w:pPr>
        <w:shd w:fill="F5F5F5" w:val="clear"/>
        <w:spacing w:after="0"/>
        <w:ind w:left="360"/>
      </w:pPr>
      <w:r>
        <w:rPr>
          <w:rFonts w:ascii="Courier New" w:cs="Courier New" w:eastAsia="Courier New" w:hAnsi="Courier New"/>
          <w:color w:val="333333"/>
          <w:sz w:val="18"/>
          <w:szCs w:val="18"/>
        </w:rPr>
        <w:t xml:space="preserve">        _, idx_orig = nn_orig.kneighbors(X_scaled[subset])</w:t>
      </w:r>
    </w:p>
    <w:p>
      <w:pPr>
        <w:shd w:fill="F5F5F5" w:val="clear"/>
        <w:spacing w:after="0"/>
        <w:ind w:left="360"/>
      </w:pPr>
      <w:r>
        <w:rPr>
          <w:rFonts w:ascii="Courier New" w:cs="Courier New" w:eastAsia="Courier New" w:hAnsi="Courier New"/>
          <w:color w:val="333333"/>
          <w:sz w:val="18"/>
          <w:szCs w:val="18"/>
        </w:rPr>
        <w:t xml:space="preserve">        overlaps = [len(set(a) &amp; set(b)) / len(a)</w:t>
      </w:r>
    </w:p>
    <w:p>
      <w:pPr>
        <w:shd w:fill="F5F5F5" w:val="clear"/>
        <w:spacing w:after="0"/>
        <w:ind w:left="360"/>
      </w:pPr>
      <w:r>
        <w:rPr>
          <w:rFonts w:ascii="Courier New" w:cs="Courier New" w:eastAsia="Courier New" w:hAnsi="Courier New"/>
          <w:color w:val="333333"/>
          <w:sz w:val="18"/>
          <w:szCs w:val="18"/>
        </w:rPr>
        <w:t xml:space="preserve">                    for a, b in zip(idx_2d, idx_orig)]</w:t>
      </w:r>
    </w:p>
    <w:p>
      <w:pPr>
        <w:shd w:fill="F5F5F5" w:val="clear"/>
        <w:spacing w:after="0"/>
        <w:ind w:left="360"/>
      </w:pPr>
      <w:r>
        <w:rPr>
          <w:rFonts w:ascii="Courier New" w:cs="Courier New" w:eastAsia="Courier New" w:hAnsi="Courier New"/>
          <w:color w:val="333333"/>
          <w:sz w:val="18"/>
          <w:szCs w:val="18"/>
        </w:rPr>
        <w:t xml:space="preserve">        local_score = np.mean(overlaps)</w:t>
      </w:r>
    </w:p>
    <w:p>
      <w:pPr>
        <w:shd w:fill="F5F5F5" w:val="clear"/>
        <w:spacing w:after="0"/>
        <w:ind w:left="360"/>
      </w:pPr>
      <w:r>
        <w:rPr>
          <w:rFonts w:ascii="Courier New" w:cs="Courier New" w:eastAsia="Courier New" w:hAnsi="Courier New"/>
          <w:color w:val="333333"/>
          <w:sz w:val="18"/>
          <w:szCs w:val="18"/>
        </w:rPr>
        <w:t xml:space="preserve">    else:</w:t>
      </w:r>
    </w:p>
    <w:p>
      <w:pPr>
        <w:shd w:fill="F5F5F5" w:val="clear"/>
        <w:spacing w:after="0"/>
        <w:ind w:left="360"/>
      </w:pPr>
      <w:r>
        <w:rPr>
          <w:rFonts w:ascii="Courier New" w:cs="Courier New" w:eastAsia="Courier New" w:hAnsi="Courier New"/>
          <w:color w:val="333333"/>
          <w:sz w:val="18"/>
          <w:szCs w:val="18"/>
        </w:rPr>
        <w:t xml:space="preserve">        local_score = 0.5  # Unknown, neutral</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 Combined weighted score</w:t>
      </w:r>
    </w:p>
    <w:p>
      <w:pPr>
        <w:shd w:fill="F5F5F5" w:val="clear"/>
        <w:spacing w:after="0"/>
        <w:ind w:left="360"/>
      </w:pPr>
      <w:r>
        <w:rPr>
          <w:rFonts w:ascii="Courier New" w:cs="Courier New" w:eastAsia="Courier New" w:hAnsi="Courier New"/>
          <w:color w:val="333333"/>
          <w:sz w:val="18"/>
          <w:szCs w:val="18"/>
        </w:rPr>
        <w:t xml:space="preserve">    confidence = (0.4 * proj_score + 0.3 * interior_score + 0.3 * local_score)</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if confidence &gt;= 0.7:</w:t>
      </w:r>
    </w:p>
    <w:p>
      <w:pPr>
        <w:shd w:fill="F5F5F5" w:val="clear"/>
        <w:spacing w:after="0"/>
        <w:ind w:left="360"/>
      </w:pPr>
      <w:r>
        <w:rPr>
          <w:rFonts w:ascii="Courier New" w:cs="Courier New" w:eastAsia="Courier New" w:hAnsi="Courier New"/>
          <w:color w:val="333333"/>
          <w:sz w:val="18"/>
          <w:szCs w:val="18"/>
        </w:rPr>
        <w:t xml:space="preserve">        return {'score': round(confidence, 2), 'level': 'high'}</w:t>
      </w:r>
    </w:p>
    <w:p>
      <w:pPr>
        <w:shd w:fill="F5F5F5" w:val="clear"/>
        <w:spacing w:after="0"/>
        <w:ind w:left="360"/>
      </w:pPr>
      <w:r>
        <w:rPr>
          <w:rFonts w:ascii="Courier New" w:cs="Courier New" w:eastAsia="Courier New" w:hAnsi="Courier New"/>
          <w:color w:val="333333"/>
          <w:sz w:val="18"/>
          <w:szCs w:val="18"/>
        </w:rPr>
        <w:t xml:space="preserve">    elif confidence &gt;= 0.4:</w:t>
      </w:r>
    </w:p>
    <w:p>
      <w:pPr>
        <w:shd w:fill="F5F5F5" w:val="clear"/>
        <w:spacing w:after="0"/>
        <w:ind w:left="360"/>
      </w:pPr>
      <w:r>
        <w:rPr>
          <w:rFonts w:ascii="Courier New" w:cs="Courier New" w:eastAsia="Courier New" w:hAnsi="Courier New"/>
          <w:color w:val="333333"/>
          <w:sz w:val="18"/>
          <w:szCs w:val="18"/>
        </w:rPr>
        <w:t xml:space="preserve">        return {'score': round(confidence, 2), 'level': 'medium'}</w:t>
      </w:r>
    </w:p>
    <w:p>
      <w:pPr>
        <w:shd w:fill="F5F5F5" w:val="clear"/>
        <w:spacing w:after="0"/>
        <w:ind w:left="360"/>
      </w:pPr>
      <w:r>
        <w:rPr>
          <w:rFonts w:ascii="Courier New" w:cs="Courier New" w:eastAsia="Courier New" w:hAnsi="Courier New"/>
          <w:color w:val="333333"/>
          <w:sz w:val="18"/>
          <w:szCs w:val="18"/>
        </w:rPr>
        <w:t xml:space="preserve">    else:</w:t>
      </w:r>
    </w:p>
    <w:p>
      <w:pPr>
        <w:shd w:fill="F5F5F5" w:val="clear"/>
        <w:spacing w:after="0"/>
        <w:ind w:left="360"/>
      </w:pPr>
      <w:r>
        <w:rPr>
          <w:rFonts w:ascii="Courier New" w:cs="Courier New" w:eastAsia="Courier New" w:hAnsi="Courier New"/>
          <w:color w:val="333333"/>
          <w:sz w:val="18"/>
          <w:szCs w:val="18"/>
        </w:rPr>
        <w:t xml:space="preserve">        return {'score': round(confidence, 2), 'level': 'low'}</w:t>
      </w:r>
    </w:p>
    <w:p>
      <w:pPr>
        <w:spacing w:after="120"/>
      </w:pPr>
    </w:p>
    <w:p>
      <w:pPr>
        <w:pStyle w:val="Heading2"/>
      </w:pPr>
      <w:r>
        <w:t xml:space="preserve">2.7 Coverage Score Computation</w:t>
      </w:r>
    </w:p>
    <w:p>
      <w:pPr>
        <w:spacing w:after="60"/>
      </w:pPr>
    </w:p>
    <w:p>
      <w:pPr>
        <w:shd w:fill="F5F5F5" w:val="clear"/>
        <w:spacing w:after="0"/>
        <w:ind w:left="360"/>
      </w:pPr>
      <w:r>
        <w:rPr>
          <w:rFonts w:ascii="Courier New" w:cs="Courier New" w:eastAsia="Courier New" w:hAnsi="Courier New"/>
          <w:color w:val="333333"/>
          <w:sz w:val="18"/>
          <w:szCs w:val="18"/>
        </w:rPr>
        <w:t xml:space="preserve">def compute_coverage_score(grid_counts, grid_size):</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Single number summarizing feature-space coverage.</w:t>
      </w:r>
    </w:p>
    <w:p>
      <w:pPr>
        <w:shd w:fill="F5F5F5" w:val="clear"/>
        <w:spacing w:after="0"/>
        <w:ind w:left="360"/>
      </w:pPr>
      <w:r>
        <w:rPr>
          <w:rFonts w:ascii="Courier New" w:cs="Courier New" w:eastAsia="Courier New" w:hAnsi="Courier New"/>
          <w:color w:val="333333"/>
          <w:sz w:val="18"/>
          <w:szCs w:val="18"/>
        </w:rPr>
        <w:t xml:space="preserve">    Based on: proportion of interior cells that are occupied.</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 Identify interior cells (have at least 2 occupied neighbors)</w:t>
      </w:r>
    </w:p>
    <w:p>
      <w:pPr>
        <w:shd w:fill="F5F5F5" w:val="clear"/>
        <w:spacing w:after="0"/>
        <w:ind w:left="360"/>
      </w:pPr>
      <w:r>
        <w:rPr>
          <w:rFonts w:ascii="Courier New" w:cs="Courier New" w:eastAsia="Courier New" w:hAnsi="Courier New"/>
          <w:color w:val="333333"/>
          <w:sz w:val="18"/>
          <w:szCs w:val="18"/>
        </w:rPr>
        <w:t xml:space="preserve">    interior_mask = np.zeros_like(grid_counts, dtype=bool)</w:t>
      </w:r>
    </w:p>
    <w:p>
      <w:pPr>
        <w:shd w:fill="F5F5F5" w:val="clear"/>
        <w:spacing w:after="0"/>
        <w:ind w:left="360"/>
      </w:pPr>
      <w:r>
        <w:rPr>
          <w:rFonts w:ascii="Courier New" w:cs="Courier New" w:eastAsia="Courier New" w:hAnsi="Courier New"/>
          <w:color w:val="333333"/>
          <w:sz w:val="18"/>
          <w:szCs w:val="18"/>
        </w:rPr>
        <w:t xml:space="preserve">    for r in range(grid_size):</w:t>
      </w:r>
    </w:p>
    <w:p>
      <w:pPr>
        <w:shd w:fill="F5F5F5" w:val="clear"/>
        <w:spacing w:after="0"/>
        <w:ind w:left="360"/>
      </w:pPr>
      <w:r>
        <w:rPr>
          <w:rFonts w:ascii="Courier New" w:cs="Courier New" w:eastAsia="Courier New" w:hAnsi="Courier New"/>
          <w:color w:val="333333"/>
          <w:sz w:val="18"/>
          <w:szCs w:val="18"/>
        </w:rPr>
        <w:t xml:space="preserve">        for c in range(grid_size):</w:t>
      </w:r>
    </w:p>
    <w:p>
      <w:pPr>
        <w:shd w:fill="F5F5F5" w:val="clear"/>
        <w:spacing w:after="0"/>
        <w:ind w:left="360"/>
      </w:pPr>
      <w:r>
        <w:rPr>
          <w:rFonts w:ascii="Courier New" w:cs="Courier New" w:eastAsia="Courier New" w:hAnsi="Courier New"/>
          <w:color w:val="333333"/>
          <w:sz w:val="18"/>
          <w:szCs w:val="18"/>
        </w:rPr>
        <w:t xml:space="preserve">            neighbors = []</w:t>
      </w:r>
    </w:p>
    <w:p>
      <w:pPr>
        <w:shd w:fill="F5F5F5" w:val="clear"/>
        <w:spacing w:after="0"/>
        <w:ind w:left="360"/>
      </w:pPr>
      <w:r>
        <w:rPr>
          <w:rFonts w:ascii="Courier New" w:cs="Courier New" w:eastAsia="Courier New" w:hAnsi="Courier New"/>
          <w:color w:val="333333"/>
          <w:sz w:val="18"/>
          <w:szCs w:val="18"/>
        </w:rPr>
        <w:t xml:space="preserve">            for dr in [-1, 0, 1]:</w:t>
      </w:r>
    </w:p>
    <w:p>
      <w:pPr>
        <w:shd w:fill="F5F5F5" w:val="clear"/>
        <w:spacing w:after="0"/>
        <w:ind w:left="360"/>
      </w:pPr>
      <w:r>
        <w:rPr>
          <w:rFonts w:ascii="Courier New" w:cs="Courier New" w:eastAsia="Courier New" w:hAnsi="Courier New"/>
          <w:color w:val="333333"/>
          <w:sz w:val="18"/>
          <w:szCs w:val="18"/>
        </w:rPr>
        <w:t xml:space="preserve">                for dc in [-1, 0, 1]:</w:t>
      </w:r>
    </w:p>
    <w:p>
      <w:pPr>
        <w:shd w:fill="F5F5F5" w:val="clear"/>
        <w:spacing w:after="0"/>
        <w:ind w:left="360"/>
      </w:pPr>
      <w:r>
        <w:rPr>
          <w:rFonts w:ascii="Courier New" w:cs="Courier New" w:eastAsia="Courier New" w:hAnsi="Courier New"/>
          <w:color w:val="333333"/>
          <w:sz w:val="18"/>
          <w:szCs w:val="18"/>
        </w:rPr>
        <w:t xml:space="preserve">                    if dr == 0 and dc == 0: continue</w:t>
      </w:r>
    </w:p>
    <w:p>
      <w:pPr>
        <w:shd w:fill="F5F5F5" w:val="clear"/>
        <w:spacing w:after="0"/>
        <w:ind w:left="360"/>
      </w:pPr>
      <w:r>
        <w:rPr>
          <w:rFonts w:ascii="Courier New" w:cs="Courier New" w:eastAsia="Courier New" w:hAnsi="Courier New"/>
          <w:color w:val="333333"/>
          <w:sz w:val="18"/>
          <w:szCs w:val="18"/>
        </w:rPr>
        <w:t xml:space="preserve">                    nr, nc = r + dr, c + dc</w:t>
      </w:r>
    </w:p>
    <w:p>
      <w:pPr>
        <w:shd w:fill="F5F5F5" w:val="clear"/>
        <w:spacing w:after="0"/>
        <w:ind w:left="360"/>
      </w:pPr>
      <w:r>
        <w:rPr>
          <w:rFonts w:ascii="Courier New" w:cs="Courier New" w:eastAsia="Courier New" w:hAnsi="Courier New"/>
          <w:color w:val="333333"/>
          <w:sz w:val="18"/>
          <w:szCs w:val="18"/>
        </w:rPr>
        <w:t xml:space="preserve">                    if 0 &lt;= nr &lt; grid_size and 0 &lt;= nc &lt; grid_size:</w:t>
      </w:r>
    </w:p>
    <w:p>
      <w:pPr>
        <w:shd w:fill="F5F5F5" w:val="clear"/>
        <w:spacing w:after="0"/>
        <w:ind w:left="360"/>
      </w:pPr>
      <w:r>
        <w:rPr>
          <w:rFonts w:ascii="Courier New" w:cs="Courier New" w:eastAsia="Courier New" w:hAnsi="Courier New"/>
          <w:color w:val="333333"/>
          <w:sz w:val="18"/>
          <w:szCs w:val="18"/>
        </w:rPr>
        <w:t xml:space="preserve">                        neighbors.append(grid_counts[nr, nc])</w:t>
      </w:r>
    </w:p>
    <w:p>
      <w:pPr>
        <w:shd w:fill="F5F5F5" w:val="clear"/>
        <w:spacing w:after="0"/>
        <w:ind w:left="360"/>
      </w:pPr>
      <w:r>
        <w:rPr>
          <w:rFonts w:ascii="Courier New" w:cs="Courier New" w:eastAsia="Courier New" w:hAnsi="Courier New"/>
          <w:color w:val="333333"/>
          <w:sz w:val="18"/>
          <w:szCs w:val="18"/>
        </w:rPr>
        <w:t xml:space="preserve">            if sum(1 for n in neighbors if n &gt; 0) &gt;= 2:</w:t>
      </w:r>
    </w:p>
    <w:p>
      <w:pPr>
        <w:shd w:fill="F5F5F5" w:val="clear"/>
        <w:spacing w:after="0"/>
        <w:ind w:left="360"/>
      </w:pPr>
      <w:r>
        <w:rPr>
          <w:rFonts w:ascii="Courier New" w:cs="Courier New" w:eastAsia="Courier New" w:hAnsi="Courier New"/>
          <w:color w:val="333333"/>
          <w:sz w:val="18"/>
          <w:szCs w:val="18"/>
        </w:rPr>
        <w:t xml:space="preserve">                interior_mask[r, c] = True</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interior_total = interior_mask.sum()</w:t>
      </w:r>
    </w:p>
    <w:p>
      <w:pPr>
        <w:shd w:fill="F5F5F5" w:val="clear"/>
        <w:spacing w:after="0"/>
        <w:ind w:left="360"/>
      </w:pPr>
      <w:r>
        <w:rPr>
          <w:rFonts w:ascii="Courier New" w:cs="Courier New" w:eastAsia="Courier New" w:hAnsi="Courier New"/>
          <w:color w:val="333333"/>
          <w:sz w:val="18"/>
          <w:szCs w:val="18"/>
        </w:rPr>
        <w:t xml:space="preserve">    if interior_total == 0:</w:t>
      </w:r>
    </w:p>
    <w:p>
      <w:pPr>
        <w:shd w:fill="F5F5F5" w:val="clear"/>
        <w:spacing w:after="0"/>
        <w:ind w:left="360"/>
      </w:pPr>
      <w:r>
        <w:rPr>
          <w:rFonts w:ascii="Courier New" w:cs="Courier New" w:eastAsia="Courier New" w:hAnsi="Courier New"/>
          <w:color w:val="333333"/>
          <w:sz w:val="18"/>
          <w:szCs w:val="18"/>
        </w:rPr>
        <w:t xml:space="preserve">        return 100  # No interior cells means data is too small for grid</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interior_occupied = (grid_counts[interior_mask] &gt; 0).sum()</w:t>
      </w:r>
    </w:p>
    <w:p>
      <w:pPr>
        <w:shd w:fill="F5F5F5" w:val="clear"/>
        <w:spacing w:after="0"/>
        <w:ind w:left="360"/>
      </w:pPr>
      <w:r>
        <w:rPr>
          <w:rFonts w:ascii="Courier New" w:cs="Courier New" w:eastAsia="Courier New" w:hAnsi="Courier New"/>
          <w:color w:val="333333"/>
          <w:sz w:val="18"/>
          <w:szCs w:val="18"/>
        </w:rPr>
        <w:t xml:space="preserve">    score = round((interior_occupied / interior_total) * 100)</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return score</w:t>
      </w:r>
    </w:p>
    <w:p>
      <w:pPr>
        <w:spacing w:after="120"/>
      </w:pPr>
    </w:p>
    <w:p>
      <w:pPr>
        <w:pStyle w:val="Heading2"/>
      </w:pPr>
      <w:r>
        <w:t xml:space="preserve">2.8 API Endpoint</w:t>
      </w:r>
    </w:p>
    <w:p>
      <w:pPr>
        <w:spacing w:after="60"/>
      </w:pPr>
    </w:p>
    <w:p>
      <w:pPr>
        <w:shd w:fill="F5F5F5" w:val="clear"/>
        <w:spacing w:after="0"/>
        <w:ind w:left="360"/>
      </w:pPr>
      <w:r>
        <w:rPr>
          <w:rFonts w:ascii="Courier New" w:cs="Courier New" w:eastAsia="Courier New" w:hAnsi="Courier New"/>
          <w:color w:val="333333"/>
          <w:sz w:val="18"/>
          <w:szCs w:val="18"/>
        </w:rPr>
        <w:t xml:space="preserve"># FastAPI endpoint</w:t>
      </w:r>
    </w:p>
    <w:p>
      <w:pPr>
        <w:shd w:fill="F5F5F5" w:val="clear"/>
        <w:spacing w:after="0"/>
        <w:ind w:left="360"/>
      </w:pPr>
      <w:r>
        <w:rPr>
          <w:rFonts w:ascii="Courier New" w:cs="Courier New" w:eastAsia="Courier New" w:hAnsi="Courier New"/>
          <w:color w:val="333333"/>
          <w:sz w:val="18"/>
          <w:szCs w:val="18"/>
        </w:rPr>
        <w:t xml:space="preserve">@router.post('/api/v1/coverage/feature-space')</w:t>
      </w:r>
    </w:p>
    <w:p>
      <w:pPr>
        <w:shd w:fill="F5F5F5" w:val="clear"/>
        <w:spacing w:after="0"/>
        <w:ind w:left="360"/>
      </w:pPr>
      <w:r>
        <w:rPr>
          <w:rFonts w:ascii="Courier New" w:cs="Courier New" w:eastAsia="Courier New" w:hAnsi="Courier New"/>
          <w:color w:val="333333"/>
          <w:sz w:val="18"/>
          <w:szCs w:val="18"/>
        </w:rPr>
        <w:t xml:space="preserve">async def feature_space_coverage(</w:t>
      </w:r>
    </w:p>
    <w:p>
      <w:pPr>
        <w:shd w:fill="F5F5F5" w:val="clear"/>
        <w:spacing w:after="0"/>
        <w:ind w:left="360"/>
      </w:pPr>
      <w:r>
        <w:rPr>
          <w:rFonts w:ascii="Courier New" w:cs="Courier New" w:eastAsia="Courier New" w:hAnsi="Courier New"/>
          <w:color w:val="333333"/>
          <w:sz w:val="18"/>
          <w:szCs w:val="18"/>
        </w:rPr>
        <w:t xml:space="preserve">    file: UploadFile,</w:t>
      </w:r>
    </w:p>
    <w:p>
      <w:pPr>
        <w:shd w:fill="F5F5F5" w:val="clear"/>
        <w:spacing w:after="0"/>
        <w:ind w:left="360"/>
      </w:pPr>
      <w:r>
        <w:rPr>
          <w:rFonts w:ascii="Courier New" w:cs="Courier New" w:eastAsia="Courier New" w:hAnsi="Courier New"/>
          <w:color w:val="333333"/>
          <w:sz w:val="18"/>
          <w:szCs w:val="18"/>
        </w:rPr>
        <w:t xml:space="preserve">    label_col: str = Query(None),</w:t>
      </w:r>
    </w:p>
    <w:p>
      <w:pPr>
        <w:shd w:fill="F5F5F5" w:val="clear"/>
        <w:spacing w:after="0"/>
        <w:ind w:left="360"/>
      </w:pPr>
      <w:r>
        <w:rPr>
          <w:rFonts w:ascii="Courier New" w:cs="Courier New" w:eastAsia="Courier New" w:hAnsi="Courier New"/>
          <w:color w:val="333333"/>
          <w:sz w:val="18"/>
          <w:szCs w:val="18"/>
        </w:rPr>
        <w:t xml:space="preserve">    grid_size: int = Query(None)</w:t>
      </w: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df = pd.read_csv(file.file)</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X_scaled, feature_names, scaler = standardize_features(df, label_col)</w:t>
      </w:r>
    </w:p>
    <w:p>
      <w:pPr>
        <w:shd w:fill="F5F5F5" w:val="clear"/>
        <w:spacing w:after="0"/>
        <w:ind w:left="360"/>
      </w:pPr>
      <w:r>
        <w:rPr>
          <w:rFonts w:ascii="Courier New" w:cs="Courier New" w:eastAsia="Courier New" w:hAnsi="Courier New"/>
          <w:color w:val="333333"/>
          <w:sz w:val="18"/>
          <w:szCs w:val="18"/>
        </w:rPr>
        <w:t xml:space="preserve">    X_2d, pca, explained_var, total_explained = project_to_2d(X_scaled)</w:t>
      </w:r>
    </w:p>
    <w:p>
      <w:pPr>
        <w:shd w:fill="F5F5F5" w:val="clear"/>
        <w:spacing w:after="0"/>
        <w:ind w:left="360"/>
      </w:pPr>
      <w:r>
        <w:rPr>
          <w:rFonts w:ascii="Courier New" w:cs="Courier New" w:eastAsia="Courier New" w:hAnsi="Courier New"/>
          <w:color w:val="333333"/>
          <w:sz w:val="18"/>
          <w:szCs w:val="18"/>
        </w:rPr>
        <w:t xml:space="preserve">    grid_counts, x_edges, y_edges, cell_assignments, gs = \</w:t>
      </w:r>
    </w:p>
    <w:p>
      <w:pPr>
        <w:shd w:fill="F5F5F5" w:val="clear"/>
        <w:spacing w:after="0"/>
        <w:ind w:left="360"/>
      </w:pPr>
      <w:r>
        <w:rPr>
          <w:rFonts w:ascii="Courier New" w:cs="Courier New" w:eastAsia="Courier New" w:hAnsi="Courier New"/>
          <w:color w:val="333333"/>
          <w:sz w:val="18"/>
          <w:szCs w:val="18"/>
        </w:rPr>
        <w:t xml:space="preserve">        compute_grid_density(X_2d, grid_size)</w:t>
      </w:r>
    </w:p>
    <w:p>
      <w:pPr>
        <w:shd w:fill="F5F5F5" w:val="clear"/>
        <w:spacing w:after="0"/>
        <w:ind w:left="360"/>
      </w:pPr>
      <w:r>
        <w:rPr>
          <w:rFonts w:ascii="Courier New" w:cs="Courier New" w:eastAsia="Courier New" w:hAnsi="Courier New"/>
          <w:color w:val="333333"/>
          <w:sz w:val="18"/>
          <w:szCs w:val="18"/>
        </w:rPr>
        <w:t xml:space="preserve">    flagged, threshold = flag_sparse_cells(grid_counts, gs)</w:t>
      </w:r>
    </w:p>
    <w:p>
      <w:pPr>
        <w:shd w:fill="F5F5F5" w:val="clear"/>
        <w:spacing w:after="0"/>
        <w:ind w:left="360"/>
      </w:pPr>
      <w:r>
        <w:rPr>
          <w:rFonts w:ascii="Courier New" w:cs="Courier New" w:eastAsia="Courier New" w:hAnsi="Courier New"/>
          <w:color w:val="333333"/>
          <w:sz w:val="18"/>
          <w:szCs w:val="18"/>
        </w:rPr>
        <w:t xml:space="preserve">    profiles = back_project_flagged_cells(</w:t>
      </w:r>
    </w:p>
    <w:p>
      <w:pPr>
        <w:shd w:fill="F5F5F5" w:val="clear"/>
        <w:spacing w:after="0"/>
        <w:ind w:left="360"/>
      </w:pPr>
      <w:r>
        <w:rPr>
          <w:rFonts w:ascii="Courier New" w:cs="Courier New" w:eastAsia="Courier New" w:hAnsi="Courier New"/>
          <w:color w:val="333333"/>
          <w:sz w:val="18"/>
          <w:szCs w:val="18"/>
        </w:rPr>
        <w:t xml:space="preserve">        flagged, X_scaled, X_2d, df, feature_names,</w:t>
      </w:r>
    </w:p>
    <w:p>
      <w:pPr>
        <w:shd w:fill="F5F5F5" w:val="clear"/>
        <w:spacing w:after="0"/>
        <w:ind w:left="360"/>
      </w:pPr>
      <w:r>
        <w:rPr>
          <w:rFonts w:ascii="Courier New" w:cs="Courier New" w:eastAsia="Courier New" w:hAnsi="Courier New"/>
          <w:color w:val="333333"/>
          <w:sz w:val="18"/>
          <w:szCs w:val="18"/>
        </w:rPr>
        <w:t xml:space="preserve">        scaler, pca, x_edges, y_edges, cell_assignments,</w:t>
      </w:r>
    </w:p>
    <w:p>
      <w:pPr>
        <w:shd w:fill="F5F5F5" w:val="clear"/>
        <w:spacing w:after="0"/>
        <w:ind w:left="360"/>
      </w:pPr>
      <w:r>
        <w:rPr>
          <w:rFonts w:ascii="Courier New" w:cs="Courier New" w:eastAsia="Courier New" w:hAnsi="Courier New"/>
          <w:color w:val="333333"/>
          <w:sz w:val="18"/>
          <w:szCs w:val="18"/>
        </w:rPr>
        <w:t xml:space="preserve">        label_col, total_explained</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coverage_score = compute_coverage_score(grid_counts, gs)</w:t>
      </w:r>
    </w:p>
    <w:p>
      <w:pPr>
        <w:shd w:fill="F5F5F5" w:val="clear"/>
        <w:spacing w:after="0"/>
        <w:ind w:left="360"/>
      </w:pPr>
      <w:r>
        <w:rPr>
          <w:rFonts w:ascii="Courier New" w:cs="Courier New" w:eastAsia="Courier New" w:hAnsi="Courier New"/>
          <w:color w:val="333333"/>
          <w:sz w:val="18"/>
          <w:szCs w:val="18"/>
        </w:rPr>
        <w:t xml:space="preserve"/>
      </w:r>
    </w:p>
    <w:p>
      <w:pPr>
        <w:shd w:fill="F5F5F5" w:val="clear"/>
        <w:spacing w:after="0"/>
        <w:ind w:left="360"/>
      </w:pPr>
      <w:r>
        <w:rPr>
          <w:rFonts w:ascii="Courier New" w:cs="Courier New" w:eastAsia="Courier New" w:hAnsi="Courier New"/>
          <w:color w:val="333333"/>
          <w:sz w:val="18"/>
          <w:szCs w:val="18"/>
        </w:rPr>
        <w:t xml:space="preserve">    return {</w:t>
      </w:r>
    </w:p>
    <w:p>
      <w:pPr>
        <w:shd w:fill="F5F5F5" w:val="clear"/>
        <w:spacing w:after="0"/>
        <w:ind w:left="360"/>
      </w:pPr>
      <w:r>
        <w:rPr>
          <w:rFonts w:ascii="Courier New" w:cs="Courier New" w:eastAsia="Courier New" w:hAnsi="Courier New"/>
          <w:color w:val="333333"/>
          <w:sz w:val="18"/>
          <w:szCs w:val="18"/>
        </w:rPr>
        <w:t xml:space="preserve">        'coverage_score': coverage_score,</w:t>
      </w:r>
    </w:p>
    <w:p>
      <w:pPr>
        <w:shd w:fill="F5F5F5" w:val="clear"/>
        <w:spacing w:after="0"/>
        <w:ind w:left="360"/>
      </w:pPr>
      <w:r>
        <w:rPr>
          <w:rFonts w:ascii="Courier New" w:cs="Courier New" w:eastAsia="Courier New" w:hAnsi="Courier New"/>
          <w:color w:val="333333"/>
          <w:sz w:val="18"/>
          <w:szCs w:val="18"/>
        </w:rPr>
        <w:t xml:space="preserve">        'grid_size': gs,</w:t>
      </w:r>
    </w:p>
    <w:p>
      <w:pPr>
        <w:shd w:fill="F5F5F5" w:val="clear"/>
        <w:spacing w:after="0"/>
        <w:ind w:left="360"/>
      </w:pPr>
      <w:r>
        <w:rPr>
          <w:rFonts w:ascii="Courier New" w:cs="Courier New" w:eastAsia="Courier New" w:hAnsi="Courier New"/>
          <w:color w:val="333333"/>
          <w:sz w:val="18"/>
          <w:szCs w:val="18"/>
        </w:rPr>
        <w:t xml:space="preserve">        'total_samples': len(df),</w:t>
      </w:r>
    </w:p>
    <w:p>
      <w:pPr>
        <w:shd w:fill="F5F5F5" w:val="clear"/>
        <w:spacing w:after="0"/>
        <w:ind w:left="360"/>
      </w:pPr>
      <w:r>
        <w:rPr>
          <w:rFonts w:ascii="Courier New" w:cs="Courier New" w:eastAsia="Courier New" w:hAnsi="Courier New"/>
          <w:color w:val="333333"/>
          <w:sz w:val="18"/>
          <w:szCs w:val="18"/>
        </w:rPr>
        <w:t xml:space="preserve">        'total_features': len(feature_names),</w:t>
      </w:r>
    </w:p>
    <w:p>
      <w:pPr>
        <w:shd w:fill="F5F5F5" w:val="clear"/>
        <w:spacing w:after="0"/>
        <w:ind w:left="360"/>
      </w:pPr>
      <w:r>
        <w:rPr>
          <w:rFonts w:ascii="Courier New" w:cs="Courier New" w:eastAsia="Courier New" w:hAnsi="Courier New"/>
          <w:color w:val="333333"/>
          <w:sz w:val="18"/>
          <w:szCs w:val="18"/>
        </w:rPr>
        <w:t xml:space="preserve">        'pca_explained_variance': [round(float(v), 4) for v in explained_var],</w:t>
      </w:r>
    </w:p>
    <w:p>
      <w:pPr>
        <w:shd w:fill="F5F5F5" w:val="clear"/>
        <w:spacing w:after="0"/>
        <w:ind w:left="360"/>
      </w:pPr>
      <w:r>
        <w:rPr>
          <w:rFonts w:ascii="Courier New" w:cs="Courier New" w:eastAsia="Courier New" w:hAnsi="Courier New"/>
          <w:color w:val="333333"/>
          <w:sz w:val="18"/>
          <w:szCs w:val="18"/>
        </w:rPr>
        <w:t xml:space="preserve">        'pca_total_explained': round(float(total_explained), 4),</w:t>
      </w:r>
    </w:p>
    <w:p>
      <w:pPr>
        <w:shd w:fill="F5F5F5" w:val="clear"/>
        <w:spacing w:after="0"/>
        <w:ind w:left="360"/>
      </w:pPr>
      <w:r>
        <w:rPr>
          <w:rFonts w:ascii="Courier New" w:cs="Courier New" w:eastAsia="Courier New" w:hAnsi="Courier New"/>
          <w:color w:val="333333"/>
          <w:sz w:val="18"/>
          <w:szCs w:val="18"/>
        </w:rPr>
        <w:t xml:space="preserve">        'sparse_threshold': threshold,</w:t>
      </w:r>
    </w:p>
    <w:p>
      <w:pPr>
        <w:shd w:fill="F5F5F5" w:val="clear"/>
        <w:spacing w:after="0"/>
        <w:ind w:left="360"/>
      </w:pPr>
      <w:r>
        <w:rPr>
          <w:rFonts w:ascii="Courier New" w:cs="Courier New" w:eastAsia="Courier New" w:hAnsi="Courier New"/>
          <w:color w:val="333333"/>
          <w:sz w:val="18"/>
          <w:szCs w:val="18"/>
        </w:rPr>
        <w:t xml:space="preserve">        'flagged_regions': profiles,</w:t>
      </w:r>
    </w:p>
    <w:p>
      <w:pPr>
        <w:shd w:fill="F5F5F5" w:val="clear"/>
        <w:spacing w:after="0"/>
        <w:ind w:left="360"/>
      </w:pPr>
      <w:r>
        <w:rPr>
          <w:rFonts w:ascii="Courier New" w:cs="Courier New" w:eastAsia="Courier New" w:hAnsi="Courier New"/>
          <w:color w:val="333333"/>
          <w:sz w:val="18"/>
          <w:szCs w:val="18"/>
        </w:rPr>
        <w:t xml:space="preserve">        'grid_data': {</w:t>
      </w:r>
    </w:p>
    <w:p>
      <w:pPr>
        <w:shd w:fill="F5F5F5" w:val="clear"/>
        <w:spacing w:after="0"/>
        <w:ind w:left="360"/>
      </w:pPr>
      <w:r>
        <w:rPr>
          <w:rFonts w:ascii="Courier New" w:cs="Courier New" w:eastAsia="Courier New" w:hAnsi="Courier New"/>
          <w:color w:val="333333"/>
          <w:sz w:val="18"/>
          <w:szCs w:val="18"/>
        </w:rPr>
        <w:t xml:space="preserve">            'counts': grid_counts.tolist(),</w:t>
      </w:r>
    </w:p>
    <w:p>
      <w:pPr>
        <w:shd w:fill="F5F5F5" w:val="clear"/>
        <w:spacing w:after="0"/>
        <w:ind w:left="360"/>
      </w:pPr>
      <w:r>
        <w:rPr>
          <w:rFonts w:ascii="Courier New" w:cs="Courier New" w:eastAsia="Courier New" w:hAnsi="Courier New"/>
          <w:color w:val="333333"/>
          <w:sz w:val="18"/>
          <w:szCs w:val="18"/>
        </w:rPr>
        <w:t xml:space="preserve">            'x_edges': x_edges.tolist(),</w:t>
      </w:r>
    </w:p>
    <w:p>
      <w:pPr>
        <w:shd w:fill="F5F5F5" w:val="clear"/>
        <w:spacing w:after="0"/>
        <w:ind w:left="360"/>
      </w:pPr>
      <w:r>
        <w:rPr>
          <w:rFonts w:ascii="Courier New" w:cs="Courier New" w:eastAsia="Courier New" w:hAnsi="Courier New"/>
          <w:color w:val="333333"/>
          <w:sz w:val="18"/>
          <w:szCs w:val="18"/>
        </w:rPr>
        <w:t xml:space="preserve">            'y_edges': y_edges.tolist(),</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'sample_2d_coords': X_2d.tolist(),</w:t>
      </w:r>
    </w:p>
    <w:p>
      <w:pPr>
        <w:shd w:fill="F5F5F5" w:val="clear"/>
        <w:spacing w:after="0"/>
        <w:ind w:left="360"/>
      </w:pPr>
      <w:r>
        <w:rPr>
          <w:rFonts w:ascii="Courier New" w:cs="Courier New" w:eastAsia="Courier New" w:hAnsi="Courier New"/>
          <w:color w:val="333333"/>
          <w:sz w:val="18"/>
          <w:szCs w:val="18"/>
        </w:rPr>
        <w:t xml:space="preserve">        'sample_labels': df[label_col].tolist() if label_col else None,</w:t>
      </w:r>
    </w:p>
    <w:p>
      <w:pPr>
        <w:shd w:fill="F5F5F5" w:val="clear"/>
        <w:spacing w:after="0"/>
        <w:ind w:left="360"/>
      </w:pPr>
      <w:r>
        <w:rPr>
          <w:rFonts w:ascii="Courier New" w:cs="Courier New" w:eastAsia="Courier New" w:hAnsi="Courier New"/>
          <w:color w:val="333333"/>
          <w:sz w:val="18"/>
          <w:szCs w:val="18"/>
        </w:rPr>
        <w:t xml:space="preserve">    }</w:t>
      </w:r>
    </w:p>
    <w:p>
      <w:r>
        <w:br w:type="page"/>
      </w:r>
    </w:p>
    <w:p>
      <w:pPr>
        <w:pStyle w:val="Heading1"/>
      </w:pPr>
      <w:r>
        <w:t xml:space="preserve">3. Frontend Implementation</w:t>
      </w:r>
    </w:p>
    <w:p>
      <w:pPr>
        <w:spacing w:after="60"/>
      </w:pPr>
    </w:p>
    <w:p>
      <w:pPr>
        <w:pStyle w:val="Heading2"/>
      </w:pPr>
      <w:r>
        <w:t xml:space="preserve">3.1 Page Layout</w:t>
      </w:r>
    </w:p>
    <w:p>
      <w:pPr>
        <w:spacing w:after="120"/>
      </w:pPr>
      <w:r>
        <w:rPr>
          <w:rFonts w:ascii="Arial" w:cs="Arial" w:eastAsia="Arial" w:hAnsi="Arial"/>
          <w:sz w:val="22"/>
          <w:szCs w:val="22"/>
        </w:rPr>
        <w:t xml:space="preserve">The feature-space coverage page has four visual sections, displayed top to bottom:</w:t>
      </w:r>
    </w:p>
    <w:p>
      <w:pPr>
        <w:spacing w:after="60"/>
      </w:pPr>
    </w:p>
    <w:p>
      <w:pPr>
        <w:pStyle w:val="ListParagraph"/>
        <w:numPr>
          <w:ilvl w:val="0"/>
          <w:numId w:val="5"/>
        </w:numPr>
        <w:spacing w:after="60"/>
      </w:pPr>
      <w:r>
        <w:rPr>
          <w:rFonts w:ascii="Arial" w:cs="Arial" w:eastAsia="Arial" w:hAnsi="Arial"/>
          <w:sz w:val="22"/>
          <w:szCs w:val="22"/>
        </w:rPr>
        <w:t xml:space="preserve">Coverage Score Banner — the headline number and verdict</w:t>
      </w:r>
    </w:p>
    <w:p>
      <w:pPr>
        <w:pStyle w:val="ListParagraph"/>
        <w:numPr>
          <w:ilvl w:val="0"/>
          <w:numId w:val="5"/>
        </w:numPr>
        <w:spacing w:after="60"/>
      </w:pPr>
      <w:r>
        <w:rPr>
          <w:rFonts w:ascii="Arial" w:cs="Arial" w:eastAsia="Arial" w:hAnsi="Arial"/>
          <w:sz w:val="22"/>
          <w:szCs w:val="22"/>
        </w:rPr>
        <w:t xml:space="preserve">2D Coverage Map — the interactive heatmap with point overlay</w:t>
      </w:r>
    </w:p>
    <w:p>
      <w:pPr>
        <w:pStyle w:val="ListParagraph"/>
        <w:numPr>
          <w:ilvl w:val="0"/>
          <w:numId w:val="5"/>
        </w:numPr>
        <w:spacing w:after="60"/>
      </w:pPr>
      <w:r>
        <w:rPr>
          <w:rFonts w:ascii="Arial" w:cs="Arial" w:eastAsia="Arial" w:hAnsi="Arial"/>
          <w:sz w:val="22"/>
          <w:szCs w:val="22"/>
        </w:rPr>
        <w:t xml:space="preserve">Flagged Regions Table — the actionable list of gaps with feature profiles</w:t>
      </w:r>
    </w:p>
    <w:p>
      <w:pPr>
        <w:pStyle w:val="ListParagraph"/>
        <w:numPr>
          <w:ilvl w:val="0"/>
          <w:numId w:val="5"/>
        </w:numPr>
        <w:spacing w:after="60"/>
      </w:pPr>
      <w:r>
        <w:rPr>
          <w:rFonts w:ascii="Arial" w:cs="Arial" w:eastAsia="Arial" w:hAnsi="Arial"/>
          <w:sz w:val="22"/>
          <w:szCs w:val="22"/>
        </w:rPr>
        <w:t xml:space="preserve">PCA Confidence Indicator — how trustworthy the projection is</w:t>
      </w:r>
    </w:p>
    <w:p>
      <w:pPr>
        <w:spacing w:after="120"/>
      </w:pPr>
    </w:p>
    <w:p>
      <w:pPr>
        <w:pStyle w:val="Heading2"/>
      </w:pPr>
      <w:r>
        <w:t xml:space="preserve">3.2 Component 1: Coverage Score Banner</w:t>
      </w:r>
    </w:p>
    <w:p>
      <w:pPr>
        <w:spacing w:after="60"/>
      </w:pPr>
    </w:p>
    <w:p>
      <w:pPr>
        <w:pStyle w:val="Heading3"/>
      </w:pPr>
      <w:r>
        <w:t xml:space="preserve">What to Show</w:t>
      </w:r>
    </w:p>
    <w:p>
      <w:pPr>
        <w:spacing w:after="120"/>
      </w:pPr>
      <w:r>
        <w:rPr>
          <w:rFonts w:ascii="Arial" w:cs="Arial" w:eastAsia="Arial" w:hAnsi="Arial"/>
          <w:sz w:val="22"/>
          <w:szCs w:val="22"/>
        </w:rPr>
        <w:t xml:space="preserve">A single large number (0–100) with a color-coded verdict and a one-sentence explanation.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 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badge. “Your dataset covers the feature space well. Few or no significant gaps detected.”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 – 84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Yellow badge. “Some regions of the feature space have thin or missing coverage. Review the flagged gaps below.”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badge. “Significant coverage gaps detected. The model may struggle with inputs from the flagged regions.”</w:t>
            </w:r>
          </w:p>
        </w:tc>
      </w:tr>
    </w:tbl>
    <w:p>
      <w:pPr>
        <w:spacing w:after="120"/>
      </w:pPr>
    </w:p>
    <w:p>
      <w:pPr>
        <w:pStyle w:val="Heading3"/>
      </w:pPr>
      <w:r>
        <w:t xml:space="preserve">Implementation Notes</w:t>
      </w:r>
    </w:p>
    <w:p>
      <w:pPr>
        <w:pStyle w:val="ListParagraph"/>
        <w:numPr>
          <w:ilvl w:val="0"/>
          <w:numId w:val="3"/>
        </w:numPr>
        <w:spacing w:after="60"/>
      </w:pPr>
      <w:r>
        <w:rPr>
          <w:rFonts w:ascii="Arial" w:cs="Arial" w:eastAsia="Arial" w:hAnsi="Arial"/>
          <w:sz w:val="22"/>
          <w:szCs w:val="22"/>
        </w:rPr>
        <w:t xml:space="preserve">Use a large circular gauge or bold number display. The score should be the first thing the user sees.</w:t>
      </w:r>
    </w:p>
    <w:p>
      <w:pPr>
        <w:pStyle w:val="ListParagraph"/>
        <w:numPr>
          <w:ilvl w:val="0"/>
          <w:numId w:val="3"/>
        </w:numPr>
        <w:spacing w:after="60"/>
      </w:pPr>
      <w:r>
        <w:rPr>
          <w:rFonts w:ascii="Arial" w:cs="Arial" w:eastAsia="Arial" w:hAnsi="Arial"/>
          <w:sz w:val="22"/>
          <w:szCs w:val="22"/>
        </w:rPr>
        <w:t xml:space="preserve">Below the score, show: N total samples, D features analyzed, G x G grid used.</w:t>
      </w:r>
    </w:p>
    <w:p>
      <w:pPr>
        <w:pStyle w:val="ListParagraph"/>
        <w:numPr>
          <w:ilvl w:val="0"/>
          <w:numId w:val="3"/>
        </w:numPr>
        <w:spacing w:after="60"/>
      </w:pPr>
      <w:r>
        <w:rPr>
          <w:rFonts w:ascii="Arial" w:cs="Arial" w:eastAsia="Arial" w:hAnsi="Arial"/>
          <w:sz w:val="22"/>
          <w:szCs w:val="22"/>
        </w:rPr>
        <w:t xml:space="preserve">If PCA explained variance is below 40%, add a warning: “Note: The 2D projection captures only X% of the data’s variance. Some gaps may be projection artifacts.”</w:t>
      </w:r>
    </w:p>
    <w:p>
      <w:pPr>
        <w:spacing w:after="120"/>
      </w:pPr>
    </w:p>
    <w:p>
      <w:pPr>
        <w:pStyle w:val="Heading2"/>
      </w:pPr>
      <w:r>
        <w:t xml:space="preserve">3.3 Component 2: 2D Coverage Map</w:t>
      </w:r>
    </w:p>
    <w:p>
      <w:pPr>
        <w:spacing w:after="60"/>
      </w:pPr>
    </w:p>
    <w:p>
      <w:pPr>
        <w:pStyle w:val="Heading3"/>
      </w:pPr>
      <w:r>
        <w:t xml:space="preserve">What to Show</w:t>
      </w:r>
    </w:p>
    <w:p>
      <w:pPr>
        <w:spacing w:after="120"/>
      </w:pPr>
      <w:r>
        <w:rPr>
          <w:rFonts w:ascii="Arial" w:cs="Arial" w:eastAsia="Arial" w:hAnsi="Arial"/>
          <w:sz w:val="22"/>
          <w:szCs w:val="22"/>
        </w:rPr>
        <w:t xml:space="preserve">This is the main visual. It combines three layers:</w:t>
      </w:r>
    </w:p>
    <w:p>
      <w:pPr>
        <w:spacing w:after="60"/>
      </w:pPr>
    </w:p>
    <w:p>
      <w:pPr>
        <w:pStyle w:val="ListParagraph"/>
        <w:numPr>
          <w:ilvl w:val="0"/>
          <w:numId w:val="6"/>
        </w:numPr>
        <w:spacing w:after="60"/>
      </w:pPr>
      <w:r>
        <w:rPr>
          <w:rFonts w:ascii="Arial" w:cs="Arial" w:eastAsia="Arial" w:hAnsi="Arial"/>
          <w:sz w:val="22"/>
          <w:szCs w:val="22"/>
        </w:rPr>
        <w:t xml:space="preserve">Heatmap layer: grid cells colored by sample count (white = empty, light blue = sparse, dark blue = dense)</w:t>
      </w:r>
    </w:p>
    <w:p>
      <w:pPr>
        <w:pStyle w:val="ListParagraph"/>
        <w:numPr>
          <w:ilvl w:val="0"/>
          <w:numId w:val="6"/>
        </w:numPr>
        <w:spacing w:after="60"/>
      </w:pPr>
      <w:r>
        <w:rPr>
          <w:rFonts w:ascii="Arial" w:cs="Arial" w:eastAsia="Arial" w:hAnsi="Arial"/>
          <w:sz w:val="22"/>
          <w:szCs w:val="22"/>
        </w:rPr>
        <w:t xml:space="preserve">Point scatter overlay: actual data points plotted as small dots on top of the heatmap</w:t>
      </w:r>
    </w:p>
    <w:p>
      <w:pPr>
        <w:pStyle w:val="ListParagraph"/>
        <w:numPr>
          <w:ilvl w:val="0"/>
          <w:numId w:val="6"/>
        </w:numPr>
        <w:spacing w:after="60"/>
      </w:pPr>
      <w:r>
        <w:rPr>
          <w:rFonts w:ascii="Arial" w:cs="Arial" w:eastAsia="Arial" w:hAnsi="Arial"/>
          <w:sz w:val="22"/>
          <w:szCs w:val="22"/>
        </w:rPr>
        <w:t xml:space="preserve">Flag overlay: red outlines or hatching on flagged empty/sparse cells</w:t>
      </w:r>
    </w:p>
    <w:p>
      <w:pPr>
        <w:spacing w:after="120"/>
      </w:pPr>
    </w:p>
    <w:p>
      <w:pPr>
        <w:pStyle w:val="Heading3"/>
      </w:pPr>
      <w:r>
        <w:t xml:space="preserve">Interactivity</w:t>
      </w:r>
    </w:p>
    <w:p>
      <w:pPr>
        <w:pStyle w:val="ListParagraph"/>
        <w:numPr>
          <w:ilvl w:val="0"/>
          <w:numId w:val="3"/>
        </w:numPr>
        <w:spacing w:after="60"/>
      </w:pPr>
      <w:r>
        <w:rPr>
          <w:rFonts w:ascii="Arial" w:cs="Arial" w:eastAsia="Arial" w:hAnsi="Arial"/>
          <w:sz w:val="22"/>
          <w:szCs w:val="22"/>
        </w:rPr>
        <w:t xml:space="preserve">Hover on any cell: show tooltip with “Cell (row, col): N samples”</w:t>
      </w:r>
    </w:p>
    <w:p>
      <w:pPr>
        <w:pStyle w:val="ListParagraph"/>
        <w:numPr>
          <w:ilvl w:val="0"/>
          <w:numId w:val="3"/>
        </w:numPr>
        <w:spacing w:after="60"/>
      </w:pPr>
      <w:r>
        <w:rPr>
          <w:rFonts w:ascii="Arial" w:cs="Arial" w:eastAsia="Arial" w:hAnsi="Arial"/>
          <w:sz w:val="22"/>
          <w:szCs w:val="22"/>
        </w:rPr>
        <w:t xml:space="preserve">Click on a flagged cell: scroll to or highlight the corresponding row in the Flagged Regions Table below</w:t>
      </w:r>
    </w:p>
    <w:p>
      <w:pPr>
        <w:pStyle w:val="ListParagraph"/>
        <w:numPr>
          <w:ilvl w:val="0"/>
          <w:numId w:val="3"/>
        </w:numPr>
        <w:spacing w:after="60"/>
      </w:pPr>
      <w:r>
        <w:rPr>
          <w:rFonts w:ascii="Arial" w:cs="Arial" w:eastAsia="Arial" w:hAnsi="Arial"/>
          <w:sz w:val="22"/>
          <w:szCs w:val="22"/>
        </w:rPr>
        <w:t xml:space="preserve">Toggle: option to color points by target class label (if label column provided). This lets the user see label coverage gaps visually.</w:t>
      </w:r>
    </w:p>
    <w:p>
      <w:pPr>
        <w:pStyle w:val="ListParagraph"/>
        <w:numPr>
          <w:ilvl w:val="0"/>
          <w:numId w:val="3"/>
        </w:numPr>
        <w:spacing w:after="60"/>
      </w:pPr>
      <w:r>
        <w:rPr>
          <w:rFonts w:ascii="Arial" w:cs="Arial" w:eastAsia="Arial" w:hAnsi="Arial"/>
          <w:sz w:val="22"/>
          <w:szCs w:val="22"/>
        </w:rPr>
        <w:t xml:space="preserve">Optional toggle: show/hide the point scatter layer (heatmap-only view is cleaner for identifying gaps; point view shows the actual data distribution)</w:t>
      </w:r>
    </w:p>
    <w:p>
      <w:pPr>
        <w:spacing w:after="120"/>
      </w:pPr>
    </w:p>
    <w:p>
      <w:pPr>
        <w:pStyle w:val="Heading3"/>
      </w:pPr>
      <w:r>
        <w:t xml:space="preserve">Technical Approach</w:t>
      </w:r>
    </w:p>
    <w:p>
      <w:pPr>
        <w:pStyle w:val="ListParagraph"/>
        <w:numPr>
          <w:ilvl w:val="0"/>
          <w:numId w:val="3"/>
        </w:numPr>
        <w:spacing w:after="60"/>
      </w:pPr>
      <w:r>
        <w:rPr>
          <w:rFonts w:ascii="Arial" w:cs="Arial" w:eastAsia="Arial" w:hAnsi="Arial"/>
          <w:sz w:val="22"/>
          <w:szCs w:val="22"/>
        </w:rPr>
        <w:t xml:space="preserve">Use a canvas-based renderer (e.g., Chart.js with a custom plugin, or D3.js heatmap). For datasets under 5,000 points, SVG is fine. For larger datasets, use canvas.</w:t>
      </w:r>
    </w:p>
    <w:p>
      <w:pPr>
        <w:pStyle w:val="ListParagraph"/>
        <w:numPr>
          <w:ilvl w:val="0"/>
          <w:numId w:val="3"/>
        </w:numPr>
        <w:spacing w:after="60"/>
      </w:pPr>
      <w:r>
        <w:rPr>
          <w:rFonts w:ascii="Arial" w:cs="Arial" w:eastAsia="Arial" w:hAnsi="Arial"/>
          <w:sz w:val="22"/>
          <w:szCs w:val="22"/>
        </w:rPr>
        <w:t xml:space="preserve">The heatmap uses grid_data.counts from the API response. Map counts to a sequential color scale: white (0), light blue (1–sparse_threshold), medium blue (sparse_threshold–median), dark blue (median–max).</w:t>
      </w:r>
    </w:p>
    <w:p>
      <w:pPr>
        <w:pStyle w:val="ListParagraph"/>
        <w:numPr>
          <w:ilvl w:val="0"/>
          <w:numId w:val="3"/>
        </w:numPr>
        <w:spacing w:after="60"/>
      </w:pPr>
      <w:r>
        <w:rPr>
          <w:rFonts w:ascii="Arial" w:cs="Arial" w:eastAsia="Arial" w:hAnsi="Arial"/>
          <w:sz w:val="22"/>
          <w:szCs w:val="22"/>
        </w:rPr>
        <w:t xml:space="preserve">The scatter overlay uses sample_2d_coords from the API response. Plot as small semi-transparent dots (radius 2–3px, alpha 0.4).</w:t>
      </w:r>
    </w:p>
    <w:p>
      <w:pPr>
        <w:pStyle w:val="ListParagraph"/>
        <w:numPr>
          <w:ilvl w:val="0"/>
          <w:numId w:val="3"/>
        </w:numPr>
        <w:spacing w:after="60"/>
      </w:pPr>
      <w:r>
        <w:rPr>
          <w:rFonts w:ascii="Arial" w:cs="Arial" w:eastAsia="Arial" w:hAnsi="Arial"/>
          <w:sz w:val="22"/>
          <w:szCs w:val="22"/>
        </w:rPr>
        <w:t xml:space="preserve">Flagged cells: render a dashed red border (2px) around cells in flagged_regions. Use red hatching or a red semi-transparent fill for empty cells.</w:t>
      </w:r>
    </w:p>
    <w:p>
      <w:pPr>
        <w:spacing w:after="120"/>
      </w:pPr>
    </w:p>
    <w:p>
      <w:pPr>
        <w:pStyle w:val="Heading3"/>
      </w:pPr>
      <w:r>
        <w:t xml:space="preserve">Axis Labels</w:t>
      </w:r>
    </w:p>
    <w:p>
      <w:pPr>
        <w:spacing w:after="120"/>
      </w:pPr>
      <w:r>
        <w:rPr>
          <w:rFonts w:ascii="Arial" w:cs="Arial" w:eastAsia="Arial" w:hAnsi="Arial"/>
          <w:sz w:val="22"/>
          <w:szCs w:val="22"/>
        </w:rPr>
        <w:t xml:space="preserve">Label x-axis as “PC1 (X% variance)” and y-axis as “PC2 (Y% variance)” using the values from pca_explained_variance. Do not show raw coordinate values; they are not meaningful to the user.</w:t>
      </w:r>
    </w:p>
    <w:p>
      <w:pPr>
        <w:spacing w:after="120"/>
      </w:pPr>
    </w:p>
    <w:p>
      <w:pPr>
        <w:pStyle w:val="Heading2"/>
      </w:pPr>
      <w:r>
        <w:t xml:space="preserve">3.4 Component 3: Flagged Regions Table</w:t>
      </w:r>
    </w:p>
    <w:p>
      <w:pPr>
        <w:spacing w:after="60"/>
      </w:pPr>
    </w:p>
    <w:p>
      <w:pPr>
        <w:pStyle w:val="Heading3"/>
      </w:pPr>
      <w:r>
        <w:t xml:space="preserve">What to Show</w:t>
      </w:r>
    </w:p>
    <w:p>
      <w:pPr>
        <w:spacing w:after="120"/>
      </w:pPr>
      <w:r>
        <w:rPr>
          <w:rFonts w:ascii="Arial" w:cs="Arial" w:eastAsia="Arial" w:hAnsi="Arial"/>
          <w:sz w:val="22"/>
          <w:szCs w:val="22"/>
        </w:rPr>
        <w:t xml:space="preserve">A sortable table with one row per flagged region. This is where the back-projection becomes visible and actionable.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60"/>
        <w:gridCol w:w="1300"/>
        <w:gridCol w:w="13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Sortable?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cell_type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or “Sparse (N)” with count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 Features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top_deviating_features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2–3 features that most define this region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Profile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feature_summary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Expandable: median, Q25–Q75, deviation for each feature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Collapsed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Label Split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label_distribution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counts in region, e.g. “0: 8, 1: 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confidence.level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Medium / Low badge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Descending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Nearest Rows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nearest_row_indices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Link/button to view the 3–5 nearest actual data rows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p>
    <w:p>
      <w:pPr>
        <w:pStyle w:val="Heading3"/>
      </w:pPr>
      <w:r>
        <w:t xml:space="preserve">Feature Profile Expansion</w:t>
      </w:r>
    </w:p>
    <w:p>
      <w:pPr>
        <w:spacing w:after="120"/>
      </w:pPr>
      <w:r>
        <w:rPr>
          <w:rFonts w:ascii="Arial" w:cs="Arial" w:eastAsia="Arial" w:hAnsi="Arial"/>
          <w:sz w:val="22"/>
          <w:szCs w:val="22"/>
        </w:rPr>
        <w:t xml:space="preserve">When the user clicks to expand a row’s feature profile, show a mini-table or card:</w:t>
      </w:r>
    </w:p>
    <w:p>
      <w:pPr>
        <w:spacing w:after="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Region Range (Q25–Q75)</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 Median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magnitude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 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dmin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 28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185 – 220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 55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bl>
    <w:p>
      <w:pPr>
        <w:spacing w:after="60"/>
      </w:pPr>
    </w:p>
    <w:p>
      <w:pPr>
        <w:spacing w:after="120"/>
      </w:pPr>
      <w:r>
        <w:rPr>
          <w:rFonts w:ascii="Arial" w:cs="Arial" w:eastAsia="Arial" w:hAnsi="Arial"/>
          <w:sz w:val="22"/>
          <w:szCs w:val="22"/>
        </w:rPr>
        <w:t xml:space="preserve">This example reads as: “This gap is in the region of high-magnitude, close-distance, wide-gap events. Your dataset has very few samples here.”</w:t>
      </w:r>
    </w:p>
    <w:p>
      <w:pPr>
        <w:spacing w:after="120"/>
      </w:pPr>
    </w:p>
    <w:p>
      <w:pPr>
        <w:pStyle w:val="Heading3"/>
      </w:pPr>
      <w:r>
        <w:t xml:space="preserve">Nearest Rows View</w:t>
      </w:r>
    </w:p>
    <w:p>
      <w:pPr>
        <w:spacing w:after="120"/>
      </w:pPr>
      <w:r>
        <w:rPr>
          <w:rFonts w:ascii="Arial" w:cs="Arial" w:eastAsia="Arial" w:hAnsi="Arial"/>
          <w:sz w:val="22"/>
          <w:szCs w:val="22"/>
        </w:rPr>
        <w:t xml:space="preserve">When the user clicks “View nearest rows,” show the actual data rows from the original CSV (using nearest_row_indices). Display them in a mini-table with all original columns visible. This lets the engineer inspect the real data near the gap and judge for themselves whether this is a meaningful gap or an artifact.</w:t>
      </w:r>
    </w:p>
    <w:p>
      <w:pPr>
        <w:spacing w:after="120"/>
      </w:pPr>
    </w:p>
    <w:p>
      <w:pPr>
        <w:pStyle w:val="Heading2"/>
      </w:pPr>
      <w:r>
        <w:t xml:space="preserve">3.5 Component 4: PCA Confidence Indicator</w:t>
      </w:r>
    </w:p>
    <w:p>
      <w:pPr>
        <w:spacing w:after="60"/>
      </w:pPr>
    </w:p>
    <w:p>
      <w:pPr>
        <w:spacing w:after="120"/>
      </w:pPr>
      <w:r>
        <w:rPr>
          <w:rFonts w:ascii="Arial" w:cs="Arial" w:eastAsia="Arial" w:hAnsi="Arial"/>
          <w:sz w:val="22"/>
          <w:szCs w:val="22"/>
        </w:rPr>
        <w:t xml:space="preserve">A small panel below the map showing:</w:t>
      </w:r>
    </w:p>
    <w:p>
      <w:pPr>
        <w:spacing w:after="60"/>
      </w:pPr>
    </w:p>
    <w:p>
      <w:pPr>
        <w:pStyle w:val="ListParagraph"/>
        <w:numPr>
          <w:ilvl w:val="0"/>
          <w:numId w:val="3"/>
        </w:numPr>
        <w:spacing w:after="60"/>
      </w:pPr>
      <w:r>
        <w:rPr>
          <w:rFonts w:ascii="Arial" w:cs="Arial" w:eastAsia="Arial" w:hAnsi="Arial"/>
          <w:sz w:val="22"/>
          <w:szCs w:val="22"/>
        </w:rPr>
        <w:t xml:space="preserve">PCA variance explained: “PC1: X%, PC2: Y%, Total: Z%” with a horizontal bar visualization</w:t>
      </w:r>
    </w:p>
    <w:p>
      <w:pPr>
        <w:pStyle w:val="ListParagraph"/>
        <w:numPr>
          <w:ilvl w:val="0"/>
          <w:numId w:val="3"/>
        </w:numPr>
        <w:spacing w:after="60"/>
      </w:pPr>
      <w:r>
        <w:rPr>
          <w:rFonts w:ascii="Arial" w:cs="Arial" w:eastAsia="Arial" w:hAnsi="Arial"/>
          <w:sz w:val="22"/>
          <w:szCs w:val="22"/>
        </w:rPr>
        <w:t xml:space="preserve">Interpretation text based on total explained variance (see messaging section)</w:t>
      </w:r>
    </w:p>
    <w:p>
      <w:pPr>
        <w:pStyle w:val="ListParagraph"/>
        <w:numPr>
          <w:ilvl w:val="0"/>
          <w:numId w:val="3"/>
        </w:numPr>
        <w:spacing w:after="60"/>
      </w:pPr>
      <w:r>
        <w:rPr>
          <w:rFonts w:ascii="Arial" w:cs="Arial" w:eastAsia="Arial" w:hAnsi="Arial"/>
          <w:sz w:val="22"/>
          <w:szCs w:val="22"/>
        </w:rPr>
        <w:t xml:space="preserve">Count of flagged regions by confidence level: “3 high-confidence gaps, 2 medium, 1 low”</w:t>
      </w:r>
    </w:p>
    <w:p>
      <w:pPr>
        <w:spacing w:after="120"/>
      </w:pPr>
    </w:p>
    <w:p>
      <w:r>
        <w:br w:type="page"/>
      </w:r>
    </w:p>
    <w:p>
      <w:pPr>
        <w:pStyle w:val="Heading1"/>
      </w:pPr>
      <w:r>
        <w:t xml:space="preserve">4. User-Facing Messages and Explanations</w:t>
      </w:r>
    </w:p>
    <w:p>
      <w:pPr>
        <w:spacing w:after="60"/>
      </w:pPr>
    </w:p>
    <w:p>
      <w:pPr>
        <w:spacing w:after="120"/>
      </w:pPr>
      <w:r>
        <w:rPr>
          <w:rFonts w:ascii="Arial" w:cs="Arial" w:eastAsia="Arial" w:hAnsi="Arial"/>
          <w:sz w:val="22"/>
          <w:szCs w:val="22"/>
        </w:rPr>
        <w:t xml:space="preserve">Every piece of output needs clear, jargon-controlled messaging. The target audience is ML engineers and data scientists who understand machine learning concepts but may not know PCA internals or density estimation theory.</w:t>
      </w:r>
    </w:p>
    <w:p>
      <w:pPr>
        <w:spacing w:after="120"/>
      </w:pPr>
    </w:p>
    <w:p>
      <w:pPr>
        <w:pStyle w:val="Heading2"/>
      </w:pPr>
      <w:r>
        <w:t xml:space="preserve">4.1 Page Introduction Text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none" w:sz="0"/>
              <w:bottom w:val="none" w:sz="0"/>
              <w:right w:val="none" w:sz="0"/>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Suggested Page Header Copy</w:t>
            </w:r>
          </w:p>
          <w:p>
            <w:r>
              <w:rPr>
                <w:rFonts w:ascii="Arial" w:cs="Arial" w:eastAsia="Arial" w:hAnsi="Arial"/>
                <w:color w:val="333333"/>
                <w:sz w:val="20"/>
                <w:szCs w:val="20"/>
              </w:rPr>
              <w:t xml:space="preserve">Feature-Space Coverage Analysis
This tool checks whether your dataset has gaps in the combined feature space. Unlike column-by-column checks, this analysis looks at how features interact: are there combinations of feature values where you have little or no data? These are the regions where your model will be forced to extrapolate, potentially producing unreliable predictions.
How it works: We project your features into a 2D map using PCA, divide the map into a grid, and identify cells with few or no samples. For each gap, we report which original features define that region so you can decide whether to collect more data.</w:t>
            </w:r>
          </w:p>
        </w:tc>
      </w:tr>
    </w:tbl>
    <w:p>
      <w:pPr>
        <w:spacing w:after="200"/>
      </w:pPr>
    </w:p>
    <w:p>
      <w:pPr>
        <w:pStyle w:val="Heading2"/>
      </w:pPr>
      <w:r>
        <w:t xml:space="preserve">4.2 Coverage Score Messages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85–100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feature space is well-covered. The dataset has data in most regions of the combined feature space. [N] minor gaps were detected, but they are unlikely to cause significant model issues.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60–84</w:t>
            </w:r>
          </w:p>
        </w:tc>
        <w:tc>
          <w:tcPr>
            <w:tcW w:type="dxa" w:w="7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Your feature space has some coverage gaps. [N] regions were flagged where the dataset has thin or missing data. Review the gaps below to decide if these regions matter for your use case. If they represent conditions the model will encounter in production, consider collecting more data in those areas.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60</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coverage gaps detected. Your dataset has substantial holes in the combined feature space, meaning there are many feature combinations with little or no data. This increases the risk of unreliable predictions in production. We strongly recommend reviewing the flagged regions and expanding your data collection before training.</w:t>
            </w:r>
          </w:p>
        </w:tc>
      </w:tr>
    </w:tbl>
    <w:p>
      <w:pPr>
        <w:spacing w:after="200"/>
      </w:pPr>
    </w:p>
    <w:p>
      <w:pPr>
        <w:pStyle w:val="Heading2"/>
      </w:pPr>
      <w:r>
        <w:t xml:space="preserve">4.3 PCA Variance Messages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Variance Explained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2D projection captures a good portion of the data’s variation. The coverage map is a reliable representation of your feature space.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40–60%</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2D projection captures a moderate portion of the variation. Most major coverage patterns should be visible, but some gaps or clusters in higher dimensions may not appear on this map. Interpret flagged gaps with medium confidence.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40%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2D projection captures limited variation. The data has significant structure in higher dimensions that this map cannot show. Flagged gaps should be treated as preliminary hypotheses, not definitive findings. Consider analyzing specific feature pairs directly for more reliable coverage checks.</w:t>
            </w:r>
          </w:p>
        </w:tc>
      </w:tr>
    </w:tbl>
    <w:p>
      <w:pPr>
        <w:spacing w:after="200"/>
      </w:pPr>
    </w:p>
    <w:p>
      <w:pPr>
        <w:pStyle w:val="Heading2"/>
      </w:pPr>
      <w:r>
        <w:t xml:space="preserve">4.4 Flagged Region Messages</w:t>
      </w:r>
    </w:p>
    <w:p>
      <w:pPr>
        <w:spacing w:after="60"/>
      </w:pPr>
    </w:p>
    <w:p>
      <w:pPr>
        <w:pStyle w:val="Heading3"/>
      </w:pPr>
      <w:r>
        <w:t xml:space="preserve">For Empty Cells</w:t>
      </w:r>
    </w:p>
    <w:p>
      <w:pPr>
        <w:spacing w:after="120"/>
      </w:pPr>
      <w:r>
        <w:rPr>
          <w:rFonts w:ascii="Arial" w:cs="Arial" w:eastAsia="Arial" w:hAnsi="Arial"/>
          <w:sz w:val="22"/>
          <w:szCs w:val="22"/>
        </w:rPr>
        <w:t xml:space="preserve">Message template: “No data found in this region. Based on neighboring samples, this gap corresponds to conditions where [top_feature_1] is around [median_1] (typical dataset value: [dataset_median_1]) and [top_feature_2] is around [median_2] (typical: [dataset_median_2]). If your model will encounter these conditions in production, this is a coverage gap that may need additional data collection.”</w:t>
      </w:r>
    </w:p>
    <w:p>
      <w:pPr>
        <w:spacing w:after="60"/>
      </w:pPr>
    </w:p>
    <w:p>
      <w:pPr>
        <w:pStyle w:val="Heading3"/>
      </w:pPr>
      <w:r>
        <w:t xml:space="preserve">For Sparse Cells</w:t>
      </w:r>
    </w:p>
    <w:p>
      <w:pPr>
        <w:spacing w:after="120"/>
      </w:pPr>
      <w:r>
        <w:rPr>
          <w:rFonts w:ascii="Arial" w:cs="Arial" w:eastAsia="Arial" w:hAnsi="Arial"/>
          <w:sz w:val="22"/>
          <w:szCs w:val="22"/>
        </w:rPr>
        <w:t xml:space="preserve">Message template: “Only [N] sample(s) found in this region. The samples here have [top_feature_1] values around [range] and [top_feature_2] values around [range]. With so few samples, the model has minimal training signal for this part of the feature space.”</w:t>
      </w:r>
    </w:p>
    <w:p>
      <w:pPr>
        <w:spacing w:after="60"/>
      </w:pPr>
    </w:p>
    <w:p>
      <w:pPr>
        <w:pStyle w:val="Heading3"/>
      </w:pPr>
      <w:r>
        <w:t xml:space="preserve">Confidence Qualifiers</w:t>
      </w:r>
    </w:p>
    <w:p>
      <w:pPr>
        <w:pStyle w:val="ListParagraph"/>
        <w:numPr>
          <w:ilvl w:val="0"/>
          <w:numId w:val="3"/>
        </w:numPr>
        <w:spacing w:after="60"/>
      </w:pPr>
      <w:r>
        <w:rPr>
          <w:rFonts w:ascii="Arial" w:cs="Arial" w:eastAsia="Arial" w:hAnsi="Arial"/>
          <w:sz w:val="22"/>
          <w:szCs w:val="22"/>
        </w:rPr>
        <w:t xml:space="preserve">High confidence: “This gap is well-supported by the projection. It is likely a genuine coverage hole in your data.”</w:t>
      </w:r>
    </w:p>
    <w:p>
      <w:pPr>
        <w:pStyle w:val="ListParagraph"/>
        <w:numPr>
          <w:ilvl w:val="0"/>
          <w:numId w:val="3"/>
        </w:numPr>
        <w:spacing w:after="60"/>
      </w:pPr>
      <w:r>
        <w:rPr>
          <w:rFonts w:ascii="Arial" w:cs="Arial" w:eastAsia="Arial" w:hAnsi="Arial"/>
          <w:sz w:val="22"/>
          <w:szCs w:val="22"/>
        </w:rPr>
        <w:t xml:space="preserve">Medium confidence: “This gap appears in the projection but may be partially caused by dimensionality reduction. Verify by checking the nearest rows directly.”</w:t>
      </w:r>
    </w:p>
    <w:p>
      <w:pPr>
        <w:pStyle w:val="ListParagraph"/>
        <w:numPr>
          <w:ilvl w:val="0"/>
          <w:numId w:val="3"/>
        </w:numPr>
        <w:spacing w:after="60"/>
      </w:pPr>
      <w:r>
        <w:rPr>
          <w:rFonts w:ascii="Arial" w:cs="Arial" w:eastAsia="Arial" w:hAnsi="Arial"/>
          <w:sz w:val="22"/>
          <w:szCs w:val="22"/>
        </w:rPr>
        <w:t xml:space="preserve">Low confidence: “This flagged region has low projection reliability. It may be an artifact of compressing your data into 2D. Check the nearest rows before acting on this.”</w:t>
      </w:r>
    </w:p>
    <w:p>
      <w:pPr>
        <w:spacing w:after="200"/>
      </w:pPr>
    </w:p>
    <w:p>
      <w:pPr>
        <w:pStyle w:val="Heading2"/>
      </w:pPr>
      <w:r>
        <w:t xml:space="preserve">4.5 Label Overlay Messages</w:t>
      </w:r>
    </w:p>
    <w:p>
      <w:pPr>
        <w:spacing w:after="60"/>
      </w:pPr>
    </w:p>
    <w:p>
      <w:pPr>
        <w:spacing w:after="120"/>
      </w:pPr>
      <w:r>
        <w:rPr>
          <w:rFonts w:ascii="Arial" w:cs="Arial" w:eastAsia="Arial" w:hAnsi="Arial"/>
          <w:sz w:val="22"/>
          <w:szCs w:val="22"/>
        </w:rPr>
        <w:t xml:space="preserve">When the user toggles the label overlay on the 2D map:</w:t>
      </w:r>
    </w:p>
    <w:p>
      <w:pPr>
        <w:spacing w:after="60"/>
      </w:pPr>
    </w:p>
    <w:p>
      <w:pPr>
        <w:spacing w:after="120"/>
      </w:pPr>
      <w:r>
        <w:rPr>
          <w:rFonts w:ascii="Arial" w:cs="Arial" w:eastAsia="Arial" w:hAnsi="Arial"/>
          <w:sz w:val="22"/>
          <w:szCs w:val="22"/>
        </w:rPr>
        <w:t xml:space="preserve">“Points are now colored by target class. Look for regions where only one class appears. If your model needs to distinguish classes in those regions, the missing class represents a label coverage gap.”</w:t>
      </w:r>
    </w:p>
    <w:p>
      <w:pPr>
        <w:spacing w:after="120"/>
      </w:pPr>
    </w:p>
    <w:p>
      <w:pPr>
        <w:pStyle w:val="Heading2"/>
      </w:pPr>
      <w:r>
        <w:t xml:space="preserve">4.6 Tooltip Messages</w:t>
      </w:r>
    </w:p>
    <w:p>
      <w:pPr>
        <w:spacing w:after="60"/>
      </w:pPr>
    </w:p>
    <w:p>
      <w:pPr>
        <w:pStyle w:val="ListParagraph"/>
        <w:numPr>
          <w:ilvl w:val="0"/>
          <w:numId w:val="3"/>
        </w:numPr>
        <w:spacing w:after="60"/>
      </w:pPr>
      <w:r>
        <w:rPr>
          <w:rFonts w:ascii="Arial" w:cs="Arial" w:eastAsia="Arial" w:hAnsi="Arial"/>
          <w:sz w:val="22"/>
          <w:szCs w:val="22"/>
        </w:rPr>
        <w:t xml:space="preserve">Cell hover (well-covered): “[N] samples in this region”</w:t>
      </w:r>
    </w:p>
    <w:p>
      <w:pPr>
        <w:pStyle w:val="ListParagraph"/>
        <w:numPr>
          <w:ilvl w:val="0"/>
          <w:numId w:val="3"/>
        </w:numPr>
        <w:spacing w:after="60"/>
      </w:pPr>
      <w:r>
        <w:rPr>
          <w:rFonts w:ascii="Arial" w:cs="Arial" w:eastAsia="Arial" w:hAnsi="Arial"/>
          <w:sz w:val="22"/>
          <w:szCs w:val="22"/>
        </w:rPr>
        <w:t xml:space="preserve">Cell hover (sparse): “Only [N] sample(s) — sparse coverage”</w:t>
      </w:r>
    </w:p>
    <w:p>
      <w:pPr>
        <w:pStyle w:val="ListParagraph"/>
        <w:numPr>
          <w:ilvl w:val="0"/>
          <w:numId w:val="3"/>
        </w:numPr>
        <w:spacing w:after="60"/>
      </w:pPr>
      <w:r>
        <w:rPr>
          <w:rFonts w:ascii="Arial" w:cs="Arial" w:eastAsia="Arial" w:hAnsi="Arial"/>
          <w:sz w:val="22"/>
          <w:szCs w:val="22"/>
        </w:rPr>
        <w:t xml:space="preserve">Cell hover (empty): “No samples in this region — coverage gap”</w:t>
      </w:r>
    </w:p>
    <w:p>
      <w:pPr>
        <w:pStyle w:val="ListParagraph"/>
        <w:numPr>
          <w:ilvl w:val="0"/>
          <w:numId w:val="3"/>
        </w:numPr>
        <w:spacing w:after="60"/>
      </w:pPr>
      <w:r>
        <w:rPr>
          <w:rFonts w:ascii="Arial" w:cs="Arial" w:eastAsia="Arial" w:hAnsi="Arial"/>
          <w:sz w:val="22"/>
          <w:szCs w:val="22"/>
        </w:rPr>
        <w:t xml:space="preserve">Point hover: “Row [index] | [label_value if present]”</w:t>
      </w:r>
    </w:p>
    <w:p>
      <w:pPr>
        <w:spacing w:after="200"/>
      </w:pPr>
    </w:p>
    <w:p>
      <w:pPr>
        <w:pStyle w:val="Heading2"/>
      </w:pPr>
      <w:r>
        <w:t xml:space="preserve">4.7 Key Disclaimers to Include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3"/>
              <w:left w:val="none" w:sz="0"/>
              <w:bottom w:val="none" w:sz="0"/>
              <w:right w:val="none" w:sz="0"/>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Footer Disclaimer (Always Visible on Page)</w:t>
            </w:r>
          </w:p>
          <w:p>
            <w:r>
              <w:rPr>
                <w:rFonts w:ascii="Arial" w:cs="Arial" w:eastAsia="Arial" w:hAnsi="Arial"/>
                <w:color w:val="333333"/>
                <w:sz w:val="20"/>
                <w:szCs w:val="20"/>
              </w:rPr>
              <w:t xml:space="preserve">This analysis uses PCA projection to approximate your dataset’s feature-space coverage. The 2D map is a simplified view of a higher-dimensional space. Some coverage gaps may exist in dimensions not captured by the projection, and some flagged gaps may be projection artifacts. Use the confidence indicators and nearest-row inspection to validate findings before making data collection decisions.</w:t>
            </w:r>
          </w:p>
        </w:tc>
      </w:tr>
    </w:tbl>
    <w:p>
      <w:pPr>
        <w:spacing w:after="120"/>
      </w:pPr>
    </w:p>
    <w:p>
      <w:r>
        <w:br w:type="page"/>
      </w:r>
    </w:p>
    <w:p>
      <w:pPr>
        <w:pStyle w:val="Heading1"/>
      </w:pPr>
      <w:r>
        <w:t xml:space="preserve">5. API Response Schema Reference</w:t>
      </w:r>
    </w:p>
    <w:p>
      <w:pPr>
        <w:spacing w:after="60"/>
      </w:pPr>
    </w:p>
    <w:p>
      <w:pPr>
        <w:spacing w:after="120"/>
      </w:pPr>
      <w:r>
        <w:rPr>
          <w:rFonts w:ascii="Arial" w:cs="Arial" w:eastAsia="Arial" w:hAnsi="Arial"/>
          <w:sz w:val="22"/>
          <w:szCs w:val="22"/>
        </w:rPr>
        <w:t xml:space="preserve">Complete JSON response structure for frontend consumption:</w:t>
      </w:r>
    </w:p>
    <w:p>
      <w:pPr>
        <w:spacing w:after="60"/>
      </w:pPr>
    </w:p>
    <w:p>
      <w:pPr>
        <w:shd w:fill="F5F5F5" w:val="clear"/>
        <w:spacing w:after="0"/>
        <w:ind w:left="360"/>
      </w:pPr>
      <w:r>
        <w:rPr>
          <w:rFonts w:ascii="Courier New" w:cs="Courier New" w:eastAsia="Courier New" w:hAnsi="Courier New"/>
          <w:color w:val="333333"/>
          <w:sz w:val="18"/>
          <w:szCs w:val="18"/>
        </w:rPr>
        <w:t xml:space="preserve">{</w:t>
      </w:r>
    </w:p>
    <w:p>
      <w:pPr>
        <w:shd w:fill="F5F5F5" w:val="clear"/>
        <w:spacing w:after="0"/>
        <w:ind w:left="360"/>
      </w:pPr>
      <w:r>
        <w:rPr>
          <w:rFonts w:ascii="Courier New" w:cs="Courier New" w:eastAsia="Courier New" w:hAnsi="Courier New"/>
          <w:color w:val="333333"/>
          <w:sz w:val="18"/>
          <w:szCs w:val="18"/>
        </w:rPr>
        <w:t xml:space="preserve">  "coverage_score": 72,</w:t>
      </w:r>
    </w:p>
    <w:p>
      <w:pPr>
        <w:shd w:fill="F5F5F5" w:val="clear"/>
        <w:spacing w:after="0"/>
        <w:ind w:left="360"/>
      </w:pPr>
      <w:r>
        <w:rPr>
          <w:rFonts w:ascii="Courier New" w:cs="Courier New" w:eastAsia="Courier New" w:hAnsi="Courier New"/>
          <w:color w:val="333333"/>
          <w:sz w:val="18"/>
          <w:szCs w:val="18"/>
        </w:rPr>
        <w:t xml:space="preserve">  "grid_size": 12,</w:t>
      </w:r>
    </w:p>
    <w:p>
      <w:pPr>
        <w:shd w:fill="F5F5F5" w:val="clear"/>
        <w:spacing w:after="0"/>
        <w:ind w:left="360"/>
      </w:pPr>
      <w:r>
        <w:rPr>
          <w:rFonts w:ascii="Courier New" w:cs="Courier New" w:eastAsia="Courier New" w:hAnsi="Courier New"/>
          <w:color w:val="333333"/>
          <w:sz w:val="18"/>
          <w:szCs w:val="18"/>
        </w:rPr>
        <w:t xml:space="preserve">  "total_samples": 782,</w:t>
      </w:r>
    </w:p>
    <w:p>
      <w:pPr>
        <w:shd w:fill="F5F5F5" w:val="clear"/>
        <w:spacing w:after="0"/>
        <w:ind w:left="360"/>
      </w:pPr>
      <w:r>
        <w:rPr>
          <w:rFonts w:ascii="Courier New" w:cs="Courier New" w:eastAsia="Courier New" w:hAnsi="Courier New"/>
          <w:color w:val="333333"/>
          <w:sz w:val="18"/>
          <w:szCs w:val="18"/>
        </w:rPr>
        <w:t xml:space="preserve">  "total_features": 12,</w:t>
      </w:r>
    </w:p>
    <w:p>
      <w:pPr>
        <w:shd w:fill="F5F5F5" w:val="clear"/>
        <w:spacing w:after="0"/>
        <w:ind w:left="360"/>
      </w:pPr>
      <w:r>
        <w:rPr>
          <w:rFonts w:ascii="Courier New" w:cs="Courier New" w:eastAsia="Courier New" w:hAnsi="Courier New"/>
          <w:color w:val="333333"/>
          <w:sz w:val="18"/>
          <w:szCs w:val="18"/>
        </w:rPr>
        <w:t xml:space="preserve">  "pca_explained_variance": [0.3214, 0.1892],</w:t>
      </w:r>
    </w:p>
    <w:p>
      <w:pPr>
        <w:shd w:fill="F5F5F5" w:val="clear"/>
        <w:spacing w:after="0"/>
        <w:ind w:left="360"/>
      </w:pPr>
      <w:r>
        <w:rPr>
          <w:rFonts w:ascii="Courier New" w:cs="Courier New" w:eastAsia="Courier New" w:hAnsi="Courier New"/>
          <w:color w:val="333333"/>
          <w:sz w:val="18"/>
          <w:szCs w:val="18"/>
        </w:rPr>
        <w:t xml:space="preserve">  "pca_total_explained": 0.5106,</w:t>
      </w:r>
    </w:p>
    <w:p>
      <w:pPr>
        <w:shd w:fill="F5F5F5" w:val="clear"/>
        <w:spacing w:after="0"/>
        <w:ind w:left="360"/>
      </w:pPr>
      <w:r>
        <w:rPr>
          <w:rFonts w:ascii="Courier New" w:cs="Courier New" w:eastAsia="Courier New" w:hAnsi="Courier New"/>
          <w:color w:val="333333"/>
          <w:sz w:val="18"/>
          <w:szCs w:val="18"/>
        </w:rPr>
        <w:t xml:space="preserve">  "sparse_threshold": 2,</w:t>
      </w:r>
    </w:p>
    <w:p>
      <w:pPr>
        <w:shd w:fill="F5F5F5" w:val="clear"/>
        <w:spacing w:after="0"/>
        <w:ind w:left="360"/>
      </w:pPr>
      <w:r>
        <w:rPr>
          <w:rFonts w:ascii="Courier New" w:cs="Courier New" w:eastAsia="Courier New" w:hAnsi="Courier New"/>
          <w:color w:val="333333"/>
          <w:sz w:val="18"/>
          <w:szCs w:val="18"/>
        </w:rPr>
        <w:t xml:space="preserve">  "flagged_regions": [</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"cell_row": 3,</w:t>
      </w:r>
    </w:p>
    <w:p>
      <w:pPr>
        <w:shd w:fill="F5F5F5" w:val="clear"/>
        <w:spacing w:after="0"/>
        <w:ind w:left="360"/>
      </w:pPr>
      <w:r>
        <w:rPr>
          <w:rFonts w:ascii="Courier New" w:cs="Courier New" w:eastAsia="Courier New" w:hAnsi="Courier New"/>
          <w:color w:val="333333"/>
          <w:sz w:val="18"/>
          <w:szCs w:val="18"/>
        </w:rPr>
        <w:t xml:space="preserve">      "cell_col": 7,</w:t>
      </w:r>
    </w:p>
    <w:p>
      <w:pPr>
        <w:shd w:fill="F5F5F5" w:val="clear"/>
        <w:spacing w:after="0"/>
        <w:ind w:left="360"/>
      </w:pPr>
      <w:r>
        <w:rPr>
          <w:rFonts w:ascii="Courier New" w:cs="Courier New" w:eastAsia="Courier New" w:hAnsi="Courier New"/>
          <w:color w:val="333333"/>
          <w:sz w:val="18"/>
          <w:szCs w:val="18"/>
        </w:rPr>
        <w:t xml:space="preserve">      "cell_type": "empty",</w:t>
      </w:r>
    </w:p>
    <w:p>
      <w:pPr>
        <w:shd w:fill="F5F5F5" w:val="clear"/>
        <w:spacing w:after="0"/>
        <w:ind w:left="360"/>
      </w:pPr>
      <w:r>
        <w:rPr>
          <w:rFonts w:ascii="Courier New" w:cs="Courier New" w:eastAsia="Courier New" w:hAnsi="Courier New"/>
          <w:color w:val="333333"/>
          <w:sz w:val="18"/>
          <w:szCs w:val="18"/>
        </w:rPr>
        <w:t xml:space="preserve">      "sample_count": 0,</w:t>
      </w:r>
    </w:p>
    <w:p>
      <w:pPr>
        <w:shd w:fill="F5F5F5" w:val="clear"/>
        <w:spacing w:after="0"/>
        <w:ind w:left="360"/>
      </w:pPr>
      <w:r>
        <w:rPr>
          <w:rFonts w:ascii="Courier New" w:cs="Courier New" w:eastAsia="Courier New" w:hAnsi="Courier New"/>
          <w:color w:val="333333"/>
          <w:sz w:val="18"/>
          <w:szCs w:val="18"/>
        </w:rPr>
        <w:t xml:space="preserve">      "profile_source": "boundary-neighbors",</w:t>
      </w:r>
    </w:p>
    <w:p>
      <w:pPr>
        <w:shd w:fill="F5F5F5" w:val="clear"/>
        <w:spacing w:after="0"/>
        <w:ind w:left="360"/>
      </w:pPr>
      <w:r>
        <w:rPr>
          <w:rFonts w:ascii="Courier New" w:cs="Courier New" w:eastAsia="Courier New" w:hAnsi="Courier New"/>
          <w:color w:val="333333"/>
          <w:sz w:val="18"/>
          <w:szCs w:val="18"/>
        </w:rPr>
        <w:t xml:space="preserve">      "feature_summary": {</w:t>
      </w:r>
    </w:p>
    <w:p>
      <w:pPr>
        <w:shd w:fill="F5F5F5" w:val="clear"/>
        <w:spacing w:after="0"/>
        <w:ind w:left="360"/>
      </w:pPr>
      <w:r>
        <w:rPr>
          <w:rFonts w:ascii="Courier New" w:cs="Courier New" w:eastAsia="Courier New" w:hAnsi="Courier New"/>
          <w:color w:val="333333"/>
          <w:sz w:val="18"/>
          <w:szCs w:val="18"/>
        </w:rPr>
        <w:t xml:space="preserve">        "magnitude": {</w:t>
      </w:r>
    </w:p>
    <w:p>
      <w:pPr>
        <w:shd w:fill="F5F5F5" w:val="clear"/>
        <w:spacing w:after="0"/>
        <w:ind w:left="360"/>
      </w:pPr>
      <w:r>
        <w:rPr>
          <w:rFonts w:ascii="Courier New" w:cs="Courier New" w:eastAsia="Courier New" w:hAnsi="Courier New"/>
          <w:color w:val="333333"/>
          <w:sz w:val="18"/>
          <w:szCs w:val="18"/>
        </w:rPr>
        <w:t xml:space="preserve">          "region_median": 6.1,</w:t>
      </w:r>
    </w:p>
    <w:p>
      <w:pPr>
        <w:shd w:fill="F5F5F5" w:val="clear"/>
        <w:spacing w:after="0"/>
        <w:ind w:left="360"/>
      </w:pPr>
      <w:r>
        <w:rPr>
          <w:rFonts w:ascii="Courier New" w:cs="Courier New" w:eastAsia="Courier New" w:hAnsi="Courier New"/>
          <w:color w:val="333333"/>
          <w:sz w:val="18"/>
          <w:szCs w:val="18"/>
        </w:rPr>
        <w:t xml:space="preserve">          "region_q25": 5.8,</w:t>
      </w:r>
    </w:p>
    <w:p>
      <w:pPr>
        <w:shd w:fill="F5F5F5" w:val="clear"/>
        <w:spacing w:after="0"/>
        <w:ind w:left="360"/>
      </w:pPr>
      <w:r>
        <w:rPr>
          <w:rFonts w:ascii="Courier New" w:cs="Courier New" w:eastAsia="Courier New" w:hAnsi="Courier New"/>
          <w:color w:val="333333"/>
          <w:sz w:val="18"/>
          <w:szCs w:val="18"/>
        </w:rPr>
        <w:t xml:space="preserve">          "region_q75": 6.4,</w:t>
      </w:r>
    </w:p>
    <w:p>
      <w:pPr>
        <w:shd w:fill="F5F5F5" w:val="clear"/>
        <w:spacing w:after="0"/>
        <w:ind w:left="360"/>
      </w:pPr>
      <w:r>
        <w:rPr>
          <w:rFonts w:ascii="Courier New" w:cs="Courier New" w:eastAsia="Courier New" w:hAnsi="Courier New"/>
          <w:color w:val="333333"/>
          <w:sz w:val="18"/>
          <w:szCs w:val="18"/>
        </w:rPr>
        <w:t xml:space="preserve">          "dataset_median": 4.2,</w:t>
      </w:r>
    </w:p>
    <w:p>
      <w:pPr>
        <w:shd w:fill="F5F5F5" w:val="clear"/>
        <w:spacing w:after="0"/>
        <w:ind w:left="360"/>
      </w:pPr>
      <w:r>
        <w:rPr>
          <w:rFonts w:ascii="Courier New" w:cs="Courier New" w:eastAsia="Courier New" w:hAnsi="Courier New"/>
          <w:color w:val="333333"/>
          <w:sz w:val="18"/>
          <w:szCs w:val="18"/>
        </w:rPr>
        <w:t xml:space="preserve">          "deviation_from_center": 1.9</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"dmin": { ... },</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"top_deviating_features": ["magnitude", "dmin", "gap"],</w:t>
      </w:r>
    </w:p>
    <w:p>
      <w:pPr>
        <w:shd w:fill="F5F5F5" w:val="clear"/>
        <w:spacing w:after="0"/>
        <w:ind w:left="360"/>
      </w:pPr>
      <w:r>
        <w:rPr>
          <w:rFonts w:ascii="Courier New" w:cs="Courier New" w:eastAsia="Courier New" w:hAnsi="Courier New"/>
          <w:color w:val="333333"/>
          <w:sz w:val="18"/>
          <w:szCs w:val="18"/>
        </w:rPr>
        <w:t xml:space="preserve">      "label_distribution": { "0": 7, "1": 1 },</w:t>
      </w:r>
    </w:p>
    <w:p>
      <w:pPr>
        <w:shd w:fill="F5F5F5" w:val="clear"/>
        <w:spacing w:after="0"/>
        <w:ind w:left="360"/>
      </w:pPr>
      <w:r>
        <w:rPr>
          <w:rFonts w:ascii="Courier New" w:cs="Courier New" w:eastAsia="Courier New" w:hAnsi="Courier New"/>
          <w:color w:val="333333"/>
          <w:sz w:val="18"/>
          <w:szCs w:val="18"/>
        </w:rPr>
        <w:t xml:space="preserve">      "nearest_row_indices": [142, 389, 501, 23, 670],</w:t>
      </w:r>
    </w:p>
    <w:p>
      <w:pPr>
        <w:shd w:fill="F5F5F5" w:val="clear"/>
        <w:spacing w:after="0"/>
        <w:ind w:left="360"/>
      </w:pPr>
      <w:r>
        <w:rPr>
          <w:rFonts w:ascii="Courier New" w:cs="Courier New" w:eastAsia="Courier New" w:hAnsi="Courier New"/>
          <w:color w:val="333333"/>
          <w:sz w:val="18"/>
          <w:szCs w:val="18"/>
        </w:rPr>
        <w:t xml:space="preserve">      "confidence": { "score": 0.72, "level": "high" }</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"grid_data": {</w:t>
      </w:r>
    </w:p>
    <w:p>
      <w:pPr>
        <w:shd w:fill="F5F5F5" w:val="clear"/>
        <w:spacing w:after="0"/>
        <w:ind w:left="360"/>
      </w:pPr>
      <w:r>
        <w:rPr>
          <w:rFonts w:ascii="Courier New" w:cs="Courier New" w:eastAsia="Courier New" w:hAnsi="Courier New"/>
          <w:color w:val="333333"/>
          <w:sz w:val="18"/>
          <w:szCs w:val="18"/>
        </w:rPr>
        <w:t xml:space="preserve">    "counts": [[5, 3, 0, ...], ...],</w:t>
      </w:r>
    </w:p>
    <w:p>
      <w:pPr>
        <w:shd w:fill="F5F5F5" w:val="clear"/>
        <w:spacing w:after="0"/>
        <w:ind w:left="360"/>
      </w:pPr>
      <w:r>
        <w:rPr>
          <w:rFonts w:ascii="Courier New" w:cs="Courier New" w:eastAsia="Courier New" w:hAnsi="Courier New"/>
          <w:color w:val="333333"/>
          <w:sz w:val="18"/>
          <w:szCs w:val="18"/>
        </w:rPr>
        <w:t xml:space="preserve">    "x_edges": [-3.2, -2.7, ...],</w:t>
      </w:r>
    </w:p>
    <w:p>
      <w:pPr>
        <w:shd w:fill="F5F5F5" w:val="clear"/>
        <w:spacing w:after="0"/>
        <w:ind w:left="360"/>
      </w:pPr>
      <w:r>
        <w:rPr>
          <w:rFonts w:ascii="Courier New" w:cs="Courier New" w:eastAsia="Courier New" w:hAnsi="Courier New"/>
          <w:color w:val="333333"/>
          <w:sz w:val="18"/>
          <w:szCs w:val="18"/>
        </w:rPr>
        <w:t xml:space="preserve">    "y_edges": [-2.8, -2.3, ...]</w:t>
      </w:r>
    </w:p>
    <w:p>
      <w:pPr>
        <w:shd w:fill="F5F5F5" w:val="clear"/>
        <w:spacing w:after="0"/>
        <w:ind w:left="360"/>
      </w:pPr>
      <w:r>
        <w:rPr>
          <w:rFonts w:ascii="Courier New" w:cs="Courier New" w:eastAsia="Courier New" w:hAnsi="Courier New"/>
          <w:color w:val="333333"/>
          <w:sz w:val="18"/>
          <w:szCs w:val="18"/>
        </w:rPr>
        <w:t xml:space="preserve">  },</w:t>
      </w:r>
    </w:p>
    <w:p>
      <w:pPr>
        <w:shd w:fill="F5F5F5" w:val="clear"/>
        <w:spacing w:after="0"/>
        <w:ind w:left="360"/>
      </w:pPr>
      <w:r>
        <w:rPr>
          <w:rFonts w:ascii="Courier New" w:cs="Courier New" w:eastAsia="Courier New" w:hAnsi="Courier New"/>
          <w:color w:val="333333"/>
          <w:sz w:val="18"/>
          <w:szCs w:val="18"/>
        </w:rPr>
        <w:t xml:space="preserve">  "sample_2d_coords": [[1.2, -0.8], [0.3, 1.5], ...],</w:t>
      </w:r>
    </w:p>
    <w:p>
      <w:pPr>
        <w:shd w:fill="F5F5F5" w:val="clear"/>
        <w:spacing w:after="0"/>
        <w:ind w:left="360"/>
      </w:pPr>
      <w:r>
        <w:rPr>
          <w:rFonts w:ascii="Courier New" w:cs="Courier New" w:eastAsia="Courier New" w:hAnsi="Courier New"/>
          <w:color w:val="333333"/>
          <w:sz w:val="18"/>
          <w:szCs w:val="18"/>
        </w:rPr>
        <w:t xml:space="preserve">  "sample_labels": [0, 1, 0, ...]</w:t>
      </w:r>
    </w:p>
    <w:p>
      <w:pPr>
        <w:shd w:fill="F5F5F5" w:val="clear"/>
        <w:spacing w:after="0"/>
        <w:ind w:left="360"/>
      </w:pPr>
      <w:r>
        <w:rPr>
          <w:rFonts w:ascii="Courier New" w:cs="Courier New" w:eastAsia="Courier New" w:hAnsi="Courier New"/>
          <w:color w:val="333333"/>
          <w:sz w:val="18"/>
          <w:szCs w:val="18"/>
        </w:rPr>
        <w:t xml:space="preserve">}</w:t>
      </w:r>
    </w:p>
    <w:p>
      <w:pPr>
        <w:spacing w:after="200"/>
      </w:pPr>
    </w:p>
    <w:p>
      <w:pPr>
        <w:pStyle w:val="Heading1"/>
      </w:pPr>
      <w:r>
        <w:t xml:space="preserve">6. Implementation Checklist</w:t>
      </w:r>
    </w:p>
    <w:p>
      <w:pPr>
        <w:spacing w:after="60"/>
      </w:pPr>
    </w:p>
    <w:p>
      <w:pPr>
        <w:pStyle w:val="Heading2"/>
      </w:pPr>
      <w:r>
        <w:t xml:space="preserve">6.1 Backend Tasks</w:t>
      </w:r>
    </w:p>
    <w:p>
      <w:pPr>
        <w:pStyle w:val="ListParagraph"/>
        <w:numPr>
          <w:ilvl w:val="0"/>
          <w:numId w:val="7"/>
        </w:numPr>
        <w:spacing w:after="60"/>
      </w:pPr>
      <w:r>
        <w:rPr>
          <w:rFonts w:ascii="Arial" w:cs="Arial" w:eastAsia="Arial" w:hAnsi="Arial"/>
          <w:sz w:val="22"/>
          <w:szCs w:val="22"/>
        </w:rPr>
        <w:t xml:space="preserve">Implement standardize_features() with StandardScaler</w:t>
      </w:r>
    </w:p>
    <w:p>
      <w:pPr>
        <w:pStyle w:val="ListParagraph"/>
        <w:numPr>
          <w:ilvl w:val="0"/>
          <w:numId w:val="7"/>
        </w:numPr>
        <w:spacing w:after="60"/>
      </w:pPr>
      <w:r>
        <w:rPr>
          <w:rFonts w:ascii="Arial" w:cs="Arial" w:eastAsia="Arial" w:hAnsi="Arial"/>
          <w:sz w:val="22"/>
          <w:szCs w:val="22"/>
        </w:rPr>
        <w:t xml:space="preserve">Implement project_to_2d() with PCA(n_components=2)</w:t>
      </w:r>
    </w:p>
    <w:p>
      <w:pPr>
        <w:pStyle w:val="ListParagraph"/>
        <w:numPr>
          <w:ilvl w:val="0"/>
          <w:numId w:val="7"/>
        </w:numPr>
        <w:spacing w:after="60"/>
      </w:pPr>
      <w:r>
        <w:rPr>
          <w:rFonts w:ascii="Arial" w:cs="Arial" w:eastAsia="Arial" w:hAnsi="Arial"/>
          <w:sz w:val="22"/>
          <w:szCs w:val="22"/>
        </w:rPr>
        <w:t xml:space="preserve">Implement compute_grid_density() with auto grid-size</w:t>
      </w:r>
    </w:p>
    <w:p>
      <w:pPr>
        <w:pStyle w:val="ListParagraph"/>
        <w:numPr>
          <w:ilvl w:val="0"/>
          <w:numId w:val="7"/>
        </w:numPr>
        <w:spacing w:after="60"/>
      </w:pPr>
      <w:r>
        <w:rPr>
          <w:rFonts w:ascii="Arial" w:cs="Arial" w:eastAsia="Arial" w:hAnsi="Arial"/>
          <w:sz w:val="22"/>
          <w:szCs w:val="22"/>
        </w:rPr>
        <w:t xml:space="preserve">Implement flag_sparse_cells() with interior-only filtering</w:t>
      </w:r>
    </w:p>
    <w:p>
      <w:pPr>
        <w:pStyle w:val="ListParagraph"/>
        <w:numPr>
          <w:ilvl w:val="0"/>
          <w:numId w:val="7"/>
        </w:numPr>
        <w:spacing w:after="60"/>
      </w:pPr>
      <w:r>
        <w:rPr>
          <w:rFonts w:ascii="Arial" w:cs="Arial" w:eastAsia="Arial" w:hAnsi="Arial"/>
          <w:sz w:val="22"/>
          <w:szCs w:val="22"/>
        </w:rPr>
        <w:t xml:space="preserve">Implement back_project_flagged_cells() with both sparse and empty cell handling</w:t>
      </w:r>
    </w:p>
    <w:p>
      <w:pPr>
        <w:pStyle w:val="ListParagraph"/>
        <w:numPr>
          <w:ilvl w:val="0"/>
          <w:numId w:val="7"/>
        </w:numPr>
        <w:spacing w:after="60"/>
      </w:pPr>
      <w:r>
        <w:rPr>
          <w:rFonts w:ascii="Arial" w:cs="Arial" w:eastAsia="Arial" w:hAnsi="Arial"/>
          <w:sz w:val="22"/>
          <w:szCs w:val="22"/>
        </w:rPr>
        <w:t xml:space="preserve">Implement compute_confidence() with three-factor scoring</w:t>
      </w:r>
    </w:p>
    <w:p>
      <w:pPr>
        <w:pStyle w:val="ListParagraph"/>
        <w:numPr>
          <w:ilvl w:val="0"/>
          <w:numId w:val="7"/>
        </w:numPr>
        <w:spacing w:after="60"/>
      </w:pPr>
      <w:r>
        <w:rPr>
          <w:rFonts w:ascii="Arial" w:cs="Arial" w:eastAsia="Arial" w:hAnsi="Arial"/>
          <w:sz w:val="22"/>
          <w:szCs w:val="22"/>
        </w:rPr>
        <w:t xml:space="preserve">Implement compute_coverage_score()</w:t>
      </w:r>
    </w:p>
    <w:p>
      <w:pPr>
        <w:pStyle w:val="ListParagraph"/>
        <w:numPr>
          <w:ilvl w:val="0"/>
          <w:numId w:val="7"/>
        </w:numPr>
        <w:spacing w:after="60"/>
      </w:pPr>
      <w:r>
        <w:rPr>
          <w:rFonts w:ascii="Arial" w:cs="Arial" w:eastAsia="Arial" w:hAnsi="Arial"/>
          <w:sz w:val="22"/>
          <w:szCs w:val="22"/>
        </w:rPr>
        <w:t xml:space="preserve">Wire up the FastAPI endpoint with CSV upload + label_col + grid_size params</w:t>
      </w:r>
    </w:p>
    <w:p>
      <w:pPr>
        <w:pStyle w:val="ListParagraph"/>
        <w:numPr>
          <w:ilvl w:val="0"/>
          <w:numId w:val="7"/>
        </w:numPr>
        <w:spacing w:after="60"/>
      </w:pPr>
      <w:r>
        <w:rPr>
          <w:rFonts w:ascii="Arial" w:cs="Arial" w:eastAsia="Arial" w:hAnsi="Arial"/>
          <w:sz w:val="22"/>
          <w:szCs w:val="22"/>
        </w:rPr>
        <w:t xml:space="preserve">Add input validation: minimum 50 rows, minimum 3 numeric columns, maximum 50 features</w:t>
      </w:r>
    </w:p>
    <w:p>
      <w:pPr>
        <w:pStyle w:val="ListParagraph"/>
        <w:numPr>
          <w:ilvl w:val="0"/>
          <w:numId w:val="7"/>
        </w:numPr>
        <w:spacing w:after="60"/>
      </w:pPr>
      <w:r>
        <w:rPr>
          <w:rFonts w:ascii="Arial" w:cs="Arial" w:eastAsia="Arial" w:hAnsi="Arial"/>
          <w:sz w:val="22"/>
          <w:szCs w:val="22"/>
        </w:rPr>
        <w:t xml:space="preserve">Add unit tests with a known synthetic dataset that has deliberate gaps</w:t>
      </w:r>
    </w:p>
    <w:p>
      <w:pPr>
        <w:spacing w:after="120"/>
      </w:pPr>
    </w:p>
    <w:p>
      <w:pPr>
        <w:pStyle w:val="Heading2"/>
      </w:pPr>
      <w:r>
        <w:t xml:space="preserve">6.2 Frontend Tasks</w:t>
      </w:r>
    </w:p>
    <w:p>
      <w:pPr>
        <w:pStyle w:val="ListParagraph"/>
        <w:numPr>
          <w:ilvl w:val="0"/>
          <w:numId w:val="8"/>
        </w:numPr>
        <w:spacing w:after="60"/>
      </w:pPr>
      <w:r>
        <w:rPr>
          <w:rFonts w:ascii="Arial" w:cs="Arial" w:eastAsia="Arial" w:hAnsi="Arial"/>
          <w:sz w:val="22"/>
          <w:szCs w:val="22"/>
        </w:rPr>
        <w:t xml:space="preserve">Build coverage score banner component with color-coded verdict</w:t>
      </w:r>
    </w:p>
    <w:p>
      <w:pPr>
        <w:pStyle w:val="ListParagraph"/>
        <w:numPr>
          <w:ilvl w:val="0"/>
          <w:numId w:val="8"/>
        </w:numPr>
        <w:spacing w:after="60"/>
      </w:pPr>
      <w:r>
        <w:rPr>
          <w:rFonts w:ascii="Arial" w:cs="Arial" w:eastAsia="Arial" w:hAnsi="Arial"/>
          <w:sz w:val="22"/>
          <w:szCs w:val="22"/>
        </w:rPr>
        <w:t xml:space="preserve">Build 2D heatmap component using canvas or D3 with the grid_data</w:t>
      </w:r>
    </w:p>
    <w:p>
      <w:pPr>
        <w:pStyle w:val="ListParagraph"/>
        <w:numPr>
          <w:ilvl w:val="0"/>
          <w:numId w:val="8"/>
        </w:numPr>
        <w:spacing w:after="60"/>
      </w:pPr>
      <w:r>
        <w:rPr>
          <w:rFonts w:ascii="Arial" w:cs="Arial" w:eastAsia="Arial" w:hAnsi="Arial"/>
          <w:sz w:val="22"/>
          <w:szCs w:val="22"/>
        </w:rPr>
        <w:t xml:space="preserve">Add scatter overlay layer using sample_2d_coords</w:t>
      </w:r>
    </w:p>
    <w:p>
      <w:pPr>
        <w:pStyle w:val="ListParagraph"/>
        <w:numPr>
          <w:ilvl w:val="0"/>
          <w:numId w:val="8"/>
        </w:numPr>
        <w:spacing w:after="60"/>
      </w:pPr>
      <w:r>
        <w:rPr>
          <w:rFonts w:ascii="Arial" w:cs="Arial" w:eastAsia="Arial" w:hAnsi="Arial"/>
          <w:sz w:val="22"/>
          <w:szCs w:val="22"/>
        </w:rPr>
        <w:t xml:space="preserve">Add flagged-cell overlay (red dashed borders for flagged regions)</w:t>
      </w:r>
    </w:p>
    <w:p>
      <w:pPr>
        <w:pStyle w:val="ListParagraph"/>
        <w:numPr>
          <w:ilvl w:val="0"/>
          <w:numId w:val="8"/>
        </w:numPr>
        <w:spacing w:after="60"/>
      </w:pPr>
      <w:r>
        <w:rPr>
          <w:rFonts w:ascii="Arial" w:cs="Arial" w:eastAsia="Arial" w:hAnsi="Arial"/>
          <w:sz w:val="22"/>
          <w:szCs w:val="22"/>
        </w:rPr>
        <w:t xml:space="preserve">Build label color toggle (uses sample_labels)</w:t>
      </w:r>
    </w:p>
    <w:p>
      <w:pPr>
        <w:pStyle w:val="ListParagraph"/>
        <w:numPr>
          <w:ilvl w:val="0"/>
          <w:numId w:val="8"/>
        </w:numPr>
        <w:spacing w:after="60"/>
      </w:pPr>
      <w:r>
        <w:rPr>
          <w:rFonts w:ascii="Arial" w:cs="Arial" w:eastAsia="Arial" w:hAnsi="Arial"/>
          <w:sz w:val="22"/>
          <w:szCs w:val="22"/>
        </w:rPr>
        <w:t xml:space="preserve">Build flagged regions table with expandable feature profiles</w:t>
      </w:r>
    </w:p>
    <w:p>
      <w:pPr>
        <w:pStyle w:val="ListParagraph"/>
        <w:numPr>
          <w:ilvl w:val="0"/>
          <w:numId w:val="8"/>
        </w:numPr>
        <w:spacing w:after="60"/>
      </w:pPr>
      <w:r>
        <w:rPr>
          <w:rFonts w:ascii="Arial" w:cs="Arial" w:eastAsia="Arial" w:hAnsi="Arial"/>
          <w:sz w:val="22"/>
          <w:szCs w:val="22"/>
        </w:rPr>
        <w:t xml:space="preserve">Build nearest-rows modal/drawer (shows original CSV rows)</w:t>
      </w:r>
    </w:p>
    <w:p>
      <w:pPr>
        <w:pStyle w:val="ListParagraph"/>
        <w:numPr>
          <w:ilvl w:val="0"/>
          <w:numId w:val="8"/>
        </w:numPr>
        <w:spacing w:after="60"/>
      </w:pPr>
      <w:r>
        <w:rPr>
          <w:rFonts w:ascii="Arial" w:cs="Arial" w:eastAsia="Arial" w:hAnsi="Arial"/>
          <w:sz w:val="22"/>
          <w:szCs w:val="22"/>
        </w:rPr>
        <w:t xml:space="preserve">Build PCA confidence panel</w:t>
      </w:r>
    </w:p>
    <w:p>
      <w:pPr>
        <w:pStyle w:val="ListParagraph"/>
        <w:numPr>
          <w:ilvl w:val="0"/>
          <w:numId w:val="8"/>
        </w:numPr>
        <w:spacing w:after="60"/>
      </w:pPr>
      <w:r>
        <w:rPr>
          <w:rFonts w:ascii="Arial" w:cs="Arial" w:eastAsia="Arial" w:hAnsi="Arial"/>
          <w:sz w:val="22"/>
          <w:szCs w:val="22"/>
        </w:rPr>
        <w:t xml:space="preserve">Add cell hover tooltips and click-to-scroll linking between map and table</w:t>
      </w:r>
    </w:p>
    <w:p>
      <w:pPr>
        <w:pStyle w:val="ListParagraph"/>
        <w:numPr>
          <w:ilvl w:val="0"/>
          <w:numId w:val="8"/>
        </w:numPr>
        <w:spacing w:after="60"/>
      </w:pPr>
      <w:r>
        <w:rPr>
          <w:rFonts w:ascii="Arial" w:cs="Arial" w:eastAsia="Arial" w:hAnsi="Arial"/>
          <w:sz w:val="22"/>
          <w:szCs w:val="22"/>
        </w:rPr>
        <w:t xml:space="preserve">Add page introduction copy and footer disclaimer</w:t>
      </w:r>
    </w:p>
    <w:p>
      <w:pPr>
        <w:spacing w:after="200"/>
      </w:pPr>
    </w:p>
    <w:p>
      <w:pPr>
        <w:pStyle w:val="Heading1"/>
      </w:pPr>
      <w:r>
        <w:t xml:space="preserve">7. Final Notes</w:t>
      </w:r>
    </w:p>
    <w:p>
      <w:pPr>
        <w:spacing w:after="60"/>
      </w:pPr>
    </w:p>
    <w:p>
      <w:pPr>
        <w:spacing w:after="120"/>
      </w:pPr>
      <w:r>
        <w:rPr>
          <w:rFonts w:ascii="Arial" w:cs="Arial" w:eastAsia="Arial" w:hAnsi="Arial"/>
          <w:sz w:val="22"/>
          <w:szCs w:val="22"/>
        </w:rPr>
        <w:t xml:space="preserve">This tool is not a definitive coverage analysis. It is the best automated approximation available for a stateless, browser-based tool processing tabular CSV data. The confidence scoring and honest messaging are as important as the computation itself. An ML engineer trusts a tool that says “here is what we found, and here is how confident we are” far more than a tool that presents everything as certainty.</w:t>
      </w:r>
    </w:p>
    <w:p>
      <w:pPr>
        <w:spacing w:after="60"/>
      </w:pPr>
    </w:p>
    <w:p>
      <w:pPr>
        <w:spacing w:after="120"/>
      </w:pPr>
      <w:r>
        <w:rPr>
          <w:rFonts w:ascii="Arial" w:cs="Arial" w:eastAsia="Arial" w:hAnsi="Arial"/>
          <w:sz w:val="22"/>
          <w:szCs w:val="22"/>
        </w:rPr>
        <w:t xml:space="preserve">The back-projection (Step 5) is what differentiates this from every other UMAP/PCA scatter plot tool. Protect its quality. If the back-projection is weak or misleading, the entire tool loses credibility.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7F8C8D"/>
        <w:sz w:val="16"/>
        <w:szCs w:val="16"/>
      </w:rPr>
      <w:t xml:space="preserve">Confidential</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b/>
        <w:bCs/>
        <w:color w:val="1F4E79"/>
        <w:sz w:val="18"/>
        <w:szCs w:val="18"/>
      </w:rPr>
      <w:t xml:space="preserve">xariff.com</w:t>
    </w:r>
    <w:r>
      <w:rPr>
        <w:rFonts w:ascii="Arial" w:cs="Arial" w:eastAsia="Arial" w:hAnsi="Arial"/>
        <w:color w:val="7F8C8D"/>
        <w:sz w:val="18"/>
        <w:szCs w:val="18"/>
      </w:rPr>
      <w:t xml:space="preserve">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2026-03-13T23:31:42.357Z</dcterms:created>
  <dcterms:modified xsi:type="dcterms:W3CDTF">2026-03-13T23:31:42.358Z</dcterms:modified>
</cp:coreProperties>
</file>

<file path=docProps/custom.xml><?xml version="1.0" encoding="utf-8"?>
<Properties xmlns="http://schemas.openxmlformats.org/officeDocument/2006/custom-properties" xmlns:vt="http://schemas.openxmlformats.org/officeDocument/2006/docPropsVTypes"/>
</file>