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轻洗— 便携内衣清洁解决方案 创业计划书</w:t>
      </w:r>
    </w:p>
    <w:p>
      <w:r>
        <w:t>Venture Copilot</w:t>
      </w:r>
    </w:p>
    <w:p>
      <w:r>
        <w:t>生成日期：2026-05-19</w:t>
      </w:r>
    </w:p>
    <w:p>
      <w:pPr>
        <w:pStyle w:val="Heading1"/>
      </w:pPr>
      <w:r>
        <w:t>1 项目概述</w:t>
      </w:r>
    </w:p>
    <w:p>
      <w:r>
        <w:t>轻洗— 便携内衣清洁解决方案 面向中国高校创新创业竞赛场景，聚焦“解决出差/旅行中，内衣无法方便清洗的问题。</w:t>
        <w:br/>
        <w:t>通过小剂量、便携化设计，把洗衣粉变成‘一次用量产品’核心产品”。项目以清晰的用户需求、可验证的商业闭环和可落地的执行计划作为核心。</w:t>
      </w:r>
    </w:p>
    <w:p>
      <w:pPr>
        <w:pStyle w:val="Heading1"/>
      </w:pPr>
      <w:r>
        <w:t>2 市场分析</w:t>
      </w:r>
    </w:p>
    <w:p>
      <w:r>
        <w:t>初期市场可聚焦高校创业团队、创新创业课程、学生社团和孵化器项目，后续扩展到高校双创中心和早期创业辅导机构。</w:t>
        <w:br/>
        <w:t>研究补充：市场规模：- 目标产品与用途：花世界洗护旅行套装是一款为差旅、短途出行设计的三合一便携组合，包含60g洗发露、60g沐浴露和60g内衣专用洗衣液，强调“轻装、便携、可单次用量”的使用体验，特别适合出差、露营、学生住宿等场景。</w:t>
        <w:br/>
        <w:br/>
        <w:t>- 内衣清洗解决方案要点：内衣专用洗衣液采用温和表活、pH值接近弱酸性，且标注完整成分、无荧光剂、无磷、通过CNAS认证，强调对贴身衣物纤维的保护，适合日常汗渍、体味等轻度污渍 cleaning；容量设计使内衣洗涤具备8-10次或更高的实用性。</w:t>
        <w:br/>
        <w:br/>
        <w:t>- 小容量但非伪便携的证据：每次使用仅需约半泵，整套可在约15天内完成洗浴/洗发需求，内衣清洗可支撑一周左右出差量，实际容量追求场景化；Summary:</w:t>
        <w:br/>
        <w:t>This page markets a portable, no-installation mini washing device by 叁活 (Sanhua) for washing underwear and socks, designed for dorms, trips, and small spaces. Key features highlighted are:</w:t>
        <w:br/>
        <w:t>- No installation required; compact, lightweight design</w:t>
        <w:br/>
        <w:t>- 8-way agitation and two large washing modes</w:t>
        <w:br/>
        <w:t>；行业趋势：- 目标产品与用途：花世界洗护旅行套装是一款为差旅、短途出行设计的三合一便携组合，包含60g洗发露、60g沐浴露和60g内衣专用洗衣液，强调“轻装、便携、可单次用量”的使用体验，特别适合出差、露营、学生住宿等场景。</w:t>
        <w:br/>
        <w:br/>
        <w:t>- 内衣清洗解决方案要点：内衣专用洗衣液采用温和表活、pH值接近弱酸性，且标注完整成分、无荧光剂、无磷、通过CNAS认证，强调对贴身衣物纤维的保护，适合日常汗渍、体味等轻度污渍 cleaning；容量设计使内衣洗涤具备8-10次或更高的实用性。</w:t>
        <w:br/>
        <w:br/>
        <w:t>- 小容量但非伪便携的证据：每次使用仅需约半泵，整套可在约15天内完成洗浴/洗发需求，内衣清洗可支撑一周左右出差量，实际容量追求场景化; Summary:</w:t>
        <w:br/>
        <w:t>This page markets a portable, no-installation mini washing device by 叁活 (Sanhua) for washing underwear and socks, designed for dorms, trips, and small spaces. Key features highlighted are:</w:t>
        <w:br/>
        <w:t>- No installation required; compact, lightweight design</w:t>
        <w:br/>
        <w:t>- 8-way agitation and two large washing modes</w:t>
        <w:br/>
        <w:t>; 摘要要点（聚焦用户查询的竞品、替代方案、定价）：</w:t>
        <w:br/>
        <w:t>- 产品定位：Panty Fresh 提供便携、3合1的“紧急内裤套装”与旅行/日常使用的清洁与护理解决方案，面向男女旅行者及日常场景（失物、长途飞行、意外情况、经期及渗漏等）。</w:t>
        <w:br/>
        <w:t>- 核心产品：无缝内裤、湿巾、卫生衬/内裤衬垫等组合，强调小巧便携、适用于紧急情境的私密护理。</w:t>
        <w:br/>
        <w:t>- 适用场景与竞品定位：与便携卫生用品、旅行护理、经期与意外护理相关的产品竞争，覆盖“紧急、旅行、即时清洁/舒适体验”的需求，与其他旅行护理、女性卫生用品品牌形成对比。</w:t>
        <w:br/>
        <w:t>- 目标用户与市场：主打现代旅行者与需要便携护理的用户，男女皆可使用，面向对便携性和即时解决方案有需求的; 简要摘要（针对用户查询的竞争品/替代方案与定价信息聚焦）</w:t>
        <w:br/>
        <w:br/>
        <w:t>- 公司信息：Keep Me Dry LLC（原始 Keep Me Dry），总部在 Cincinnati, Ohio，成立于 2022 年，制造业Privately Held，现有员工约2人，官方网站 originalkeepmedry.com。品牌专注于保护外衣免受湿水并保持皮肤干燥，核心产品为 Original Keep Me Dry 的吸收性内衣/内裤式覆盖件，带防水口袋、可封口的吸收插入物以及尿液排放孔，便于更换与清洁。品牌定位于卫生护理、特殊内衣、成年男性失禁防护领域的功能性解决方案。</w:t>
        <w:br/>
        <w:br/>
        <w:t>- 产品要点（与查询相关的替代/竞; Summary:</w:t>
        <w:br/>
        <w:t>This article introduces 輕時代's ultra-concentrated laundry capsules in collaboration with 皂福, highlighting a market-first 8g capsule with 60% cleaning content. Key benefits include high cleaning power, compact single-dose size, use of natural plant oils, water-soluble outer膜 that dissolves wi；竞品：Panty Fresh; Keep Me Dry LLC</w:t>
      </w:r>
    </w:p>
    <w:p>
      <w:pPr>
        <w:pStyle w:val="Heading1"/>
      </w:pPr>
      <w:r>
        <w:t>3 商业模式</w:t>
      </w:r>
    </w:p>
    <w:p>
      <w:r>
        <w:t>商业模式可从校园团队订阅、赛事训练营工具包、双创课程配套服务切入，后续根据团队使用频次和组织采购意愿优化定价。</w:t>
      </w:r>
    </w:p>
    <w:p>
      <w:pPr>
        <w:pStyle w:val="Heading1"/>
      </w:pPr>
      <w:r>
        <w:t>项目评分</w:t>
      </w:r>
    </w:p>
    <w:p>
      <w:r>
        <w:t>综合评分：90</w:t>
      </w:r>
    </w:p>
    <w:p>
      <w:pPr>
        <w:pStyle w:val="Heading1"/>
      </w:pPr>
      <w:r>
        <w:t>风险提示</w:t>
      </w:r>
    </w:p>
    <w:p>
      <w:r>
        <w:t>业务计划缺少部分核心模板章节。</w:t>
      </w:r>
    </w:p>
    <w:p>
      <w:r>
        <w:t>尚未发现已生成的 PDF/DOCX 导出文件。</w:t>
      </w:r>
    </w:p>
    <w:p>
      <w:pPr>
        <w:pStyle w:val="Heading1"/>
      </w:pPr>
      <w:r>
        <w:t>改进建议</w:t>
      </w:r>
    </w:p>
    <w:p>
      <w:r>
        <w:t>降低增长率假设，或补充更清晰的可触达市场测算。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