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82B97C" w14:textId="773F1B15" w:rsidR="00044536" w:rsidRDefault="00044536">
      <w:pPr>
        <w:rPr>
          <w:b/>
          <w:sz w:val="24"/>
          <w:szCs w:val="24"/>
        </w:rPr>
      </w:pPr>
    </w:p>
    <w:tbl>
      <w:tblPr>
        <w:tblpPr w:leftFromText="180" w:rightFromText="180" w:horzAnchor="page" w:tblpX="280" w:tblpY="-1440"/>
        <w:tblW w:w="155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1"/>
        <w:gridCol w:w="4054"/>
        <w:gridCol w:w="851"/>
        <w:gridCol w:w="4309"/>
        <w:gridCol w:w="855"/>
        <w:gridCol w:w="4244"/>
      </w:tblGrid>
      <w:tr w:rsidR="00044536" w:rsidRPr="001C5ED1" w14:paraId="0C97C8CA" w14:textId="77777777" w:rsidTr="00434899">
        <w:trPr>
          <w:cantSplit/>
          <w:trHeight w:val="1115"/>
        </w:trPr>
        <w:tc>
          <w:tcPr>
            <w:tcW w:w="1271" w:type="dxa"/>
            <w:vAlign w:val="center"/>
          </w:tcPr>
          <w:p w14:paraId="2880C8FC" w14:textId="61B48AC3" w:rsidR="00044536" w:rsidRPr="001C5ED1" w:rsidRDefault="00AC3673" w:rsidP="00434899">
            <w:pPr>
              <w:spacing w:line="276" w:lineRule="auto"/>
              <w:rPr>
                <w:rFonts w:eastAsia="Calibri"/>
                <w:b/>
                <w:sz w:val="20"/>
                <w:szCs w:val="20"/>
              </w:rPr>
            </w:pPr>
            <w:r w:rsidRPr="00C71073">
              <w:rPr>
                <w:rFonts w:cs="Times New Roman"/>
                <w:b/>
                <w:sz w:val="26"/>
                <w:szCs w:val="26"/>
              </w:rPr>
              <w:lastRenderedPageBreak/>
              <w:t>STT</w:t>
            </w:r>
          </w:p>
        </w:tc>
        <w:tc>
          <w:tcPr>
            <w:tcW w:w="4054" w:type="dxa"/>
            <w:vAlign w:val="center"/>
          </w:tcPr>
          <w:p w14:paraId="6FAB4156" w14:textId="37A3C681" w:rsidR="00044536" w:rsidRPr="001C5ED1" w:rsidRDefault="00AC3673" w:rsidP="00434899">
            <w:pPr>
              <w:spacing w:line="276" w:lineRule="auto"/>
              <w:rPr>
                <w:rFonts w:eastAsia="Calibri"/>
                <w:b/>
                <w:sz w:val="20"/>
                <w:szCs w:val="20"/>
              </w:rPr>
            </w:pPr>
            <w:r w:rsidRPr="00C71073">
              <w:rPr>
                <w:rFonts w:cs="Times New Roman"/>
                <w:b/>
                <w:sz w:val="26"/>
                <w:szCs w:val="26"/>
              </w:rPr>
              <w:t>Nội dung câu hỏi</w:t>
            </w:r>
          </w:p>
        </w:tc>
        <w:tc>
          <w:tcPr>
            <w:tcW w:w="851" w:type="dxa"/>
            <w:vAlign w:val="center"/>
          </w:tcPr>
          <w:p w14:paraId="17F67FA0" w14:textId="77777777" w:rsidR="00044536" w:rsidRPr="001C5ED1" w:rsidRDefault="00044536" w:rsidP="005719E1">
            <w:pPr>
              <w:spacing w:line="276" w:lineRule="auto"/>
              <w:rPr>
                <w:rFonts w:eastAsia="Calibri"/>
                <w:b/>
                <w:sz w:val="20"/>
                <w:szCs w:val="20"/>
              </w:rPr>
            </w:pPr>
            <w:r w:rsidRPr="001C5ED1">
              <w:rPr>
                <w:rFonts w:eastAsia="Calibri"/>
                <w:b/>
                <w:sz w:val="20"/>
                <w:szCs w:val="20"/>
              </w:rPr>
              <w:t>Độ khó của câu hỏi</w:t>
            </w:r>
          </w:p>
        </w:tc>
        <w:tc>
          <w:tcPr>
            <w:tcW w:w="4309" w:type="dxa"/>
            <w:vAlign w:val="center"/>
          </w:tcPr>
          <w:p w14:paraId="668AC882" w14:textId="7FAFC425" w:rsidR="00044536" w:rsidRPr="001C5ED1" w:rsidRDefault="00AC3673" w:rsidP="00434899">
            <w:pPr>
              <w:spacing w:line="276" w:lineRule="auto"/>
              <w:rPr>
                <w:rFonts w:eastAsia="Calibri"/>
                <w:b/>
                <w:sz w:val="20"/>
                <w:szCs w:val="20"/>
              </w:rPr>
            </w:pPr>
            <w:r w:rsidRPr="00C71073">
              <w:rPr>
                <w:rFonts w:cs="Times New Roman"/>
                <w:b/>
                <w:sz w:val="26"/>
                <w:szCs w:val="26"/>
              </w:rPr>
              <w:t>Phương án</w:t>
            </w:r>
          </w:p>
        </w:tc>
        <w:tc>
          <w:tcPr>
            <w:tcW w:w="855" w:type="dxa"/>
            <w:vAlign w:val="center"/>
          </w:tcPr>
          <w:p w14:paraId="753B0395" w14:textId="01E512FB" w:rsidR="00044536" w:rsidRPr="001C5ED1" w:rsidRDefault="00AC3673" w:rsidP="00434899">
            <w:pPr>
              <w:spacing w:line="276" w:lineRule="auto"/>
              <w:rPr>
                <w:rFonts w:eastAsia="Calibri"/>
                <w:b/>
                <w:sz w:val="20"/>
                <w:szCs w:val="20"/>
              </w:rPr>
            </w:pPr>
            <w:r w:rsidRPr="00C71073">
              <w:rPr>
                <w:rFonts w:cs="Times New Roman"/>
                <w:b/>
                <w:sz w:val="26"/>
                <w:szCs w:val="26"/>
              </w:rPr>
              <w:t>Đáp án</w:t>
            </w:r>
          </w:p>
        </w:tc>
        <w:tc>
          <w:tcPr>
            <w:tcW w:w="4244" w:type="dxa"/>
            <w:vAlign w:val="center"/>
          </w:tcPr>
          <w:p w14:paraId="74055B98" w14:textId="77777777" w:rsidR="00044536" w:rsidRPr="001C5ED1" w:rsidRDefault="00044536" w:rsidP="00434899">
            <w:pPr>
              <w:spacing w:line="276" w:lineRule="auto"/>
              <w:rPr>
                <w:rFonts w:eastAsia="Calibri"/>
                <w:b/>
                <w:sz w:val="20"/>
                <w:szCs w:val="20"/>
              </w:rPr>
            </w:pPr>
            <w:r w:rsidRPr="001C5ED1">
              <w:rPr>
                <w:rFonts w:eastAsia="Calibri"/>
                <w:b/>
                <w:sz w:val="20"/>
                <w:szCs w:val="20"/>
              </w:rPr>
              <w:t>Phản hồi cho các phương án</w:t>
            </w:r>
          </w:p>
        </w:tc>
      </w:tr>
      <w:tr w:rsidR="00F92784" w:rsidRPr="001C5ED1" w14:paraId="1AEF2AAC" w14:textId="77777777" w:rsidTr="009510DD">
        <w:trPr>
          <w:cantSplit/>
          <w:trHeight w:val="1134"/>
        </w:trPr>
        <w:tc>
          <w:tcPr>
            <w:tcW w:w="1271" w:type="dxa"/>
          </w:tcPr>
          <w:p w14:paraId="15B230B3" w14:textId="26CB0ECD" w:rsidR="00F92784" w:rsidRPr="00636266" w:rsidRDefault="00F92784" w:rsidP="00F92784">
            <w:pPr>
              <w:spacing w:after="200" w:line="276" w:lineRule="auto"/>
              <w:ind w:left="360"/>
              <w:rPr>
                <w:rFonts w:eastAsia="Calibri"/>
                <w:sz w:val="20"/>
                <w:szCs w:val="20"/>
              </w:rPr>
            </w:pPr>
            <w:r w:rsidRPr="00C71073">
              <w:rPr>
                <w:rFonts w:cs="Times New Roman"/>
                <w:sz w:val="26"/>
                <w:szCs w:val="26"/>
              </w:rPr>
              <w:t>1</w:t>
            </w:r>
          </w:p>
        </w:tc>
        <w:tc>
          <w:tcPr>
            <w:tcW w:w="4054" w:type="dxa"/>
          </w:tcPr>
          <w:p w14:paraId="700303EA" w14:textId="77777777" w:rsidR="00F92784" w:rsidRPr="00723E2A" w:rsidRDefault="00F92784" w:rsidP="00F92784">
            <w:pPr>
              <w:spacing w:beforeLines="40" w:before="96" w:afterLines="40" w:after="96" w:line="276" w:lineRule="auto"/>
              <w:ind w:right="113"/>
              <w:rPr>
                <w:rFonts w:eastAsia="Calibri"/>
                <w:sz w:val="20"/>
                <w:szCs w:val="20"/>
              </w:rPr>
            </w:pPr>
            <w:r w:rsidRPr="00723E2A">
              <w:rPr>
                <w:rFonts w:eastAsia="Calibri"/>
                <w:sz w:val="20"/>
                <w:szCs w:val="20"/>
              </w:rPr>
              <w:t xml:space="preserve">Điền vào chỗ trống: Khách sạn (hotel) là cơ sở lưu trú du lịch, có quy mô từ __________, đảm bảo chất lượng về cơ sở vật chất, trang thiết bị và dịch vụ cần thiết phục vụ khách lưu trú và sử dụng dịch vụ (Theo Thông tư số 88/2008/TT-BVHTTDL của Bộ Văn hóa, Thể thao và Du lịch). </w:t>
            </w:r>
          </w:p>
        </w:tc>
        <w:tc>
          <w:tcPr>
            <w:tcW w:w="851" w:type="dxa"/>
          </w:tcPr>
          <w:p w14:paraId="3EBA2464" w14:textId="77777777" w:rsidR="00F92784" w:rsidRPr="001C5ED1" w:rsidRDefault="00F92784" w:rsidP="005719E1">
            <w:pPr>
              <w:spacing w:beforeLines="40" w:before="96" w:afterLines="40" w:after="96" w:line="276" w:lineRule="auto"/>
              <w:ind w:right="113"/>
              <w:rPr>
                <w:rFonts w:eastAsia="Calibri"/>
                <w:sz w:val="20"/>
                <w:szCs w:val="20"/>
              </w:rPr>
            </w:pPr>
            <w:r>
              <w:rPr>
                <w:rFonts w:eastAsia="Calibri"/>
                <w:sz w:val="20"/>
                <w:szCs w:val="20"/>
                <w:lang w:val="pt-BR"/>
              </w:rPr>
              <w:t>Dễ</w:t>
            </w:r>
          </w:p>
        </w:tc>
        <w:tc>
          <w:tcPr>
            <w:tcW w:w="4309" w:type="dxa"/>
          </w:tcPr>
          <w:p w14:paraId="0612D7E3" w14:textId="77777777" w:rsidR="00F92784" w:rsidRPr="00CB2853" w:rsidRDefault="00F92784" w:rsidP="00F92784">
            <w:pPr>
              <w:spacing w:after="200" w:line="276" w:lineRule="auto"/>
              <w:ind w:right="113"/>
              <w:contextualSpacing/>
              <w:jc w:val="both"/>
              <w:rPr>
                <w:rFonts w:eastAsia="Calibri"/>
                <w:sz w:val="20"/>
                <w:szCs w:val="20"/>
              </w:rPr>
            </w:pPr>
            <w:r w:rsidRPr="00CB2853">
              <w:rPr>
                <w:rFonts w:eastAsia="Calibri"/>
                <w:sz w:val="20"/>
                <w:szCs w:val="20"/>
              </w:rPr>
              <w:t>A. 10 buồng ngủ trở lên</w:t>
            </w:r>
          </w:p>
          <w:p w14:paraId="1BF0E4DA" w14:textId="77777777" w:rsidR="00F92784" w:rsidRPr="00CB2853" w:rsidRDefault="00F92784" w:rsidP="00F92784">
            <w:pPr>
              <w:spacing w:after="200" w:line="276" w:lineRule="auto"/>
              <w:ind w:right="113"/>
              <w:contextualSpacing/>
              <w:jc w:val="both"/>
              <w:rPr>
                <w:rFonts w:eastAsia="Calibri"/>
                <w:sz w:val="20"/>
                <w:szCs w:val="20"/>
              </w:rPr>
            </w:pPr>
            <w:r w:rsidRPr="00CB2853">
              <w:rPr>
                <w:rFonts w:eastAsia="Calibri"/>
                <w:sz w:val="20"/>
                <w:szCs w:val="20"/>
              </w:rPr>
              <w:t>B. 20 buồng ngủ trở lên</w:t>
            </w:r>
          </w:p>
          <w:p w14:paraId="03883A51" w14:textId="77777777" w:rsidR="00F92784" w:rsidRPr="00CB2853" w:rsidRDefault="00F92784" w:rsidP="00F92784">
            <w:pPr>
              <w:spacing w:after="200" w:line="276" w:lineRule="auto"/>
              <w:ind w:right="113"/>
              <w:contextualSpacing/>
              <w:jc w:val="both"/>
              <w:rPr>
                <w:rFonts w:eastAsia="Calibri"/>
                <w:sz w:val="20"/>
                <w:szCs w:val="20"/>
              </w:rPr>
            </w:pPr>
            <w:r w:rsidRPr="00CB2853">
              <w:rPr>
                <w:rFonts w:eastAsia="Calibri"/>
                <w:sz w:val="20"/>
                <w:szCs w:val="20"/>
              </w:rPr>
              <w:t>C. 30 buồng ngủ trở lên</w:t>
            </w:r>
          </w:p>
          <w:p w14:paraId="1C31F4F8" w14:textId="77777777" w:rsidR="00F92784" w:rsidRPr="00D34BBE" w:rsidRDefault="00F92784" w:rsidP="00F92784">
            <w:pPr>
              <w:spacing w:beforeLines="40" w:before="96" w:afterLines="40" w:after="96" w:line="276" w:lineRule="auto"/>
              <w:ind w:right="113"/>
              <w:jc w:val="both"/>
              <w:rPr>
                <w:rFonts w:eastAsia="Calibri"/>
                <w:sz w:val="20"/>
                <w:szCs w:val="20"/>
              </w:rPr>
            </w:pPr>
            <w:r w:rsidRPr="00CB2853">
              <w:rPr>
                <w:rFonts w:eastAsia="Calibri"/>
                <w:sz w:val="20"/>
                <w:szCs w:val="20"/>
              </w:rPr>
              <w:t>D. 50 buồng ngủ trở lên</w:t>
            </w:r>
          </w:p>
        </w:tc>
        <w:tc>
          <w:tcPr>
            <w:tcW w:w="855" w:type="dxa"/>
          </w:tcPr>
          <w:p w14:paraId="438F82C5"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A</w:t>
            </w:r>
          </w:p>
        </w:tc>
        <w:tc>
          <w:tcPr>
            <w:tcW w:w="4244" w:type="dxa"/>
          </w:tcPr>
          <w:p w14:paraId="73988DA4"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10 buồng ngủ trở lên</w:t>
            </w:r>
          </w:p>
          <w:p w14:paraId="3E7EB0C2"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D4FD6C6" w14:textId="77777777" w:rsidR="00F92784" w:rsidRPr="001C5ED1" w:rsidRDefault="00F92784" w:rsidP="00F92784">
            <w:pPr>
              <w:spacing w:beforeLines="40" w:before="96" w:afterLines="40" w:after="96" w:line="240" w:lineRule="auto"/>
              <w:ind w:right="113"/>
              <w:jc w:val="both"/>
              <w:rPr>
                <w:rFonts w:eastAsia="Calibri"/>
                <w:sz w:val="20"/>
                <w:szCs w:val="20"/>
              </w:rPr>
            </w:pPr>
            <w:r w:rsidRPr="00385F59">
              <w:rPr>
                <w:rFonts w:eastAsia="Calibri"/>
                <w:b/>
                <w:sz w:val="20"/>
                <w:szCs w:val="20"/>
                <w:lang w:val="pt-BR"/>
              </w:rPr>
              <w:t xml:space="preserve">Tham khảo: </w:t>
            </w:r>
            <w:r>
              <w:rPr>
                <w:rFonts w:eastAsia="Calibri"/>
                <w:bCs/>
                <w:sz w:val="20"/>
                <w:szCs w:val="20"/>
                <w:lang w:val="pt-BR"/>
              </w:rPr>
              <w:t>Chương 1, mục 1.1.1.</w:t>
            </w:r>
            <w:r w:rsidRPr="00D34BBE">
              <w:rPr>
                <w:rFonts w:eastAsia="Calibri"/>
                <w:bCs/>
                <w:sz w:val="20"/>
                <w:szCs w:val="20"/>
                <w:lang w:val="pt-BR"/>
              </w:rPr>
              <w:t xml:space="preserve"> </w:t>
            </w:r>
            <w:r>
              <w:rPr>
                <w:rFonts w:eastAsia="Calibri"/>
                <w:bCs/>
                <w:sz w:val="20"/>
                <w:szCs w:val="20"/>
                <w:lang w:val="pt-BR"/>
              </w:rPr>
              <w:t>Khách sạn</w:t>
            </w:r>
            <w:r w:rsidRPr="00D34BBE">
              <w:rPr>
                <w:rFonts w:eastAsia="Calibri"/>
                <w:bCs/>
                <w:sz w:val="20"/>
                <w:szCs w:val="20"/>
                <w:lang w:val="pt-BR"/>
              </w:rPr>
              <w:t xml:space="preserve"> </w:t>
            </w:r>
          </w:p>
        </w:tc>
      </w:tr>
      <w:tr w:rsidR="00F92784" w:rsidRPr="001C5ED1" w14:paraId="64F7B5C0" w14:textId="77777777" w:rsidTr="009510DD">
        <w:trPr>
          <w:cantSplit/>
          <w:trHeight w:val="1134"/>
        </w:trPr>
        <w:tc>
          <w:tcPr>
            <w:tcW w:w="1271" w:type="dxa"/>
          </w:tcPr>
          <w:p w14:paraId="6444B98F" w14:textId="57038851" w:rsidR="00F92784" w:rsidRPr="00636266" w:rsidRDefault="00F92784" w:rsidP="00F92784">
            <w:pPr>
              <w:spacing w:after="200" w:line="276" w:lineRule="auto"/>
              <w:ind w:left="360"/>
              <w:rPr>
                <w:rFonts w:eastAsia="Calibri"/>
                <w:sz w:val="20"/>
                <w:szCs w:val="20"/>
              </w:rPr>
            </w:pPr>
            <w:r w:rsidRPr="00C71073">
              <w:rPr>
                <w:rFonts w:cs="Times New Roman"/>
                <w:sz w:val="26"/>
                <w:szCs w:val="26"/>
              </w:rPr>
              <w:t>2</w:t>
            </w:r>
          </w:p>
        </w:tc>
        <w:tc>
          <w:tcPr>
            <w:tcW w:w="4054" w:type="dxa"/>
          </w:tcPr>
          <w:p w14:paraId="3B8FA22E"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về quy mô “Số lượng phòng ít, chủng loại ít, giá thấp” là đặc điểm của loại hình kinh doanh lưu trú nào? </w:t>
            </w:r>
          </w:p>
        </w:tc>
        <w:tc>
          <w:tcPr>
            <w:tcW w:w="851" w:type="dxa"/>
          </w:tcPr>
          <w:p w14:paraId="104D8286" w14:textId="77777777" w:rsidR="00F92784" w:rsidRPr="001C5ED1" w:rsidRDefault="00F92784" w:rsidP="005719E1">
            <w:pPr>
              <w:spacing w:beforeLines="40" w:before="96" w:afterLines="40" w:after="96" w:line="276" w:lineRule="auto"/>
              <w:ind w:right="113"/>
              <w:rPr>
                <w:rFonts w:eastAsia="Calibri"/>
                <w:sz w:val="20"/>
                <w:szCs w:val="20"/>
              </w:rPr>
            </w:pPr>
            <w:r>
              <w:rPr>
                <w:rFonts w:eastAsia="Calibri"/>
                <w:sz w:val="20"/>
                <w:szCs w:val="20"/>
                <w:lang w:val="pt-BR"/>
              </w:rPr>
              <w:t>Dễ</w:t>
            </w:r>
          </w:p>
        </w:tc>
        <w:tc>
          <w:tcPr>
            <w:tcW w:w="4309" w:type="dxa"/>
          </w:tcPr>
          <w:p w14:paraId="089510EC" w14:textId="77777777" w:rsidR="00F92784" w:rsidRPr="00CB2853" w:rsidRDefault="00F92784" w:rsidP="00F92784">
            <w:pPr>
              <w:spacing w:beforeLines="40" w:before="96" w:afterLines="40" w:after="96" w:line="276" w:lineRule="auto"/>
              <w:ind w:right="113"/>
              <w:contextualSpacing/>
              <w:jc w:val="both"/>
              <w:rPr>
                <w:rFonts w:eastAsia="Calibri"/>
                <w:sz w:val="20"/>
                <w:szCs w:val="20"/>
              </w:rPr>
            </w:pPr>
            <w:r w:rsidRPr="00CB2853">
              <w:rPr>
                <w:rFonts w:eastAsia="Calibri"/>
                <w:sz w:val="20"/>
                <w:szCs w:val="20"/>
              </w:rPr>
              <w:t>A. Khách sạn</w:t>
            </w:r>
          </w:p>
          <w:p w14:paraId="59B6D0BA" w14:textId="77777777" w:rsidR="00F92784" w:rsidRPr="00CB2853" w:rsidRDefault="00F92784" w:rsidP="00F92784">
            <w:pPr>
              <w:spacing w:beforeLines="40" w:before="96" w:afterLines="40" w:after="96" w:line="276" w:lineRule="auto"/>
              <w:ind w:right="113"/>
              <w:contextualSpacing/>
              <w:jc w:val="both"/>
              <w:rPr>
                <w:rFonts w:eastAsia="Calibri"/>
                <w:sz w:val="20"/>
                <w:szCs w:val="20"/>
              </w:rPr>
            </w:pPr>
            <w:r w:rsidRPr="00CB2853">
              <w:rPr>
                <w:rFonts w:eastAsia="Calibri"/>
                <w:sz w:val="20"/>
                <w:szCs w:val="20"/>
              </w:rPr>
              <w:t>B. Tàu thủy lưu tr</w:t>
            </w:r>
            <w:bookmarkStart w:id="0" w:name="_GoBack"/>
            <w:bookmarkEnd w:id="0"/>
            <w:r w:rsidRPr="00CB2853">
              <w:rPr>
                <w:rFonts w:eastAsia="Calibri"/>
                <w:sz w:val="20"/>
                <w:szCs w:val="20"/>
              </w:rPr>
              <w:t>ú du lịch</w:t>
            </w:r>
          </w:p>
          <w:p w14:paraId="557242BD" w14:textId="77777777" w:rsidR="00F92784" w:rsidRPr="00CB2853" w:rsidRDefault="00F92784" w:rsidP="00F92784">
            <w:pPr>
              <w:spacing w:beforeLines="40" w:before="96" w:afterLines="40" w:after="96" w:line="276" w:lineRule="auto"/>
              <w:ind w:right="113"/>
              <w:contextualSpacing/>
              <w:jc w:val="both"/>
              <w:rPr>
                <w:rFonts w:eastAsia="Calibri"/>
                <w:sz w:val="20"/>
                <w:szCs w:val="20"/>
              </w:rPr>
            </w:pPr>
            <w:r w:rsidRPr="00CB2853">
              <w:rPr>
                <w:rFonts w:eastAsia="Calibri"/>
                <w:sz w:val="20"/>
                <w:szCs w:val="20"/>
              </w:rPr>
              <w:t>C. Nhà nghỉ du lịch</w:t>
            </w:r>
          </w:p>
          <w:p w14:paraId="1B773E54" w14:textId="77777777" w:rsidR="00F92784" w:rsidRPr="00D34BBE" w:rsidRDefault="00F92784" w:rsidP="00F92784">
            <w:pPr>
              <w:spacing w:beforeLines="40" w:before="96" w:afterLines="40" w:after="96" w:line="276" w:lineRule="auto"/>
              <w:ind w:right="113"/>
              <w:contextualSpacing/>
              <w:jc w:val="both"/>
              <w:rPr>
                <w:rFonts w:eastAsia="Calibri"/>
                <w:sz w:val="20"/>
                <w:szCs w:val="20"/>
              </w:rPr>
            </w:pPr>
            <w:r w:rsidRPr="00CB2853">
              <w:rPr>
                <w:rFonts w:eastAsia="Calibri"/>
                <w:sz w:val="20"/>
                <w:szCs w:val="20"/>
              </w:rPr>
              <w:t>D. Biệt thự du lịch</w:t>
            </w:r>
          </w:p>
        </w:tc>
        <w:tc>
          <w:tcPr>
            <w:tcW w:w="855" w:type="dxa"/>
          </w:tcPr>
          <w:p w14:paraId="489EE50C"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C</w:t>
            </w:r>
          </w:p>
        </w:tc>
        <w:tc>
          <w:tcPr>
            <w:tcW w:w="4244" w:type="dxa"/>
          </w:tcPr>
          <w:p w14:paraId="12C5D09C"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Nhà nghỉ du lịch</w:t>
            </w:r>
          </w:p>
          <w:p w14:paraId="49E09C94"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8E3C48A" w14:textId="77777777" w:rsidR="00F92784" w:rsidRPr="001C5ED1" w:rsidRDefault="00F92784" w:rsidP="00F92784">
            <w:pPr>
              <w:spacing w:beforeLines="40" w:before="96" w:afterLines="40" w:after="96" w:line="240" w:lineRule="auto"/>
              <w:ind w:right="113"/>
              <w:jc w:val="both"/>
              <w:rPr>
                <w:rFonts w:eastAsia="Calibri"/>
                <w:sz w:val="20"/>
                <w:szCs w:val="20"/>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CB2853">
              <w:rPr>
                <w:rFonts w:eastAsia="Calibri"/>
                <w:bCs/>
                <w:sz w:val="20"/>
                <w:szCs w:val="20"/>
                <w:lang w:val="pt-BR"/>
              </w:rPr>
              <w:t>1.1.5. Nhà nghỉ du lịch</w:t>
            </w:r>
          </w:p>
        </w:tc>
      </w:tr>
      <w:tr w:rsidR="00F92784" w:rsidRPr="001C5ED1" w14:paraId="77EAE4E6" w14:textId="77777777" w:rsidTr="009510DD">
        <w:trPr>
          <w:cantSplit/>
          <w:trHeight w:val="1134"/>
        </w:trPr>
        <w:tc>
          <w:tcPr>
            <w:tcW w:w="1271" w:type="dxa"/>
          </w:tcPr>
          <w:p w14:paraId="0E047BDE" w14:textId="3D916DF5" w:rsidR="00F92784" w:rsidRPr="00636266" w:rsidRDefault="00F92784" w:rsidP="00F92784">
            <w:pPr>
              <w:spacing w:after="200" w:line="276" w:lineRule="auto"/>
              <w:ind w:left="360"/>
              <w:rPr>
                <w:rFonts w:eastAsia="Calibri"/>
                <w:sz w:val="20"/>
                <w:szCs w:val="20"/>
              </w:rPr>
            </w:pPr>
            <w:r w:rsidRPr="00C71073">
              <w:rPr>
                <w:rFonts w:cs="Times New Roman"/>
                <w:sz w:val="26"/>
                <w:szCs w:val="26"/>
              </w:rPr>
              <w:t>3</w:t>
            </w:r>
          </w:p>
        </w:tc>
        <w:tc>
          <w:tcPr>
            <w:tcW w:w="4054" w:type="dxa"/>
          </w:tcPr>
          <w:p w14:paraId="5D10A374"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Phân loại khách sạn gồm “Khách sạn thương mại; Khách sạn du lịch; Khách sạn căn hộ cho thuê; Khách sạn sòng bạc” là căn cứ dựa trên dựa trên căn cứ phân loại khách sạn nào?</w:t>
            </w:r>
          </w:p>
        </w:tc>
        <w:tc>
          <w:tcPr>
            <w:tcW w:w="851" w:type="dxa"/>
          </w:tcPr>
          <w:p w14:paraId="625B6EA2"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68B0205B"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 xml:space="preserve">A. Dựa vào quy mô </w:t>
            </w:r>
          </w:p>
          <w:p w14:paraId="47D6254A"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B. Dựa vào vị trí địa lý</w:t>
            </w:r>
          </w:p>
          <w:p w14:paraId="7D6166BD"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C. Dựa vào mức độ cung cấp dịch vụ</w:t>
            </w:r>
          </w:p>
          <w:p w14:paraId="1CAF5F37" w14:textId="77777777" w:rsidR="00F92784" w:rsidRPr="00CB2853"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 xml:space="preserve">D. Dựa vào thị trường khách mục tiêu </w:t>
            </w:r>
          </w:p>
        </w:tc>
        <w:tc>
          <w:tcPr>
            <w:tcW w:w="855" w:type="dxa"/>
          </w:tcPr>
          <w:p w14:paraId="0EE492E1"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71E389AB"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Dựa vào thị trường khách hàng mục tiêu</w:t>
            </w:r>
          </w:p>
          <w:p w14:paraId="41254D59"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F151C48"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1.2.2</w:t>
            </w:r>
            <w:r w:rsidRPr="00CB2853">
              <w:rPr>
                <w:rFonts w:eastAsia="Calibri"/>
                <w:bCs/>
                <w:sz w:val="20"/>
                <w:szCs w:val="20"/>
                <w:lang w:val="pt-BR"/>
              </w:rPr>
              <w:t xml:space="preserve">. </w:t>
            </w:r>
            <w:r>
              <w:rPr>
                <w:rFonts w:eastAsia="Calibri"/>
                <w:bCs/>
                <w:sz w:val="20"/>
                <w:szCs w:val="20"/>
                <w:lang w:val="pt-BR"/>
              </w:rPr>
              <w:t>Phân loại khách sạn</w:t>
            </w:r>
          </w:p>
        </w:tc>
      </w:tr>
      <w:tr w:rsidR="00F92784" w:rsidRPr="001C5ED1" w14:paraId="29A6DC77" w14:textId="77777777" w:rsidTr="009510DD">
        <w:trPr>
          <w:cantSplit/>
          <w:trHeight w:val="1134"/>
        </w:trPr>
        <w:tc>
          <w:tcPr>
            <w:tcW w:w="1271" w:type="dxa"/>
          </w:tcPr>
          <w:p w14:paraId="095C373B" w14:textId="0F342460" w:rsidR="00F92784" w:rsidRPr="00636266" w:rsidRDefault="00F92784" w:rsidP="00F92784">
            <w:pPr>
              <w:spacing w:after="200" w:line="276" w:lineRule="auto"/>
              <w:ind w:left="360"/>
              <w:rPr>
                <w:rFonts w:eastAsia="Calibri"/>
                <w:sz w:val="20"/>
                <w:szCs w:val="20"/>
              </w:rPr>
            </w:pPr>
            <w:r w:rsidRPr="00C71073">
              <w:rPr>
                <w:rFonts w:cs="Times New Roman"/>
                <w:sz w:val="26"/>
                <w:szCs w:val="26"/>
              </w:rPr>
              <w:t>4</w:t>
            </w:r>
          </w:p>
        </w:tc>
        <w:tc>
          <w:tcPr>
            <w:tcW w:w="4054" w:type="dxa"/>
          </w:tcPr>
          <w:p w14:paraId="31BF86A9"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Ai là cơ quan có thẩm quyền công nhận hạng sao cho khách sạn tại Việt Nam?</w:t>
            </w:r>
          </w:p>
        </w:tc>
        <w:tc>
          <w:tcPr>
            <w:tcW w:w="851" w:type="dxa"/>
          </w:tcPr>
          <w:p w14:paraId="1B9DCC07"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0FA8D8BA"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A. Sở Du lịch các tỉnh, thành phố trực thuộc Trung ương</w:t>
            </w:r>
          </w:p>
          <w:p w14:paraId="5B8F032D"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B. Bộ Văn hóa, Thể thao và Du lịch</w:t>
            </w:r>
          </w:p>
          <w:p w14:paraId="1879CA9D"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C. Hiệp hội Du lịch Việt Nam</w:t>
            </w:r>
          </w:p>
          <w:p w14:paraId="135EA6C7"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973AE7">
              <w:rPr>
                <w:rFonts w:eastAsia="Calibri"/>
                <w:sz w:val="20"/>
                <w:szCs w:val="20"/>
              </w:rPr>
              <w:t>D. Cục du lịch Quốc gia Việt Nam</w:t>
            </w:r>
          </w:p>
        </w:tc>
        <w:tc>
          <w:tcPr>
            <w:tcW w:w="855" w:type="dxa"/>
          </w:tcPr>
          <w:p w14:paraId="3130ED8C"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3D15D1C0"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Cục Du lịch Quốc gia Việt Nam (trước có tên là Tổng cục Du lịch)</w:t>
            </w:r>
          </w:p>
          <w:p w14:paraId="091C8DF1"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277E0C34"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F92784" w:rsidRPr="001C5ED1" w14:paraId="4C542DC2" w14:textId="77777777" w:rsidTr="009510DD">
        <w:trPr>
          <w:cantSplit/>
          <w:trHeight w:val="1134"/>
        </w:trPr>
        <w:tc>
          <w:tcPr>
            <w:tcW w:w="1271" w:type="dxa"/>
          </w:tcPr>
          <w:p w14:paraId="01649634" w14:textId="5E643E94" w:rsidR="00F92784" w:rsidRPr="00636266" w:rsidRDefault="00F92784" w:rsidP="00F92784">
            <w:pPr>
              <w:spacing w:after="200" w:line="276" w:lineRule="auto"/>
              <w:ind w:left="360"/>
              <w:rPr>
                <w:rFonts w:eastAsia="Calibri"/>
                <w:sz w:val="20"/>
                <w:szCs w:val="20"/>
              </w:rPr>
            </w:pPr>
            <w:r>
              <w:rPr>
                <w:rFonts w:cs="Times New Roman"/>
                <w:sz w:val="26"/>
                <w:szCs w:val="26"/>
              </w:rPr>
              <w:t>5</w:t>
            </w:r>
          </w:p>
        </w:tc>
        <w:tc>
          <w:tcPr>
            <w:tcW w:w="4054" w:type="dxa"/>
          </w:tcPr>
          <w:p w14:paraId="0AE2FB9F"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“thủ công nghiệp phát triển, giao thương phát triển, do vậy kinh doanh lưu trú phát triển ở gần các trung tâm thương mại” là thuộc thời kỳ nào trong lịch sử hình thành và phát triển kinh doanh lưu trú trên thế giới? </w:t>
            </w:r>
          </w:p>
        </w:tc>
        <w:tc>
          <w:tcPr>
            <w:tcW w:w="851" w:type="dxa"/>
          </w:tcPr>
          <w:p w14:paraId="40DBB51D"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47C00146"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Thời kỳ chiếm hữu nô lệ</w:t>
            </w:r>
          </w:p>
          <w:p w14:paraId="2BFDB399"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Thời kỳ phong kiến</w:t>
            </w:r>
          </w:p>
          <w:p w14:paraId="3EDFADE7"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Thời kỳ tư bản chủ nghĩa</w:t>
            </w:r>
          </w:p>
          <w:p w14:paraId="261F4F09"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Thời kỳ giữa hai cuộc chiến tranh (1918-1939)</w:t>
            </w:r>
          </w:p>
        </w:tc>
        <w:tc>
          <w:tcPr>
            <w:tcW w:w="855" w:type="dxa"/>
          </w:tcPr>
          <w:p w14:paraId="1A27D720"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0574ABB6"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Thời kỳ phong kiến</w:t>
            </w:r>
          </w:p>
          <w:p w14:paraId="67EC2AB9"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6A2FF197"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3142E1">
              <w:rPr>
                <w:rFonts w:eastAsia="Calibri"/>
                <w:bCs/>
                <w:sz w:val="20"/>
                <w:szCs w:val="20"/>
                <w:lang w:val="pt-BR"/>
              </w:rPr>
              <w:t>1.4.1. Khái quát sự hình thành và lịch sử phát triể</w:t>
            </w:r>
            <w:r>
              <w:rPr>
                <w:rFonts w:eastAsia="Calibri"/>
                <w:bCs/>
                <w:sz w:val="20"/>
                <w:szCs w:val="20"/>
                <w:lang w:val="pt-BR"/>
              </w:rPr>
              <w:t>n khách sạn</w:t>
            </w:r>
            <w:r w:rsidRPr="003142E1">
              <w:rPr>
                <w:rFonts w:eastAsia="Calibri"/>
                <w:bCs/>
                <w:sz w:val="20"/>
                <w:szCs w:val="20"/>
                <w:lang w:val="pt-BR"/>
              </w:rPr>
              <w:t xml:space="preserve"> trên thế giới</w:t>
            </w:r>
          </w:p>
        </w:tc>
      </w:tr>
      <w:tr w:rsidR="00F92784" w:rsidRPr="001C5ED1" w14:paraId="2F1763E5" w14:textId="77777777" w:rsidTr="009510DD">
        <w:trPr>
          <w:cantSplit/>
          <w:trHeight w:val="1134"/>
        </w:trPr>
        <w:tc>
          <w:tcPr>
            <w:tcW w:w="1271" w:type="dxa"/>
          </w:tcPr>
          <w:p w14:paraId="546C47A3" w14:textId="46C1AD73" w:rsidR="00F92784" w:rsidRPr="00636266" w:rsidRDefault="00F92784" w:rsidP="00F92784">
            <w:pPr>
              <w:spacing w:after="200" w:line="276" w:lineRule="auto"/>
              <w:ind w:left="360"/>
              <w:rPr>
                <w:rFonts w:eastAsia="Calibri"/>
                <w:sz w:val="20"/>
                <w:szCs w:val="20"/>
              </w:rPr>
            </w:pPr>
            <w:r>
              <w:rPr>
                <w:rFonts w:cs="Times New Roman"/>
                <w:sz w:val="26"/>
                <w:szCs w:val="26"/>
              </w:rPr>
              <w:t>6</w:t>
            </w:r>
          </w:p>
        </w:tc>
        <w:tc>
          <w:tcPr>
            <w:tcW w:w="4054" w:type="dxa"/>
          </w:tcPr>
          <w:p w14:paraId="59052216"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 xml:space="preserve">Đặc điểm “Số lượng các cơ sở kinh doanh lưu trú không nhiều, chủ yếu là khách sạn, được xây dựng từ thời Pháp thuộc, tập trung tại các thành phố lớn hoặc tại các khu có danh lam, thắng cảnh” là thuộc giai đoạn nào trong lịch </w:t>
            </w:r>
            <w:r w:rsidRPr="00723E2A">
              <w:rPr>
                <w:rFonts w:eastAsia="Calibri"/>
                <w:sz w:val="20"/>
                <w:szCs w:val="20"/>
              </w:rPr>
              <w:lastRenderedPageBreak/>
              <w:t>sử hình thành và phát triển kinh doanh lưu trú tại Việt Nam?</w:t>
            </w:r>
          </w:p>
        </w:tc>
        <w:tc>
          <w:tcPr>
            <w:tcW w:w="851" w:type="dxa"/>
          </w:tcPr>
          <w:p w14:paraId="34F99915"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lastRenderedPageBreak/>
              <w:t>Dễ</w:t>
            </w:r>
          </w:p>
        </w:tc>
        <w:tc>
          <w:tcPr>
            <w:tcW w:w="4309" w:type="dxa"/>
          </w:tcPr>
          <w:p w14:paraId="66729477"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Giai đoạn từ 1960-1975</w:t>
            </w:r>
          </w:p>
          <w:p w14:paraId="54B69144"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Giai đoạn từ 1975-1990</w:t>
            </w:r>
          </w:p>
          <w:p w14:paraId="7AEFB717"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Giai đoạn từ 1991-2001</w:t>
            </w:r>
          </w:p>
          <w:p w14:paraId="594FE1F1"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Giai đoạn từ 2001-nay</w:t>
            </w:r>
          </w:p>
        </w:tc>
        <w:tc>
          <w:tcPr>
            <w:tcW w:w="855" w:type="dxa"/>
          </w:tcPr>
          <w:p w14:paraId="689BCCAA"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3C078819"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Giai đoạn từ 1975-1990</w:t>
            </w:r>
          </w:p>
          <w:p w14:paraId="07FD07F8"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1276341"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1.4.2</w:t>
            </w:r>
            <w:r w:rsidRPr="003142E1">
              <w:rPr>
                <w:rFonts w:eastAsia="Calibri"/>
                <w:bCs/>
                <w:sz w:val="20"/>
                <w:szCs w:val="20"/>
                <w:lang w:val="pt-BR"/>
              </w:rPr>
              <w:t>. Khái quát sự hình thành và lịch sử phát triể</w:t>
            </w:r>
            <w:r>
              <w:rPr>
                <w:rFonts w:eastAsia="Calibri"/>
                <w:bCs/>
                <w:sz w:val="20"/>
                <w:szCs w:val="20"/>
                <w:lang w:val="pt-BR"/>
              </w:rPr>
              <w:t>n khách sạn</w:t>
            </w:r>
            <w:r w:rsidRPr="003142E1">
              <w:rPr>
                <w:rFonts w:eastAsia="Calibri"/>
                <w:bCs/>
                <w:sz w:val="20"/>
                <w:szCs w:val="20"/>
                <w:lang w:val="pt-BR"/>
              </w:rPr>
              <w:t xml:space="preserve"> </w:t>
            </w:r>
            <w:r>
              <w:rPr>
                <w:rFonts w:eastAsia="Calibri"/>
                <w:bCs/>
                <w:sz w:val="20"/>
                <w:szCs w:val="20"/>
                <w:lang w:val="pt-BR"/>
              </w:rPr>
              <w:t>ở Việt Nam</w:t>
            </w:r>
          </w:p>
        </w:tc>
      </w:tr>
      <w:tr w:rsidR="00F92784" w:rsidRPr="001C5ED1" w14:paraId="3861D6CA" w14:textId="77777777" w:rsidTr="009510DD">
        <w:trPr>
          <w:cantSplit/>
          <w:trHeight w:val="1134"/>
        </w:trPr>
        <w:tc>
          <w:tcPr>
            <w:tcW w:w="1271" w:type="dxa"/>
          </w:tcPr>
          <w:p w14:paraId="2F601345" w14:textId="0F27EE05" w:rsidR="00F92784" w:rsidRPr="00636266" w:rsidRDefault="00F92784" w:rsidP="00F92784">
            <w:pPr>
              <w:spacing w:after="200" w:line="276" w:lineRule="auto"/>
              <w:ind w:left="360"/>
              <w:rPr>
                <w:rFonts w:eastAsia="Calibri"/>
                <w:sz w:val="20"/>
                <w:szCs w:val="20"/>
              </w:rPr>
            </w:pPr>
            <w:r>
              <w:rPr>
                <w:rFonts w:cs="Times New Roman"/>
                <w:sz w:val="26"/>
                <w:szCs w:val="26"/>
              </w:rPr>
              <w:lastRenderedPageBreak/>
              <w:t>7</w:t>
            </w:r>
          </w:p>
        </w:tc>
        <w:tc>
          <w:tcPr>
            <w:tcW w:w="4054" w:type="dxa"/>
          </w:tcPr>
          <w:p w14:paraId="13D0180F"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rFonts w:eastAsia="Calibri"/>
                <w:sz w:val="20"/>
                <w:szCs w:val="20"/>
              </w:rPr>
              <w:t>Xếp hạng khách sạn mang lại lợi ích nào sau đây cho nhà đầu tư?</w:t>
            </w:r>
          </w:p>
        </w:tc>
        <w:tc>
          <w:tcPr>
            <w:tcW w:w="851" w:type="dxa"/>
          </w:tcPr>
          <w:p w14:paraId="3137B0B2"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40826DD0"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Làm giảm chi phí đầu tư ban đầu</w:t>
            </w:r>
          </w:p>
          <w:p w14:paraId="66BB9389"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Giúp nhà đầu tư dễ dàng xác định cơ hội đầu tư</w:t>
            </w:r>
          </w:p>
          <w:p w14:paraId="4517D9D8"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Xác định thời gian hoàn vốn nhanh hơn</w:t>
            </w:r>
          </w:p>
          <w:p w14:paraId="3F0CFC99"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Loại bỏ rủi ro trong quá trình kinh doanh</w:t>
            </w:r>
          </w:p>
        </w:tc>
        <w:tc>
          <w:tcPr>
            <w:tcW w:w="855" w:type="dxa"/>
          </w:tcPr>
          <w:p w14:paraId="70435E35"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63821548"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Giúp nhà đầu tư dễ dàng xác định cơ hội đầu tư</w:t>
            </w:r>
          </w:p>
          <w:p w14:paraId="10775914"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4DA119A6"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F92784" w:rsidRPr="001C5ED1" w14:paraId="06ED89C6" w14:textId="77777777" w:rsidTr="009510DD">
        <w:trPr>
          <w:cantSplit/>
          <w:trHeight w:val="1134"/>
        </w:trPr>
        <w:tc>
          <w:tcPr>
            <w:tcW w:w="1271" w:type="dxa"/>
          </w:tcPr>
          <w:p w14:paraId="1C79C2ED" w14:textId="09E2F61C" w:rsidR="00F92784" w:rsidRPr="00636266" w:rsidRDefault="00F92784" w:rsidP="00F92784">
            <w:pPr>
              <w:spacing w:after="200" w:line="276" w:lineRule="auto"/>
              <w:ind w:left="360"/>
              <w:rPr>
                <w:rFonts w:eastAsia="Calibri"/>
                <w:sz w:val="20"/>
                <w:szCs w:val="20"/>
              </w:rPr>
            </w:pPr>
            <w:r>
              <w:rPr>
                <w:rFonts w:cs="Times New Roman"/>
                <w:sz w:val="26"/>
                <w:szCs w:val="26"/>
              </w:rPr>
              <w:t>8</w:t>
            </w:r>
          </w:p>
        </w:tc>
        <w:tc>
          <w:tcPr>
            <w:tcW w:w="4054" w:type="dxa"/>
            <w:vAlign w:val="center"/>
          </w:tcPr>
          <w:p w14:paraId="0637B2C7"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sz w:val="20"/>
                <w:szCs w:val="20"/>
              </w:rPr>
              <w:t>Kết quả xếp hạng khách sạn có vai trò gì trong việc xây dựng hệ thống giá cả dịch vụ?</w:t>
            </w:r>
          </w:p>
        </w:tc>
        <w:tc>
          <w:tcPr>
            <w:tcW w:w="851" w:type="dxa"/>
          </w:tcPr>
          <w:p w14:paraId="21D22402"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15BC1E8C"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Là cơ sở để giảm giá các dịch vụ trong khách sạn</w:t>
            </w:r>
          </w:p>
          <w:p w14:paraId="6CEC8EB7"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Là cơ sở để xây dựng giá cả phù hợp với từng loại hạng khách sạn</w:t>
            </w:r>
          </w:p>
          <w:p w14:paraId="4A2BE29D"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Là cơ sở để loại bỏ sự chênh lệch giá giữa các khách sạn</w:t>
            </w:r>
          </w:p>
          <w:p w14:paraId="10A17CAD"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Là cơ sở để tăng giá các dịch vụ trong khách sạ</w:t>
            </w:r>
            <w:r>
              <w:rPr>
                <w:rFonts w:eastAsia="Calibri"/>
                <w:sz w:val="20"/>
                <w:szCs w:val="20"/>
              </w:rPr>
              <w:t>n</w:t>
            </w:r>
          </w:p>
        </w:tc>
        <w:tc>
          <w:tcPr>
            <w:tcW w:w="855" w:type="dxa"/>
          </w:tcPr>
          <w:p w14:paraId="1E38B1F2"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B</w:t>
            </w:r>
          </w:p>
        </w:tc>
        <w:tc>
          <w:tcPr>
            <w:tcW w:w="4244" w:type="dxa"/>
          </w:tcPr>
          <w:p w14:paraId="000F5421"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Là cơ sở để xây dựng giá cả phù hợp với từng loại hạng khách sạn</w:t>
            </w:r>
          </w:p>
          <w:p w14:paraId="671B26D7"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7ADF06F"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F92784" w:rsidRPr="001C5ED1" w14:paraId="2B10A5A5" w14:textId="77777777" w:rsidTr="009510DD">
        <w:trPr>
          <w:cantSplit/>
          <w:trHeight w:val="1134"/>
        </w:trPr>
        <w:tc>
          <w:tcPr>
            <w:tcW w:w="1271" w:type="dxa"/>
          </w:tcPr>
          <w:p w14:paraId="61CB344A" w14:textId="63083DCD" w:rsidR="00F92784" w:rsidRPr="00636266" w:rsidRDefault="00F92784" w:rsidP="00F92784">
            <w:pPr>
              <w:spacing w:after="200" w:line="276" w:lineRule="auto"/>
              <w:ind w:left="360"/>
              <w:rPr>
                <w:rFonts w:eastAsia="Calibri"/>
                <w:sz w:val="20"/>
                <w:szCs w:val="20"/>
              </w:rPr>
            </w:pPr>
            <w:r>
              <w:rPr>
                <w:rFonts w:cs="Times New Roman"/>
                <w:sz w:val="26"/>
                <w:szCs w:val="26"/>
              </w:rPr>
              <w:t>9</w:t>
            </w:r>
          </w:p>
        </w:tc>
        <w:tc>
          <w:tcPr>
            <w:tcW w:w="4054" w:type="dxa"/>
          </w:tcPr>
          <w:p w14:paraId="4BA1E009" w14:textId="77777777" w:rsidR="00F92784" w:rsidRPr="00723E2A" w:rsidRDefault="00F92784" w:rsidP="00F92784">
            <w:pPr>
              <w:spacing w:beforeLines="40" w:before="96" w:afterLines="40" w:after="96" w:line="276" w:lineRule="auto"/>
              <w:ind w:left="-74" w:right="113"/>
              <w:contextualSpacing/>
              <w:rPr>
                <w:rFonts w:eastAsia="Calibri"/>
                <w:sz w:val="20"/>
                <w:szCs w:val="20"/>
              </w:rPr>
            </w:pPr>
            <w:r w:rsidRPr="00723E2A">
              <w:rPr>
                <w:sz w:val="20"/>
                <w:szCs w:val="20"/>
              </w:rPr>
              <w:t>Theo quy định hiện hành ở Việt Nam, hệ thống xếp hạng khách sạn được chia thành bao nhiêu hạng sao?</w:t>
            </w:r>
          </w:p>
        </w:tc>
        <w:tc>
          <w:tcPr>
            <w:tcW w:w="851" w:type="dxa"/>
          </w:tcPr>
          <w:p w14:paraId="1C1C9B5A"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10809C9F"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A. 3 hạng sao (1 sao, 2 sao, 3 sao)</w:t>
            </w:r>
          </w:p>
          <w:p w14:paraId="310539D5"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B. 4 hạng sao (1 sao đến 4 sao)</w:t>
            </w:r>
          </w:p>
          <w:p w14:paraId="30887174"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C. 5 hạng sao (1 sao đến 5 sao)</w:t>
            </w:r>
          </w:p>
          <w:p w14:paraId="7D753725" w14:textId="77777777" w:rsidR="00F92784" w:rsidRPr="00973AE7" w:rsidRDefault="00F92784" w:rsidP="00F92784">
            <w:pPr>
              <w:spacing w:beforeLines="40" w:before="96" w:afterLines="40" w:after="96" w:line="276" w:lineRule="auto"/>
              <w:ind w:right="113"/>
              <w:contextualSpacing/>
              <w:jc w:val="both"/>
              <w:rPr>
                <w:rFonts w:eastAsia="Calibri"/>
                <w:sz w:val="20"/>
                <w:szCs w:val="20"/>
              </w:rPr>
            </w:pPr>
            <w:r w:rsidRPr="003142E1">
              <w:rPr>
                <w:rFonts w:eastAsia="Calibri"/>
                <w:sz w:val="20"/>
                <w:szCs w:val="20"/>
              </w:rPr>
              <w:t>D. 6 hạng sao (1 sao đến 6 sao)</w:t>
            </w:r>
          </w:p>
        </w:tc>
        <w:tc>
          <w:tcPr>
            <w:tcW w:w="855" w:type="dxa"/>
          </w:tcPr>
          <w:p w14:paraId="14D175A3"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C</w:t>
            </w:r>
          </w:p>
        </w:tc>
        <w:tc>
          <w:tcPr>
            <w:tcW w:w="4244" w:type="dxa"/>
          </w:tcPr>
          <w:p w14:paraId="429AB6F8"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3142E1">
              <w:rPr>
                <w:rFonts w:eastAsia="Calibri"/>
                <w:sz w:val="20"/>
                <w:szCs w:val="20"/>
              </w:rPr>
              <w:t>5 hạng sao (1 sao đến 5 sao)</w:t>
            </w:r>
          </w:p>
          <w:p w14:paraId="446A303E"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8C9A6CC"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F92784" w:rsidRPr="001C5ED1" w14:paraId="4E005FE5" w14:textId="77777777" w:rsidTr="009510DD">
        <w:trPr>
          <w:cantSplit/>
          <w:trHeight w:val="1134"/>
        </w:trPr>
        <w:tc>
          <w:tcPr>
            <w:tcW w:w="1271" w:type="dxa"/>
          </w:tcPr>
          <w:p w14:paraId="38AF73FF" w14:textId="4E37D310" w:rsidR="00F92784" w:rsidRPr="00636266" w:rsidRDefault="00F92784" w:rsidP="00F92784">
            <w:pPr>
              <w:spacing w:after="200" w:line="276" w:lineRule="auto"/>
              <w:ind w:left="360"/>
              <w:rPr>
                <w:rFonts w:eastAsia="Calibri"/>
                <w:sz w:val="20"/>
                <w:szCs w:val="20"/>
              </w:rPr>
            </w:pPr>
            <w:r>
              <w:rPr>
                <w:rFonts w:cs="Times New Roman"/>
                <w:sz w:val="26"/>
                <w:szCs w:val="26"/>
              </w:rPr>
              <w:t>10</w:t>
            </w:r>
          </w:p>
        </w:tc>
        <w:tc>
          <w:tcPr>
            <w:tcW w:w="4054" w:type="dxa"/>
          </w:tcPr>
          <w:p w14:paraId="3E01DB4C"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Đâu KHÔNG phải là khách sạn được phân loại dựa theo mức độ cung cấp dịch vụ?</w:t>
            </w:r>
          </w:p>
        </w:tc>
        <w:tc>
          <w:tcPr>
            <w:tcW w:w="851" w:type="dxa"/>
          </w:tcPr>
          <w:p w14:paraId="6846CE65"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Dễ</w:t>
            </w:r>
          </w:p>
        </w:tc>
        <w:tc>
          <w:tcPr>
            <w:tcW w:w="4309" w:type="dxa"/>
          </w:tcPr>
          <w:p w14:paraId="7F68E615"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A. Khách sạn cao cấp sang trọng </w:t>
            </w:r>
          </w:p>
          <w:p w14:paraId="764FBB52"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B. Khách sạn với dịch vụ đầy đủ  </w:t>
            </w:r>
          </w:p>
          <w:p w14:paraId="6BD23731"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BA0633">
              <w:rPr>
                <w:rFonts w:eastAsia="Calibri"/>
                <w:sz w:val="20"/>
                <w:szCs w:val="20"/>
              </w:rPr>
              <w:t xml:space="preserve">C. Khách sạn cung cấp số lượng các dịch vụ hạn chế </w:t>
            </w:r>
          </w:p>
          <w:p w14:paraId="7A9C3D1F" w14:textId="77777777" w:rsidR="00F92784" w:rsidRPr="003142E1" w:rsidRDefault="00F92784" w:rsidP="00F92784">
            <w:pPr>
              <w:spacing w:beforeLines="40" w:before="96" w:afterLines="40" w:after="96" w:line="276" w:lineRule="auto"/>
              <w:ind w:right="113"/>
              <w:contextualSpacing/>
              <w:jc w:val="both"/>
              <w:rPr>
                <w:rFonts w:eastAsia="Calibri"/>
                <w:sz w:val="20"/>
                <w:szCs w:val="20"/>
              </w:rPr>
            </w:pPr>
            <w:r w:rsidRPr="00BA0633">
              <w:rPr>
                <w:rFonts w:eastAsia="Calibri"/>
                <w:sz w:val="20"/>
                <w:szCs w:val="20"/>
              </w:rPr>
              <w:t>D. Khách sạn thương mại</w:t>
            </w:r>
          </w:p>
        </w:tc>
        <w:tc>
          <w:tcPr>
            <w:tcW w:w="855" w:type="dxa"/>
          </w:tcPr>
          <w:p w14:paraId="56E1C4DF" w14:textId="77777777" w:rsidR="00F92784" w:rsidRPr="00922A86" w:rsidRDefault="00F92784" w:rsidP="00F92784">
            <w:pPr>
              <w:spacing w:beforeLines="40" w:before="96" w:afterLines="40" w:after="96" w:line="276" w:lineRule="auto"/>
              <w:ind w:right="113"/>
              <w:rPr>
                <w:rFonts w:eastAsia="Calibri"/>
                <w:sz w:val="20"/>
                <w:szCs w:val="20"/>
              </w:rPr>
            </w:pPr>
            <w:r w:rsidRPr="00922A86">
              <w:rPr>
                <w:rFonts w:eastAsia="Calibri"/>
                <w:sz w:val="20"/>
                <w:szCs w:val="20"/>
              </w:rPr>
              <w:t>D</w:t>
            </w:r>
          </w:p>
        </w:tc>
        <w:tc>
          <w:tcPr>
            <w:tcW w:w="4244" w:type="dxa"/>
          </w:tcPr>
          <w:p w14:paraId="2E4A8D88"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Khách sạn thương mại</w:t>
            </w:r>
          </w:p>
          <w:p w14:paraId="7D24712B"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7A168BDC"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1.2.2</w:t>
            </w:r>
            <w:r w:rsidRPr="00CB2853">
              <w:rPr>
                <w:rFonts w:eastAsia="Calibri"/>
                <w:bCs/>
                <w:sz w:val="20"/>
                <w:szCs w:val="20"/>
                <w:lang w:val="pt-BR"/>
              </w:rPr>
              <w:t xml:space="preserve">. </w:t>
            </w:r>
            <w:r>
              <w:rPr>
                <w:rFonts w:eastAsia="Calibri"/>
                <w:bCs/>
                <w:sz w:val="20"/>
                <w:szCs w:val="20"/>
                <w:lang w:val="pt-BR"/>
              </w:rPr>
              <w:t>Phân loại khách sạn</w:t>
            </w:r>
          </w:p>
        </w:tc>
      </w:tr>
      <w:tr w:rsidR="00F92784" w:rsidRPr="001C5ED1" w14:paraId="16A376B6" w14:textId="77777777" w:rsidTr="009510DD">
        <w:trPr>
          <w:cantSplit/>
          <w:trHeight w:val="1134"/>
        </w:trPr>
        <w:tc>
          <w:tcPr>
            <w:tcW w:w="1271" w:type="dxa"/>
          </w:tcPr>
          <w:p w14:paraId="7F6BC076" w14:textId="4EA8F4BD" w:rsidR="00F92784" w:rsidRPr="00636266" w:rsidRDefault="00F92784" w:rsidP="00F92784">
            <w:pPr>
              <w:spacing w:after="200" w:line="276" w:lineRule="auto"/>
              <w:ind w:left="360"/>
              <w:rPr>
                <w:rFonts w:eastAsia="Calibri"/>
                <w:sz w:val="20"/>
                <w:szCs w:val="20"/>
              </w:rPr>
            </w:pPr>
            <w:r>
              <w:rPr>
                <w:rFonts w:cs="Times New Roman"/>
                <w:sz w:val="26"/>
                <w:szCs w:val="26"/>
              </w:rPr>
              <w:t>11</w:t>
            </w:r>
          </w:p>
        </w:tc>
        <w:tc>
          <w:tcPr>
            <w:tcW w:w="4054" w:type="dxa"/>
          </w:tcPr>
          <w:p w14:paraId="63C35AC3"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Một khách hàng đến nhận phòng tại khách sạn nhưng không hài lòng với chất lượng dịch vụ vì nhân viên có thái độ thiếu chuyên nghiệp. Điều này thể hiện đặc điểm nào của sản phẩm khách sạn?</w:t>
            </w:r>
          </w:p>
        </w:tc>
        <w:tc>
          <w:tcPr>
            <w:tcW w:w="851" w:type="dxa"/>
          </w:tcPr>
          <w:p w14:paraId="587DDA42"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TB</w:t>
            </w:r>
          </w:p>
        </w:tc>
        <w:tc>
          <w:tcPr>
            <w:tcW w:w="4309" w:type="dxa"/>
          </w:tcPr>
          <w:p w14:paraId="6F2AF3A2"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vô hình</w:t>
            </w:r>
          </w:p>
          <w:p w14:paraId="5DD19000"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không thể lưu kho</w:t>
            </w:r>
          </w:p>
          <w:p w14:paraId="4B8E3D78"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 xml:space="preserve">C. Tính không đồng nhất </w:t>
            </w:r>
          </w:p>
          <w:p w14:paraId="2AD90CE5"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tổng hợp</w:t>
            </w:r>
          </w:p>
        </w:tc>
        <w:tc>
          <w:tcPr>
            <w:tcW w:w="855" w:type="dxa"/>
            <w:vAlign w:val="center"/>
          </w:tcPr>
          <w:p w14:paraId="63D08109"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C</w:t>
            </w:r>
          </w:p>
        </w:tc>
        <w:tc>
          <w:tcPr>
            <w:tcW w:w="4244" w:type="dxa"/>
          </w:tcPr>
          <w:p w14:paraId="50F319EC"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Tính không đồng nhất</w:t>
            </w:r>
          </w:p>
          <w:p w14:paraId="193662E8"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567D0E89"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65531E80" w14:textId="77777777" w:rsidTr="009510DD">
        <w:trPr>
          <w:cantSplit/>
          <w:trHeight w:val="1134"/>
        </w:trPr>
        <w:tc>
          <w:tcPr>
            <w:tcW w:w="1271" w:type="dxa"/>
          </w:tcPr>
          <w:p w14:paraId="180DEEE6" w14:textId="42C1CE07" w:rsidR="00F92784" w:rsidRPr="00636266" w:rsidRDefault="00F92784" w:rsidP="00F92784">
            <w:pPr>
              <w:spacing w:after="200" w:line="276" w:lineRule="auto"/>
              <w:ind w:left="360"/>
              <w:rPr>
                <w:rFonts w:eastAsia="Calibri"/>
                <w:sz w:val="20"/>
                <w:szCs w:val="20"/>
              </w:rPr>
            </w:pPr>
            <w:r>
              <w:rPr>
                <w:rFonts w:cs="Times New Roman"/>
                <w:sz w:val="26"/>
                <w:szCs w:val="26"/>
              </w:rPr>
              <w:t>12</w:t>
            </w:r>
          </w:p>
        </w:tc>
        <w:tc>
          <w:tcPr>
            <w:tcW w:w="4054" w:type="dxa"/>
          </w:tcPr>
          <w:p w14:paraId="6992ABAB"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Một khách sạn cao cấp tại trung tâm thành phố không thể sử dụng phòng trống trong đêm qua để tạo doanh thu hôm nay. Đặc điểm nào của sản phẩm khách sạn được thể hiện ở đây?</w:t>
            </w:r>
          </w:p>
        </w:tc>
        <w:tc>
          <w:tcPr>
            <w:tcW w:w="851" w:type="dxa"/>
          </w:tcPr>
          <w:p w14:paraId="3AD0AF37"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TB</w:t>
            </w:r>
          </w:p>
        </w:tc>
        <w:tc>
          <w:tcPr>
            <w:tcW w:w="4309" w:type="dxa"/>
          </w:tcPr>
          <w:p w14:paraId="72DEA0A0"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vô hình</w:t>
            </w:r>
          </w:p>
          <w:p w14:paraId="61C51D8C"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không thể lưu kho</w:t>
            </w:r>
          </w:p>
          <w:p w14:paraId="620B74C6"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Tính không đồng nhất</w:t>
            </w:r>
          </w:p>
          <w:p w14:paraId="6C8BC5DD"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tổng hợp</w:t>
            </w:r>
          </w:p>
        </w:tc>
        <w:tc>
          <w:tcPr>
            <w:tcW w:w="855" w:type="dxa"/>
            <w:vAlign w:val="center"/>
          </w:tcPr>
          <w:p w14:paraId="4932ABBE"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B</w:t>
            </w:r>
          </w:p>
        </w:tc>
        <w:tc>
          <w:tcPr>
            <w:tcW w:w="4244" w:type="dxa"/>
          </w:tcPr>
          <w:p w14:paraId="37F366A0"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Tính không thể lưu kho</w:t>
            </w:r>
          </w:p>
          <w:p w14:paraId="0FB4D05C"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26AA10CC"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091B36B8" w14:textId="77777777" w:rsidTr="009510DD">
        <w:trPr>
          <w:cantSplit/>
          <w:trHeight w:val="1134"/>
        </w:trPr>
        <w:tc>
          <w:tcPr>
            <w:tcW w:w="1271" w:type="dxa"/>
          </w:tcPr>
          <w:p w14:paraId="40C5FDC6" w14:textId="2009B471" w:rsidR="00F92784" w:rsidRPr="00636266" w:rsidRDefault="00F92784" w:rsidP="00F92784">
            <w:pPr>
              <w:spacing w:after="200" w:line="276" w:lineRule="auto"/>
              <w:ind w:left="360"/>
              <w:rPr>
                <w:rFonts w:eastAsia="Calibri"/>
                <w:sz w:val="20"/>
                <w:szCs w:val="20"/>
              </w:rPr>
            </w:pPr>
            <w:r>
              <w:rPr>
                <w:rFonts w:cs="Times New Roman"/>
                <w:sz w:val="26"/>
                <w:szCs w:val="26"/>
              </w:rPr>
              <w:lastRenderedPageBreak/>
              <w:t>13</w:t>
            </w:r>
          </w:p>
        </w:tc>
        <w:tc>
          <w:tcPr>
            <w:tcW w:w="4054" w:type="dxa"/>
          </w:tcPr>
          <w:p w14:paraId="06A576A4"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Một khách sạn tại một khu vực ven biển có lượng khách giảm mạnh vào mùa đông hàng năm. Đặc điểm nào của kinh doanh khách sạn được thể hiện trong trường hợp này?</w:t>
            </w:r>
          </w:p>
        </w:tc>
        <w:tc>
          <w:tcPr>
            <w:tcW w:w="851" w:type="dxa"/>
          </w:tcPr>
          <w:p w14:paraId="14C51FA9"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TB</w:t>
            </w:r>
          </w:p>
        </w:tc>
        <w:tc>
          <w:tcPr>
            <w:tcW w:w="4309" w:type="dxa"/>
          </w:tcPr>
          <w:p w14:paraId="695C6511"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Kinh doanh khách sạn mang tính liên tục</w:t>
            </w:r>
          </w:p>
          <w:p w14:paraId="189E32BE"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Kinh doanh khách sạn phụ thuộc vào tài nguyên du lịch</w:t>
            </w:r>
          </w:p>
          <w:p w14:paraId="080D5647"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Kinh doanh khách sạn đòi hỏi vốn đầu tư lớn</w:t>
            </w:r>
          </w:p>
          <w:p w14:paraId="02B39E90"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Kinh doanh khách sạn chịu tác động của quy luật cung cầu</w:t>
            </w:r>
          </w:p>
        </w:tc>
        <w:tc>
          <w:tcPr>
            <w:tcW w:w="855" w:type="dxa"/>
            <w:vAlign w:val="center"/>
          </w:tcPr>
          <w:p w14:paraId="3FD6B9B4"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D</w:t>
            </w:r>
          </w:p>
        </w:tc>
        <w:tc>
          <w:tcPr>
            <w:tcW w:w="4244" w:type="dxa"/>
          </w:tcPr>
          <w:p w14:paraId="2B9EFB7F"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Kinh doanh khách sạn chịu tác động của quy luật cung cầu</w:t>
            </w:r>
          </w:p>
          <w:p w14:paraId="0D22FE19"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27AB916"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00452ADF" w14:textId="77777777" w:rsidTr="009510DD">
        <w:trPr>
          <w:cantSplit/>
          <w:trHeight w:val="1134"/>
        </w:trPr>
        <w:tc>
          <w:tcPr>
            <w:tcW w:w="1271" w:type="dxa"/>
          </w:tcPr>
          <w:p w14:paraId="740EED62" w14:textId="2F5C1AFC" w:rsidR="00F92784" w:rsidRPr="00636266" w:rsidRDefault="00F92784" w:rsidP="00F92784">
            <w:pPr>
              <w:spacing w:after="200" w:line="276" w:lineRule="auto"/>
              <w:ind w:left="360"/>
              <w:rPr>
                <w:rFonts w:eastAsia="Calibri"/>
                <w:sz w:val="20"/>
                <w:szCs w:val="20"/>
              </w:rPr>
            </w:pPr>
            <w:r>
              <w:rPr>
                <w:rFonts w:cs="Times New Roman"/>
                <w:sz w:val="26"/>
                <w:szCs w:val="26"/>
              </w:rPr>
              <w:t>14</w:t>
            </w:r>
          </w:p>
        </w:tc>
        <w:tc>
          <w:tcPr>
            <w:tcW w:w="4054" w:type="dxa"/>
          </w:tcPr>
          <w:p w14:paraId="7BB5BFCF"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Khách sạn hoạt động 24/7 để đáp ứng nhu cầu của khách từ nhiều múi giờ khác nhau. Đặc điểm nào của kinh doanh khách sạn được thể hiện trong trường hợp này?</w:t>
            </w:r>
          </w:p>
        </w:tc>
        <w:tc>
          <w:tcPr>
            <w:tcW w:w="851" w:type="dxa"/>
          </w:tcPr>
          <w:p w14:paraId="068C681B"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TB</w:t>
            </w:r>
          </w:p>
        </w:tc>
        <w:tc>
          <w:tcPr>
            <w:tcW w:w="4309" w:type="dxa"/>
          </w:tcPr>
          <w:p w14:paraId="538289AE"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Tính liên tục trong kinh doanh khách sạn</w:t>
            </w:r>
          </w:p>
          <w:p w14:paraId="51E8C90D"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Tính đa dạng đối tượng khách hàng</w:t>
            </w:r>
          </w:p>
          <w:p w14:paraId="6A75E6B0"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Tính chọn lọc đối tượng khách</w:t>
            </w:r>
          </w:p>
          <w:p w14:paraId="481FEE84"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Tính độc lập tương đối của các bộ phận nghiệp vụ</w:t>
            </w:r>
          </w:p>
        </w:tc>
        <w:tc>
          <w:tcPr>
            <w:tcW w:w="855" w:type="dxa"/>
            <w:vAlign w:val="center"/>
          </w:tcPr>
          <w:p w14:paraId="0C0E0C1B"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11F32C99"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Tính liên tục trong kinh doanh khách sạn</w:t>
            </w:r>
          </w:p>
          <w:p w14:paraId="39029351"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2DA6AEF"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5442A6BF" w14:textId="77777777" w:rsidTr="009510DD">
        <w:trPr>
          <w:cantSplit/>
          <w:trHeight w:val="1134"/>
        </w:trPr>
        <w:tc>
          <w:tcPr>
            <w:tcW w:w="1271" w:type="dxa"/>
          </w:tcPr>
          <w:p w14:paraId="788A4A88" w14:textId="7B83F768" w:rsidR="00F92784" w:rsidRPr="00636266" w:rsidRDefault="00F92784" w:rsidP="00F92784">
            <w:pPr>
              <w:spacing w:after="200" w:line="276" w:lineRule="auto"/>
              <w:ind w:left="360"/>
              <w:rPr>
                <w:rFonts w:eastAsia="Calibri"/>
                <w:sz w:val="20"/>
                <w:szCs w:val="20"/>
              </w:rPr>
            </w:pPr>
            <w:r>
              <w:rPr>
                <w:rFonts w:cs="Times New Roman"/>
                <w:sz w:val="26"/>
                <w:szCs w:val="26"/>
              </w:rPr>
              <w:t>15</w:t>
            </w:r>
          </w:p>
        </w:tc>
        <w:tc>
          <w:tcPr>
            <w:tcW w:w="4054" w:type="dxa"/>
          </w:tcPr>
          <w:p w14:paraId="6C5A32F9"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Một khách sạn quốc tế vừa tổ chức hội nghị cho các doanh nghiệp, vừa phục vụ khách lẻ đi du lịch cùng gia đình. Đặc điểm nào của kinh doanh khách sạn được thể hiện?</w:t>
            </w:r>
          </w:p>
        </w:tc>
        <w:tc>
          <w:tcPr>
            <w:tcW w:w="851" w:type="dxa"/>
          </w:tcPr>
          <w:p w14:paraId="5B627484"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TB</w:t>
            </w:r>
          </w:p>
        </w:tc>
        <w:tc>
          <w:tcPr>
            <w:tcW w:w="4309" w:type="dxa"/>
          </w:tcPr>
          <w:p w14:paraId="6B1CC1BE"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Kinh doanh khách sạn chọn lọc đối tượng khách</w:t>
            </w:r>
          </w:p>
          <w:p w14:paraId="49419567"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Kinh doanh khách sạn đòi hỏi dung lượng lao động trực tiếp cao</w:t>
            </w:r>
          </w:p>
          <w:p w14:paraId="740D6229"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Kinh doanh khách sạn phục vụ đa dạng đối tượng khách</w:t>
            </w:r>
          </w:p>
          <w:p w14:paraId="407BC59E"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Kinh doanh khách sạn chịu tác động của tài nguyên du lịch</w:t>
            </w:r>
          </w:p>
        </w:tc>
        <w:tc>
          <w:tcPr>
            <w:tcW w:w="855" w:type="dxa"/>
            <w:vAlign w:val="center"/>
          </w:tcPr>
          <w:p w14:paraId="675908A6"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C</w:t>
            </w:r>
          </w:p>
        </w:tc>
        <w:tc>
          <w:tcPr>
            <w:tcW w:w="4244" w:type="dxa"/>
          </w:tcPr>
          <w:p w14:paraId="5DADC8BB"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Kinh doanh khách sạn phục vụ đa dạng đối tượng khách</w:t>
            </w:r>
          </w:p>
          <w:p w14:paraId="6EFA9482"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1E20329E"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1C160DAB" w14:textId="77777777" w:rsidTr="009510DD">
        <w:trPr>
          <w:cantSplit/>
          <w:trHeight w:val="1134"/>
        </w:trPr>
        <w:tc>
          <w:tcPr>
            <w:tcW w:w="1271" w:type="dxa"/>
          </w:tcPr>
          <w:p w14:paraId="1C03D4F1" w14:textId="10B74406" w:rsidR="00F92784" w:rsidRPr="00636266" w:rsidRDefault="00F92784" w:rsidP="00F92784">
            <w:pPr>
              <w:spacing w:after="200" w:line="276" w:lineRule="auto"/>
              <w:ind w:left="360"/>
              <w:rPr>
                <w:rFonts w:eastAsia="Calibri"/>
                <w:sz w:val="20"/>
                <w:szCs w:val="20"/>
              </w:rPr>
            </w:pPr>
            <w:r>
              <w:rPr>
                <w:rFonts w:cs="Times New Roman"/>
                <w:sz w:val="26"/>
                <w:szCs w:val="26"/>
              </w:rPr>
              <w:t>16</w:t>
            </w:r>
          </w:p>
        </w:tc>
        <w:tc>
          <w:tcPr>
            <w:tcW w:w="4054" w:type="dxa"/>
          </w:tcPr>
          <w:p w14:paraId="5A0CD613"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 xml:space="preserve">So với xếp hạng khách sạn tại việt Nam, thì xếp hạng khách sạn trên thế giới tập trung vào tiêu chí nào? </w:t>
            </w:r>
          </w:p>
        </w:tc>
        <w:tc>
          <w:tcPr>
            <w:tcW w:w="851" w:type="dxa"/>
          </w:tcPr>
          <w:p w14:paraId="397D7D68"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Khó</w:t>
            </w:r>
          </w:p>
        </w:tc>
        <w:tc>
          <w:tcPr>
            <w:tcW w:w="4309" w:type="dxa"/>
          </w:tcPr>
          <w:p w14:paraId="1E40C4D7"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Cơ sở vật chất</w:t>
            </w:r>
          </w:p>
          <w:p w14:paraId="35CC3F94"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Vị trí, kiến trúc</w:t>
            </w:r>
          </w:p>
          <w:p w14:paraId="77AFD193"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Trang thiết bị, tiện nghi phục vụ</w:t>
            </w:r>
          </w:p>
          <w:p w14:paraId="2F07F92D"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Chất lượng dịch vụ</w:t>
            </w:r>
          </w:p>
        </w:tc>
        <w:tc>
          <w:tcPr>
            <w:tcW w:w="855" w:type="dxa"/>
            <w:vAlign w:val="center"/>
          </w:tcPr>
          <w:p w14:paraId="5FEF0817"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D</w:t>
            </w:r>
          </w:p>
        </w:tc>
        <w:tc>
          <w:tcPr>
            <w:tcW w:w="4244" w:type="dxa"/>
          </w:tcPr>
          <w:p w14:paraId="701644E7"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Pr>
                <w:rFonts w:eastAsia="Calibri"/>
                <w:sz w:val="20"/>
                <w:szCs w:val="20"/>
              </w:rPr>
              <w:t>Chất lượng dịch vụ</w:t>
            </w:r>
          </w:p>
          <w:p w14:paraId="215E3700"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670AFD3"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Chương 1, mục 1.2.3. Xếp hạng khách sạn</w:t>
            </w:r>
          </w:p>
        </w:tc>
      </w:tr>
      <w:tr w:rsidR="00F92784" w:rsidRPr="001C5ED1" w14:paraId="31935559" w14:textId="77777777" w:rsidTr="009510DD">
        <w:trPr>
          <w:cantSplit/>
          <w:trHeight w:val="620"/>
        </w:trPr>
        <w:tc>
          <w:tcPr>
            <w:tcW w:w="1271" w:type="dxa"/>
          </w:tcPr>
          <w:p w14:paraId="15170EB3" w14:textId="61B95BBD" w:rsidR="00F92784" w:rsidRPr="00636266" w:rsidRDefault="00F92784" w:rsidP="00F92784">
            <w:pPr>
              <w:spacing w:after="200" w:line="276" w:lineRule="auto"/>
              <w:ind w:left="360"/>
              <w:rPr>
                <w:rFonts w:eastAsia="Calibri"/>
                <w:sz w:val="20"/>
                <w:szCs w:val="20"/>
              </w:rPr>
            </w:pPr>
            <w:r>
              <w:rPr>
                <w:rFonts w:cs="Times New Roman"/>
                <w:sz w:val="26"/>
                <w:szCs w:val="26"/>
              </w:rPr>
              <w:t>17</w:t>
            </w:r>
          </w:p>
        </w:tc>
        <w:tc>
          <w:tcPr>
            <w:tcW w:w="4054" w:type="dxa"/>
          </w:tcPr>
          <w:p w14:paraId="309B97A2"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Điểm khác biệt lớn nhất giữa sản phẩm khách sạn và sản phẩm hữu hình là gì?</w:t>
            </w:r>
          </w:p>
        </w:tc>
        <w:tc>
          <w:tcPr>
            <w:tcW w:w="851" w:type="dxa"/>
          </w:tcPr>
          <w:p w14:paraId="5C14FAF1"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Khó</w:t>
            </w:r>
          </w:p>
        </w:tc>
        <w:tc>
          <w:tcPr>
            <w:tcW w:w="4309" w:type="dxa"/>
          </w:tcPr>
          <w:p w14:paraId="2BEBC844"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Khách hàng không thể kiểm tra chất lượng trước khi tiêu dùng</w:t>
            </w:r>
          </w:p>
          <w:p w14:paraId="0F6EB4F1"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Có thể lưu trữ để sử dụng sau này</w:t>
            </w:r>
          </w:p>
          <w:p w14:paraId="25204C08"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Sản phẩm mang tính đồng nhất</w:t>
            </w:r>
          </w:p>
          <w:p w14:paraId="63119783"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Có quá trình sản xuất và quá trình tiêu dùng diễn ra đồng thời</w:t>
            </w:r>
          </w:p>
        </w:tc>
        <w:tc>
          <w:tcPr>
            <w:tcW w:w="855" w:type="dxa"/>
            <w:vAlign w:val="center"/>
          </w:tcPr>
          <w:p w14:paraId="34EE56CE"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3684EAFD"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Khách hàng không thể kiểm tra chất lượng trước khi tiêu dùng</w:t>
            </w:r>
          </w:p>
          <w:p w14:paraId="2437B0B2"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07826CC4"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528DB1D8" w14:textId="77777777" w:rsidTr="009510DD">
        <w:trPr>
          <w:cantSplit/>
          <w:trHeight w:val="1134"/>
        </w:trPr>
        <w:tc>
          <w:tcPr>
            <w:tcW w:w="1271" w:type="dxa"/>
          </w:tcPr>
          <w:p w14:paraId="7C3E0F5F" w14:textId="1F015F64" w:rsidR="00F92784" w:rsidRPr="00636266" w:rsidRDefault="00F92784" w:rsidP="00F92784">
            <w:pPr>
              <w:spacing w:after="200" w:line="276" w:lineRule="auto"/>
              <w:ind w:left="360"/>
              <w:rPr>
                <w:rFonts w:eastAsia="Calibri"/>
                <w:sz w:val="20"/>
                <w:szCs w:val="20"/>
              </w:rPr>
            </w:pPr>
            <w:r>
              <w:rPr>
                <w:rFonts w:cs="Times New Roman"/>
                <w:sz w:val="26"/>
                <w:szCs w:val="26"/>
              </w:rPr>
              <w:t>18</w:t>
            </w:r>
          </w:p>
        </w:tc>
        <w:tc>
          <w:tcPr>
            <w:tcW w:w="4054" w:type="dxa"/>
          </w:tcPr>
          <w:p w14:paraId="73E099C2"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Để giảm bớt nhược điểm từ tính vô hình của sản phẩm, một khách sạn nên áp dụng biện pháp nào sau đây?</w:t>
            </w:r>
          </w:p>
        </w:tc>
        <w:tc>
          <w:tcPr>
            <w:tcW w:w="851" w:type="dxa"/>
          </w:tcPr>
          <w:p w14:paraId="0A779733"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Khó</w:t>
            </w:r>
          </w:p>
        </w:tc>
        <w:tc>
          <w:tcPr>
            <w:tcW w:w="4309" w:type="dxa"/>
          </w:tcPr>
          <w:p w14:paraId="28F02C69"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Cung cấp hình ảnh và video chi tiết về các dịch vụ trên website</w:t>
            </w:r>
          </w:p>
          <w:p w14:paraId="20E48A6B"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Giảm giá dịch vụ cho khách hàng mới</w:t>
            </w:r>
          </w:p>
          <w:p w14:paraId="7A9EEF47"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Cam kết hoàn tiền nếu khách không hài lòng</w:t>
            </w:r>
          </w:p>
          <w:p w14:paraId="3E4E70C7"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Đầu tư vào các trang thiết bị hữu hình như nội thất phòng khách</w:t>
            </w:r>
          </w:p>
        </w:tc>
        <w:tc>
          <w:tcPr>
            <w:tcW w:w="855" w:type="dxa"/>
            <w:vAlign w:val="center"/>
          </w:tcPr>
          <w:p w14:paraId="6249510A"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31B6E92A"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Cung cấp hình ảnh và video chi tiết về các dịch vụ trên website</w:t>
            </w:r>
          </w:p>
          <w:p w14:paraId="511BC5C0"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17E3A42"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71BAA6FD" w14:textId="77777777" w:rsidTr="009510DD">
        <w:trPr>
          <w:cantSplit/>
          <w:trHeight w:val="1134"/>
        </w:trPr>
        <w:tc>
          <w:tcPr>
            <w:tcW w:w="1271" w:type="dxa"/>
          </w:tcPr>
          <w:p w14:paraId="20EC8A55" w14:textId="12B5513A" w:rsidR="00F92784" w:rsidRPr="00636266" w:rsidRDefault="00F92784" w:rsidP="00F92784">
            <w:pPr>
              <w:spacing w:after="200" w:line="276" w:lineRule="auto"/>
              <w:ind w:left="360"/>
              <w:rPr>
                <w:rFonts w:eastAsia="Calibri"/>
                <w:sz w:val="20"/>
                <w:szCs w:val="20"/>
              </w:rPr>
            </w:pPr>
            <w:r>
              <w:rPr>
                <w:rFonts w:cs="Times New Roman"/>
                <w:sz w:val="26"/>
                <w:szCs w:val="26"/>
              </w:rPr>
              <w:lastRenderedPageBreak/>
              <w:t>19</w:t>
            </w:r>
          </w:p>
        </w:tc>
        <w:tc>
          <w:tcPr>
            <w:tcW w:w="4054" w:type="dxa"/>
          </w:tcPr>
          <w:p w14:paraId="2D8390B5"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Nếu một khách sạn ở khu vực đô thị bị ảnh hưởng bởi việc đối thủ cung cấp dịch vụ tương tự với giá thấp hơn, cách xử lý tốt nhất là gì?</w:t>
            </w:r>
          </w:p>
        </w:tc>
        <w:tc>
          <w:tcPr>
            <w:tcW w:w="851" w:type="dxa"/>
          </w:tcPr>
          <w:p w14:paraId="2B534194"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Khó</w:t>
            </w:r>
          </w:p>
        </w:tc>
        <w:tc>
          <w:tcPr>
            <w:tcW w:w="4309" w:type="dxa"/>
          </w:tcPr>
          <w:p w14:paraId="34078BBB"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Hạ giá phòng để cạnh tranh</w:t>
            </w:r>
          </w:p>
          <w:p w14:paraId="20884AEB"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Tập trung vào nâng cao trải nghiệm khách hàng với các dịch vụ giá trị gia tăng</w:t>
            </w:r>
          </w:p>
          <w:p w14:paraId="27AEE5E0"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Giảm chi phí nhân viên để duy trì lợi nhuận</w:t>
            </w:r>
          </w:p>
          <w:p w14:paraId="7BB5874E"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Tăng số lượng phòng cho thuê dài hạn</w:t>
            </w:r>
          </w:p>
        </w:tc>
        <w:tc>
          <w:tcPr>
            <w:tcW w:w="855" w:type="dxa"/>
            <w:vAlign w:val="center"/>
          </w:tcPr>
          <w:p w14:paraId="7E14BFBB"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B</w:t>
            </w:r>
          </w:p>
        </w:tc>
        <w:tc>
          <w:tcPr>
            <w:tcW w:w="4244" w:type="dxa"/>
          </w:tcPr>
          <w:p w14:paraId="7D0C67A2"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Tập trung vào nâng cao trải nghiệm khách hàng với các dịch vụ giá trị gia tăng</w:t>
            </w:r>
          </w:p>
          <w:p w14:paraId="5FF0B80C"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30D18A7D"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r w:rsidR="00F92784" w:rsidRPr="001C5ED1" w14:paraId="07DA57B3" w14:textId="77777777" w:rsidTr="009510DD">
        <w:trPr>
          <w:cantSplit/>
          <w:trHeight w:val="1134"/>
        </w:trPr>
        <w:tc>
          <w:tcPr>
            <w:tcW w:w="1271" w:type="dxa"/>
          </w:tcPr>
          <w:p w14:paraId="20A51FFD" w14:textId="50F9E600" w:rsidR="00F92784" w:rsidRPr="00636266" w:rsidRDefault="00F92784" w:rsidP="00F92784">
            <w:pPr>
              <w:spacing w:after="200" w:line="276" w:lineRule="auto"/>
              <w:ind w:left="360"/>
              <w:rPr>
                <w:rFonts w:eastAsia="Calibri"/>
                <w:sz w:val="20"/>
                <w:szCs w:val="20"/>
              </w:rPr>
            </w:pPr>
            <w:r>
              <w:rPr>
                <w:rFonts w:cs="Times New Roman"/>
                <w:sz w:val="26"/>
                <w:szCs w:val="26"/>
              </w:rPr>
              <w:t>20</w:t>
            </w:r>
          </w:p>
        </w:tc>
        <w:tc>
          <w:tcPr>
            <w:tcW w:w="4054" w:type="dxa"/>
          </w:tcPr>
          <w:p w14:paraId="79C8EBEC" w14:textId="77777777" w:rsidR="00F92784" w:rsidRPr="00723E2A" w:rsidRDefault="00F92784" w:rsidP="00F92784">
            <w:pPr>
              <w:spacing w:beforeLines="40" w:before="96" w:afterLines="40" w:after="96" w:line="276" w:lineRule="auto"/>
              <w:ind w:left="-74" w:right="113"/>
              <w:contextualSpacing/>
              <w:rPr>
                <w:sz w:val="20"/>
                <w:szCs w:val="20"/>
              </w:rPr>
            </w:pPr>
            <w:r w:rsidRPr="00723E2A">
              <w:rPr>
                <w:sz w:val="20"/>
                <w:szCs w:val="20"/>
              </w:rPr>
              <w:t>Một khách sạn muốn giảm đặc điểm “tính không đồng nhất” của sản phẩm khách sạn, khách sạn cần áp dụng biện pháp gì?</w:t>
            </w:r>
          </w:p>
        </w:tc>
        <w:tc>
          <w:tcPr>
            <w:tcW w:w="851" w:type="dxa"/>
          </w:tcPr>
          <w:p w14:paraId="2C0FB3B9" w14:textId="77777777" w:rsidR="00F92784" w:rsidRDefault="00F92784" w:rsidP="005719E1">
            <w:pPr>
              <w:spacing w:beforeLines="40" w:before="96" w:afterLines="40" w:after="96" w:line="276" w:lineRule="auto"/>
              <w:ind w:right="113"/>
              <w:rPr>
                <w:rFonts w:eastAsia="Calibri"/>
                <w:sz w:val="20"/>
                <w:szCs w:val="20"/>
                <w:lang w:val="pt-BR"/>
              </w:rPr>
            </w:pPr>
            <w:r>
              <w:rPr>
                <w:rFonts w:eastAsia="Calibri"/>
                <w:sz w:val="20"/>
                <w:szCs w:val="20"/>
                <w:lang w:val="pt-BR"/>
              </w:rPr>
              <w:t>Khó</w:t>
            </w:r>
          </w:p>
        </w:tc>
        <w:tc>
          <w:tcPr>
            <w:tcW w:w="4309" w:type="dxa"/>
          </w:tcPr>
          <w:p w14:paraId="716E84C4"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A. Áp dụng tiêu chuẩn hóa dịch vụ và quy trình làm việc</w:t>
            </w:r>
          </w:p>
          <w:p w14:paraId="37E834C3"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B. Chỉ phục vụ một số đối tượng khách hàng đặc thù</w:t>
            </w:r>
          </w:p>
          <w:p w14:paraId="623CE37F" w14:textId="77777777" w:rsidR="00F92784" w:rsidRPr="00922A86"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C. Cắt giảm chi phí nhân sự để tập trung vào đầu tư cơ sở vật chất</w:t>
            </w:r>
          </w:p>
          <w:p w14:paraId="54F063FD" w14:textId="77777777" w:rsidR="00F92784" w:rsidRPr="00BA0633" w:rsidRDefault="00F92784" w:rsidP="00F92784">
            <w:pPr>
              <w:spacing w:beforeLines="40" w:before="96" w:afterLines="40" w:after="96" w:line="276" w:lineRule="auto"/>
              <w:ind w:right="113"/>
              <w:contextualSpacing/>
              <w:jc w:val="both"/>
              <w:rPr>
                <w:rFonts w:eastAsia="Calibri"/>
                <w:sz w:val="20"/>
                <w:szCs w:val="20"/>
              </w:rPr>
            </w:pPr>
            <w:r w:rsidRPr="00922A86">
              <w:rPr>
                <w:rFonts w:eastAsia="Calibri"/>
                <w:sz w:val="20"/>
                <w:szCs w:val="20"/>
              </w:rPr>
              <w:t>D. Tăng giá để xây dựng hình ảnh cao cấp</w:t>
            </w:r>
          </w:p>
        </w:tc>
        <w:tc>
          <w:tcPr>
            <w:tcW w:w="855" w:type="dxa"/>
            <w:vAlign w:val="center"/>
          </w:tcPr>
          <w:p w14:paraId="2538CD7C" w14:textId="77777777" w:rsidR="00F92784" w:rsidRPr="00922A86" w:rsidRDefault="00F92784" w:rsidP="00F92784">
            <w:pPr>
              <w:spacing w:beforeLines="40" w:before="96" w:afterLines="40" w:after="96" w:line="276" w:lineRule="auto"/>
              <w:ind w:right="113"/>
              <w:rPr>
                <w:rFonts w:eastAsia="Calibri"/>
                <w:sz w:val="20"/>
                <w:szCs w:val="20"/>
              </w:rPr>
            </w:pPr>
            <w:r w:rsidRPr="00922A86">
              <w:rPr>
                <w:sz w:val="20"/>
                <w:szCs w:val="20"/>
              </w:rPr>
              <w:t>A</w:t>
            </w:r>
          </w:p>
        </w:tc>
        <w:tc>
          <w:tcPr>
            <w:tcW w:w="4244" w:type="dxa"/>
          </w:tcPr>
          <w:p w14:paraId="0F2FC918" w14:textId="77777777" w:rsidR="00F92784" w:rsidRPr="00D34BBE" w:rsidRDefault="00F92784" w:rsidP="00F92784">
            <w:pPr>
              <w:spacing w:after="200" w:line="240" w:lineRule="auto"/>
              <w:ind w:right="113"/>
              <w:contextualSpacing/>
              <w:jc w:val="both"/>
              <w:rPr>
                <w:rFonts w:eastAsia="Calibri"/>
                <w:sz w:val="20"/>
                <w:szCs w:val="20"/>
              </w:rPr>
            </w:pPr>
            <w:r w:rsidRPr="00385F59">
              <w:rPr>
                <w:rFonts w:eastAsia="Calibri"/>
                <w:b/>
                <w:sz w:val="20"/>
                <w:szCs w:val="20"/>
                <w:lang w:val="pt-BR"/>
              </w:rPr>
              <w:t xml:space="preserve">Đúng. Đáp án đúng là: </w:t>
            </w:r>
            <w:r w:rsidRPr="00922A86">
              <w:rPr>
                <w:rFonts w:eastAsia="Calibri"/>
                <w:sz w:val="20"/>
                <w:szCs w:val="20"/>
              </w:rPr>
              <w:t>Áp dụng tiêu chuẩn hóa dịch vụ và quy trình làm việc</w:t>
            </w:r>
          </w:p>
          <w:p w14:paraId="3742564A" w14:textId="77777777" w:rsidR="00F92784" w:rsidRPr="00896579" w:rsidRDefault="00F92784" w:rsidP="00F92784">
            <w:pPr>
              <w:spacing w:beforeLines="40" w:before="96" w:afterLines="40" w:after="96" w:line="240" w:lineRule="auto"/>
              <w:ind w:right="113"/>
              <w:jc w:val="both"/>
              <w:rPr>
                <w:rFonts w:eastAsia="Calibri"/>
                <w:bCs/>
                <w:sz w:val="20"/>
                <w:szCs w:val="20"/>
                <w:lang w:val="pt-BR"/>
              </w:rPr>
            </w:pPr>
            <w:r w:rsidRPr="00385F59">
              <w:rPr>
                <w:rFonts w:eastAsia="Calibri"/>
                <w:b/>
                <w:sz w:val="20"/>
                <w:szCs w:val="20"/>
                <w:lang w:val="pt-BR"/>
              </w:rPr>
              <w:t>Vì:</w:t>
            </w:r>
            <w:r>
              <w:rPr>
                <w:rFonts w:eastAsia="Calibri"/>
                <w:b/>
                <w:sz w:val="20"/>
                <w:szCs w:val="20"/>
                <w:lang w:val="pt-BR"/>
              </w:rPr>
              <w:t xml:space="preserve"> </w:t>
            </w:r>
          </w:p>
          <w:p w14:paraId="06F5340C" w14:textId="77777777" w:rsidR="00F92784" w:rsidRPr="00385F59" w:rsidRDefault="00F92784" w:rsidP="00F92784">
            <w:pPr>
              <w:spacing w:after="200" w:line="240" w:lineRule="auto"/>
              <w:ind w:right="113"/>
              <w:contextualSpacing/>
              <w:jc w:val="both"/>
              <w:rPr>
                <w:rFonts w:eastAsia="Calibri"/>
                <w:b/>
                <w:sz w:val="20"/>
                <w:szCs w:val="20"/>
                <w:lang w:val="pt-BR"/>
              </w:rPr>
            </w:pPr>
            <w:r w:rsidRPr="00385F59">
              <w:rPr>
                <w:rFonts w:eastAsia="Calibri"/>
                <w:b/>
                <w:sz w:val="20"/>
                <w:szCs w:val="20"/>
                <w:lang w:val="pt-BR"/>
              </w:rPr>
              <w:t xml:space="preserve">Tham khảo: </w:t>
            </w:r>
            <w:r>
              <w:rPr>
                <w:rFonts w:eastAsia="Calibri"/>
                <w:bCs/>
                <w:sz w:val="20"/>
                <w:szCs w:val="20"/>
                <w:lang w:val="pt-BR"/>
              </w:rPr>
              <w:t xml:space="preserve">Chương 1, mục </w:t>
            </w:r>
            <w:r w:rsidRPr="00B25E49">
              <w:rPr>
                <w:rFonts w:eastAsia="Calibri"/>
                <w:bCs/>
                <w:sz w:val="20"/>
                <w:szCs w:val="20"/>
                <w:lang w:val="pt-BR"/>
              </w:rPr>
              <w:t>1.3.1. Đặc điểm của ngành khách sạn</w:t>
            </w:r>
          </w:p>
        </w:tc>
      </w:tr>
    </w:tbl>
    <w:p w14:paraId="6DAE75FB" w14:textId="77777777" w:rsidR="00711C57" w:rsidRDefault="00711C57" w:rsidP="006214C3">
      <w:pPr>
        <w:jc w:val="both"/>
        <w:rPr>
          <w:b/>
          <w:sz w:val="24"/>
          <w:szCs w:val="24"/>
        </w:rPr>
      </w:pPr>
    </w:p>
    <w:p w14:paraId="0020EEB6" w14:textId="77777777" w:rsidR="008F27F5" w:rsidRPr="006214C3" w:rsidRDefault="008F27F5" w:rsidP="000B2BF2">
      <w:pPr>
        <w:jc w:val="both"/>
        <w:rPr>
          <w:sz w:val="24"/>
          <w:szCs w:val="24"/>
        </w:rPr>
      </w:pPr>
    </w:p>
    <w:sectPr w:rsidR="008F27F5" w:rsidRPr="006214C3" w:rsidSect="00044536">
      <w:pgSz w:w="16840" w:h="11907" w:orient="landscape" w:code="9"/>
      <w:pgMar w:top="1134" w:right="851" w:bottom="851"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3106F"/>
    <w:multiLevelType w:val="hybridMultilevel"/>
    <w:tmpl w:val="344212F2"/>
    <w:lvl w:ilvl="0" w:tplc="04090015">
      <w:start w:val="1"/>
      <w:numFmt w:val="upperLetter"/>
      <w:lvlText w:val="%1."/>
      <w:lvlJc w:val="left"/>
      <w:pPr>
        <w:ind w:left="-107" w:hanging="360"/>
      </w:pPr>
      <w:rPr>
        <w:rFonts w:hint="default"/>
      </w:rPr>
    </w:lvl>
    <w:lvl w:ilvl="1" w:tplc="04090019" w:tentative="1">
      <w:start w:val="1"/>
      <w:numFmt w:val="lowerLetter"/>
      <w:lvlText w:val="%2."/>
      <w:lvlJc w:val="left"/>
      <w:pPr>
        <w:ind w:left="613" w:hanging="360"/>
      </w:pPr>
    </w:lvl>
    <w:lvl w:ilvl="2" w:tplc="0409001B" w:tentative="1">
      <w:start w:val="1"/>
      <w:numFmt w:val="lowerRoman"/>
      <w:lvlText w:val="%3."/>
      <w:lvlJc w:val="right"/>
      <w:pPr>
        <w:ind w:left="1333" w:hanging="180"/>
      </w:pPr>
    </w:lvl>
    <w:lvl w:ilvl="3" w:tplc="0409000F" w:tentative="1">
      <w:start w:val="1"/>
      <w:numFmt w:val="decimal"/>
      <w:lvlText w:val="%4."/>
      <w:lvlJc w:val="left"/>
      <w:pPr>
        <w:ind w:left="2053" w:hanging="360"/>
      </w:pPr>
    </w:lvl>
    <w:lvl w:ilvl="4" w:tplc="04090019" w:tentative="1">
      <w:start w:val="1"/>
      <w:numFmt w:val="lowerLetter"/>
      <w:lvlText w:val="%5."/>
      <w:lvlJc w:val="left"/>
      <w:pPr>
        <w:ind w:left="2773" w:hanging="360"/>
      </w:pPr>
    </w:lvl>
    <w:lvl w:ilvl="5" w:tplc="0409001B" w:tentative="1">
      <w:start w:val="1"/>
      <w:numFmt w:val="lowerRoman"/>
      <w:lvlText w:val="%6."/>
      <w:lvlJc w:val="right"/>
      <w:pPr>
        <w:ind w:left="3493" w:hanging="180"/>
      </w:pPr>
    </w:lvl>
    <w:lvl w:ilvl="6" w:tplc="0409000F" w:tentative="1">
      <w:start w:val="1"/>
      <w:numFmt w:val="decimal"/>
      <w:lvlText w:val="%7."/>
      <w:lvlJc w:val="left"/>
      <w:pPr>
        <w:ind w:left="4213" w:hanging="360"/>
      </w:pPr>
    </w:lvl>
    <w:lvl w:ilvl="7" w:tplc="04090019" w:tentative="1">
      <w:start w:val="1"/>
      <w:numFmt w:val="lowerLetter"/>
      <w:lvlText w:val="%8."/>
      <w:lvlJc w:val="left"/>
      <w:pPr>
        <w:ind w:left="4933" w:hanging="360"/>
      </w:pPr>
    </w:lvl>
    <w:lvl w:ilvl="8" w:tplc="0409001B" w:tentative="1">
      <w:start w:val="1"/>
      <w:numFmt w:val="lowerRoman"/>
      <w:lvlText w:val="%9."/>
      <w:lvlJc w:val="right"/>
      <w:pPr>
        <w:ind w:left="5653" w:hanging="180"/>
      </w:pPr>
    </w:lvl>
  </w:abstractNum>
  <w:abstractNum w:abstractNumId="1" w15:restartNumberingAfterBreak="0">
    <w:nsid w:val="0A9C33DA"/>
    <w:multiLevelType w:val="hybridMultilevel"/>
    <w:tmpl w:val="C400B9EE"/>
    <w:lvl w:ilvl="0" w:tplc="65746F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15DB"/>
    <w:multiLevelType w:val="multilevel"/>
    <w:tmpl w:val="3126EF2E"/>
    <w:lvl w:ilvl="0">
      <w:start w:val="1"/>
      <w:numFmt w:val="upperLetter"/>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0784A0A"/>
    <w:multiLevelType w:val="hybridMultilevel"/>
    <w:tmpl w:val="909E6C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03CB9"/>
    <w:multiLevelType w:val="hybridMultilevel"/>
    <w:tmpl w:val="73C601EC"/>
    <w:lvl w:ilvl="0" w:tplc="04090015">
      <w:start w:val="1"/>
      <w:numFmt w:val="upperLetter"/>
      <w:lvlText w:val="%1."/>
      <w:lvlJc w:val="left"/>
      <w:pPr>
        <w:ind w:left="-2204" w:hanging="360"/>
      </w:pPr>
      <w:rPr>
        <w:rFonts w:hint="default"/>
      </w:rPr>
    </w:lvl>
    <w:lvl w:ilvl="1" w:tplc="04090019" w:tentative="1">
      <w:start w:val="1"/>
      <w:numFmt w:val="lowerLetter"/>
      <w:lvlText w:val="%2."/>
      <w:lvlJc w:val="left"/>
      <w:pPr>
        <w:ind w:left="-1484" w:hanging="360"/>
      </w:pPr>
    </w:lvl>
    <w:lvl w:ilvl="2" w:tplc="0409001B" w:tentative="1">
      <w:start w:val="1"/>
      <w:numFmt w:val="lowerRoman"/>
      <w:lvlText w:val="%3."/>
      <w:lvlJc w:val="right"/>
      <w:pPr>
        <w:ind w:left="-764" w:hanging="180"/>
      </w:pPr>
    </w:lvl>
    <w:lvl w:ilvl="3" w:tplc="0409000F" w:tentative="1">
      <w:start w:val="1"/>
      <w:numFmt w:val="decimal"/>
      <w:lvlText w:val="%4."/>
      <w:lvlJc w:val="left"/>
      <w:pPr>
        <w:ind w:left="-44" w:hanging="360"/>
      </w:pPr>
    </w:lvl>
    <w:lvl w:ilvl="4" w:tplc="04090019" w:tentative="1">
      <w:start w:val="1"/>
      <w:numFmt w:val="lowerLetter"/>
      <w:lvlText w:val="%5."/>
      <w:lvlJc w:val="left"/>
      <w:pPr>
        <w:ind w:left="676" w:hanging="360"/>
      </w:pPr>
    </w:lvl>
    <w:lvl w:ilvl="5" w:tplc="0409001B" w:tentative="1">
      <w:start w:val="1"/>
      <w:numFmt w:val="lowerRoman"/>
      <w:lvlText w:val="%6."/>
      <w:lvlJc w:val="right"/>
      <w:pPr>
        <w:ind w:left="1396" w:hanging="180"/>
      </w:pPr>
    </w:lvl>
    <w:lvl w:ilvl="6" w:tplc="0409000F" w:tentative="1">
      <w:start w:val="1"/>
      <w:numFmt w:val="decimal"/>
      <w:lvlText w:val="%7."/>
      <w:lvlJc w:val="left"/>
      <w:pPr>
        <w:ind w:left="2116" w:hanging="360"/>
      </w:pPr>
    </w:lvl>
    <w:lvl w:ilvl="7" w:tplc="04090019" w:tentative="1">
      <w:start w:val="1"/>
      <w:numFmt w:val="lowerLetter"/>
      <w:lvlText w:val="%8."/>
      <w:lvlJc w:val="left"/>
      <w:pPr>
        <w:ind w:left="2836" w:hanging="360"/>
      </w:pPr>
    </w:lvl>
    <w:lvl w:ilvl="8" w:tplc="0409001B" w:tentative="1">
      <w:start w:val="1"/>
      <w:numFmt w:val="lowerRoman"/>
      <w:lvlText w:val="%9."/>
      <w:lvlJc w:val="right"/>
      <w:pPr>
        <w:ind w:left="3556" w:hanging="180"/>
      </w:pPr>
    </w:lvl>
  </w:abstractNum>
  <w:abstractNum w:abstractNumId="5" w15:restartNumberingAfterBreak="0">
    <w:nsid w:val="3BD52D12"/>
    <w:multiLevelType w:val="multilevel"/>
    <w:tmpl w:val="6A8E3934"/>
    <w:lvl w:ilvl="0">
      <w:start w:val="1"/>
      <w:numFmt w:val="upperLetter"/>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3E6734CB"/>
    <w:multiLevelType w:val="multilevel"/>
    <w:tmpl w:val="CF30E606"/>
    <w:lvl w:ilvl="0">
      <w:start w:val="1"/>
      <w:numFmt w:val="upperLetter"/>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15:restartNumberingAfterBreak="0">
    <w:nsid w:val="40D749AB"/>
    <w:multiLevelType w:val="multilevel"/>
    <w:tmpl w:val="C75CBDA4"/>
    <w:lvl w:ilvl="0">
      <w:start w:val="1"/>
      <w:numFmt w:val="upperLetter"/>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69F7C28"/>
    <w:multiLevelType w:val="hybridMultilevel"/>
    <w:tmpl w:val="A152539C"/>
    <w:lvl w:ilvl="0" w:tplc="395AB030">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FA1E7A"/>
    <w:multiLevelType w:val="multilevel"/>
    <w:tmpl w:val="627EF188"/>
    <w:lvl w:ilvl="0">
      <w:start w:val="1"/>
      <w:numFmt w:val="upperLetter"/>
      <w:lvlText w:val="%1."/>
      <w:lvlJc w:val="left"/>
      <w:pPr>
        <w:ind w:left="720" w:hanging="360"/>
      </w:pPr>
      <w:rPr>
        <w:rFonts w:hint="default"/>
      </w:rPr>
    </w:lvl>
    <w:lvl w:ilvl="1">
      <w:start w:val="1"/>
      <w:numFmt w:val="upperLetter"/>
      <w:lvlText w:val="%2."/>
      <w:lvlJc w:val="left"/>
      <w:pPr>
        <w:ind w:left="1515" w:hanging="43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EB532A"/>
    <w:multiLevelType w:val="hybridMultilevel"/>
    <w:tmpl w:val="3DA0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E3B65"/>
    <w:multiLevelType w:val="hybridMultilevel"/>
    <w:tmpl w:val="80748578"/>
    <w:lvl w:ilvl="0" w:tplc="6FEE9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8C61E2C"/>
    <w:multiLevelType w:val="hybridMultilevel"/>
    <w:tmpl w:val="CD26E6A8"/>
    <w:lvl w:ilvl="0" w:tplc="04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1"/>
  </w:num>
  <w:num w:numId="2">
    <w:abstractNumId w:val="8"/>
  </w:num>
  <w:num w:numId="3">
    <w:abstractNumId w:val="1"/>
  </w:num>
  <w:num w:numId="4">
    <w:abstractNumId w:val="6"/>
  </w:num>
  <w:num w:numId="5">
    <w:abstractNumId w:val="9"/>
  </w:num>
  <w:num w:numId="6">
    <w:abstractNumId w:val="12"/>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7"/>
  </w:num>
  <w:num w:numId="12">
    <w:abstractNumId w:val="0"/>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9B"/>
    <w:rsid w:val="00002DEE"/>
    <w:rsid w:val="000038A5"/>
    <w:rsid w:val="00005CB8"/>
    <w:rsid w:val="00007EAE"/>
    <w:rsid w:val="00011EE2"/>
    <w:rsid w:val="00012EB9"/>
    <w:rsid w:val="00014969"/>
    <w:rsid w:val="00016D24"/>
    <w:rsid w:val="0003026D"/>
    <w:rsid w:val="00032499"/>
    <w:rsid w:val="00041CB6"/>
    <w:rsid w:val="00044536"/>
    <w:rsid w:val="000579D2"/>
    <w:rsid w:val="000636F8"/>
    <w:rsid w:val="00073522"/>
    <w:rsid w:val="00076C25"/>
    <w:rsid w:val="00081B36"/>
    <w:rsid w:val="00082DEA"/>
    <w:rsid w:val="0008645A"/>
    <w:rsid w:val="00092E72"/>
    <w:rsid w:val="000B2BF2"/>
    <w:rsid w:val="000D53F6"/>
    <w:rsid w:val="000D6D17"/>
    <w:rsid w:val="000F15A7"/>
    <w:rsid w:val="000F186B"/>
    <w:rsid w:val="00144935"/>
    <w:rsid w:val="00161EF7"/>
    <w:rsid w:val="00162484"/>
    <w:rsid w:val="00172C87"/>
    <w:rsid w:val="0017348B"/>
    <w:rsid w:val="001810BD"/>
    <w:rsid w:val="00182C54"/>
    <w:rsid w:val="00185F0F"/>
    <w:rsid w:val="001B1162"/>
    <w:rsid w:val="001B2427"/>
    <w:rsid w:val="001B4A8A"/>
    <w:rsid w:val="001C4A09"/>
    <w:rsid w:val="001C5358"/>
    <w:rsid w:val="001C7216"/>
    <w:rsid w:val="001C77EC"/>
    <w:rsid w:val="001D201B"/>
    <w:rsid w:val="001D39D4"/>
    <w:rsid w:val="001D48E8"/>
    <w:rsid w:val="001D6110"/>
    <w:rsid w:val="001D740A"/>
    <w:rsid w:val="001E51EB"/>
    <w:rsid w:val="001F70AE"/>
    <w:rsid w:val="002023A5"/>
    <w:rsid w:val="00212D19"/>
    <w:rsid w:val="00213A1E"/>
    <w:rsid w:val="00215686"/>
    <w:rsid w:val="00226D08"/>
    <w:rsid w:val="00235FEB"/>
    <w:rsid w:val="0024743E"/>
    <w:rsid w:val="00293531"/>
    <w:rsid w:val="002A1063"/>
    <w:rsid w:val="002B6C03"/>
    <w:rsid w:val="002C354D"/>
    <w:rsid w:val="002C3EC6"/>
    <w:rsid w:val="002C7E71"/>
    <w:rsid w:val="002D1315"/>
    <w:rsid w:val="002D42F9"/>
    <w:rsid w:val="002D6385"/>
    <w:rsid w:val="002D647F"/>
    <w:rsid w:val="002E49C8"/>
    <w:rsid w:val="002F2F43"/>
    <w:rsid w:val="003058F9"/>
    <w:rsid w:val="003118D7"/>
    <w:rsid w:val="00316EF1"/>
    <w:rsid w:val="00326F4B"/>
    <w:rsid w:val="00331B58"/>
    <w:rsid w:val="00342F9B"/>
    <w:rsid w:val="00343AB3"/>
    <w:rsid w:val="003559B8"/>
    <w:rsid w:val="00376625"/>
    <w:rsid w:val="003767AA"/>
    <w:rsid w:val="00391FAE"/>
    <w:rsid w:val="003945FE"/>
    <w:rsid w:val="003A2E11"/>
    <w:rsid w:val="003A6ABE"/>
    <w:rsid w:val="003B4B1D"/>
    <w:rsid w:val="003B5503"/>
    <w:rsid w:val="003C2623"/>
    <w:rsid w:val="003C6A88"/>
    <w:rsid w:val="003D2309"/>
    <w:rsid w:val="003E4359"/>
    <w:rsid w:val="003F5C4D"/>
    <w:rsid w:val="00401B08"/>
    <w:rsid w:val="0040602A"/>
    <w:rsid w:val="0042220F"/>
    <w:rsid w:val="004251CC"/>
    <w:rsid w:val="00427558"/>
    <w:rsid w:val="00434899"/>
    <w:rsid w:val="00446BF8"/>
    <w:rsid w:val="004C3D85"/>
    <w:rsid w:val="004D12DF"/>
    <w:rsid w:val="004D34CB"/>
    <w:rsid w:val="004D3D23"/>
    <w:rsid w:val="004F099F"/>
    <w:rsid w:val="004F381D"/>
    <w:rsid w:val="004F630A"/>
    <w:rsid w:val="004F73A0"/>
    <w:rsid w:val="005036FD"/>
    <w:rsid w:val="0051326B"/>
    <w:rsid w:val="005322C3"/>
    <w:rsid w:val="005334D6"/>
    <w:rsid w:val="005400CD"/>
    <w:rsid w:val="0056152F"/>
    <w:rsid w:val="0056465B"/>
    <w:rsid w:val="005719E1"/>
    <w:rsid w:val="00573C9B"/>
    <w:rsid w:val="00592C53"/>
    <w:rsid w:val="005B2A50"/>
    <w:rsid w:val="005C0843"/>
    <w:rsid w:val="005C16BF"/>
    <w:rsid w:val="005D0A0B"/>
    <w:rsid w:val="005F02AA"/>
    <w:rsid w:val="005F0EFA"/>
    <w:rsid w:val="005F4146"/>
    <w:rsid w:val="00605413"/>
    <w:rsid w:val="006214C3"/>
    <w:rsid w:val="00626C27"/>
    <w:rsid w:val="00636266"/>
    <w:rsid w:val="006369A5"/>
    <w:rsid w:val="006454B8"/>
    <w:rsid w:val="006515CA"/>
    <w:rsid w:val="0065603F"/>
    <w:rsid w:val="00665191"/>
    <w:rsid w:val="006666D4"/>
    <w:rsid w:val="0067274C"/>
    <w:rsid w:val="006A6486"/>
    <w:rsid w:val="006A6EF1"/>
    <w:rsid w:val="006B2BE9"/>
    <w:rsid w:val="006B3A58"/>
    <w:rsid w:val="006C36B9"/>
    <w:rsid w:val="006D7A52"/>
    <w:rsid w:val="006E1543"/>
    <w:rsid w:val="006E7C13"/>
    <w:rsid w:val="006F4D21"/>
    <w:rsid w:val="007065CE"/>
    <w:rsid w:val="00711C57"/>
    <w:rsid w:val="00743283"/>
    <w:rsid w:val="00746ECC"/>
    <w:rsid w:val="007625F7"/>
    <w:rsid w:val="00771575"/>
    <w:rsid w:val="007751E0"/>
    <w:rsid w:val="0078153B"/>
    <w:rsid w:val="00790522"/>
    <w:rsid w:val="0079748D"/>
    <w:rsid w:val="007A0CE0"/>
    <w:rsid w:val="007A0F7E"/>
    <w:rsid w:val="007A68FF"/>
    <w:rsid w:val="007B2444"/>
    <w:rsid w:val="007B29D4"/>
    <w:rsid w:val="007B5170"/>
    <w:rsid w:val="007D775F"/>
    <w:rsid w:val="007E3A84"/>
    <w:rsid w:val="007E75B9"/>
    <w:rsid w:val="007E7F0F"/>
    <w:rsid w:val="007F7974"/>
    <w:rsid w:val="00810F76"/>
    <w:rsid w:val="008118F8"/>
    <w:rsid w:val="00824307"/>
    <w:rsid w:val="00826B7D"/>
    <w:rsid w:val="008354D7"/>
    <w:rsid w:val="0083727E"/>
    <w:rsid w:val="0087035C"/>
    <w:rsid w:val="00877ADA"/>
    <w:rsid w:val="00882177"/>
    <w:rsid w:val="00883816"/>
    <w:rsid w:val="008913B5"/>
    <w:rsid w:val="008A225B"/>
    <w:rsid w:val="008B02D2"/>
    <w:rsid w:val="008B0CBF"/>
    <w:rsid w:val="008C335D"/>
    <w:rsid w:val="008D7361"/>
    <w:rsid w:val="008E0124"/>
    <w:rsid w:val="008E702D"/>
    <w:rsid w:val="008F27F5"/>
    <w:rsid w:val="00907F06"/>
    <w:rsid w:val="009201FD"/>
    <w:rsid w:val="00923CBF"/>
    <w:rsid w:val="009437D6"/>
    <w:rsid w:val="00960030"/>
    <w:rsid w:val="00977D78"/>
    <w:rsid w:val="009823CC"/>
    <w:rsid w:val="009847B2"/>
    <w:rsid w:val="00986A9C"/>
    <w:rsid w:val="009A02BE"/>
    <w:rsid w:val="009B746B"/>
    <w:rsid w:val="009E2DFC"/>
    <w:rsid w:val="009E5FCB"/>
    <w:rsid w:val="009F0037"/>
    <w:rsid w:val="009F37AD"/>
    <w:rsid w:val="00A05A32"/>
    <w:rsid w:val="00A127EE"/>
    <w:rsid w:val="00A146E1"/>
    <w:rsid w:val="00A337C1"/>
    <w:rsid w:val="00A37300"/>
    <w:rsid w:val="00A5053E"/>
    <w:rsid w:val="00A60350"/>
    <w:rsid w:val="00A64A7E"/>
    <w:rsid w:val="00A713FE"/>
    <w:rsid w:val="00A741CA"/>
    <w:rsid w:val="00A76C13"/>
    <w:rsid w:val="00A77400"/>
    <w:rsid w:val="00AB7D9A"/>
    <w:rsid w:val="00AC3673"/>
    <w:rsid w:val="00AD22CA"/>
    <w:rsid w:val="00AD6EDA"/>
    <w:rsid w:val="00AE6DCD"/>
    <w:rsid w:val="00B157E8"/>
    <w:rsid w:val="00B54D27"/>
    <w:rsid w:val="00B606B4"/>
    <w:rsid w:val="00B75F38"/>
    <w:rsid w:val="00B94FB3"/>
    <w:rsid w:val="00B968ED"/>
    <w:rsid w:val="00BA6E4C"/>
    <w:rsid w:val="00BA7137"/>
    <w:rsid w:val="00BC632C"/>
    <w:rsid w:val="00BD2F95"/>
    <w:rsid w:val="00BE07F5"/>
    <w:rsid w:val="00BE3BEF"/>
    <w:rsid w:val="00BE4AD0"/>
    <w:rsid w:val="00BE7007"/>
    <w:rsid w:val="00BF014B"/>
    <w:rsid w:val="00BF214D"/>
    <w:rsid w:val="00C022CA"/>
    <w:rsid w:val="00C05015"/>
    <w:rsid w:val="00C0714C"/>
    <w:rsid w:val="00C120D2"/>
    <w:rsid w:val="00C21BEA"/>
    <w:rsid w:val="00C22EE2"/>
    <w:rsid w:val="00C34642"/>
    <w:rsid w:val="00C52B9B"/>
    <w:rsid w:val="00C5744E"/>
    <w:rsid w:val="00C629D9"/>
    <w:rsid w:val="00C70C1B"/>
    <w:rsid w:val="00C84FA7"/>
    <w:rsid w:val="00C8602F"/>
    <w:rsid w:val="00C910A0"/>
    <w:rsid w:val="00CB5521"/>
    <w:rsid w:val="00CC0569"/>
    <w:rsid w:val="00CC252A"/>
    <w:rsid w:val="00CC6671"/>
    <w:rsid w:val="00CC73CB"/>
    <w:rsid w:val="00D13CEC"/>
    <w:rsid w:val="00D55780"/>
    <w:rsid w:val="00D56F41"/>
    <w:rsid w:val="00D57328"/>
    <w:rsid w:val="00D6407D"/>
    <w:rsid w:val="00D641AB"/>
    <w:rsid w:val="00D76A6D"/>
    <w:rsid w:val="00D923EB"/>
    <w:rsid w:val="00DA3BF3"/>
    <w:rsid w:val="00DA78C1"/>
    <w:rsid w:val="00DB4478"/>
    <w:rsid w:val="00DC1356"/>
    <w:rsid w:val="00DE58F4"/>
    <w:rsid w:val="00E02846"/>
    <w:rsid w:val="00E10A96"/>
    <w:rsid w:val="00E17689"/>
    <w:rsid w:val="00E27272"/>
    <w:rsid w:val="00E357FB"/>
    <w:rsid w:val="00E4245D"/>
    <w:rsid w:val="00E45A76"/>
    <w:rsid w:val="00E547CA"/>
    <w:rsid w:val="00E549F2"/>
    <w:rsid w:val="00E61C6D"/>
    <w:rsid w:val="00E8672D"/>
    <w:rsid w:val="00E9762C"/>
    <w:rsid w:val="00EA2E82"/>
    <w:rsid w:val="00EB2F11"/>
    <w:rsid w:val="00EC2900"/>
    <w:rsid w:val="00EC5594"/>
    <w:rsid w:val="00EC6005"/>
    <w:rsid w:val="00EC7ED7"/>
    <w:rsid w:val="00ED4A08"/>
    <w:rsid w:val="00ED6F37"/>
    <w:rsid w:val="00ED6F61"/>
    <w:rsid w:val="00EE2DE4"/>
    <w:rsid w:val="00EF7B79"/>
    <w:rsid w:val="00F44AD2"/>
    <w:rsid w:val="00F609E8"/>
    <w:rsid w:val="00F66A21"/>
    <w:rsid w:val="00F67630"/>
    <w:rsid w:val="00F71EEE"/>
    <w:rsid w:val="00F80B72"/>
    <w:rsid w:val="00F92784"/>
    <w:rsid w:val="00F97996"/>
    <w:rsid w:val="00FA1A71"/>
    <w:rsid w:val="00FB7269"/>
    <w:rsid w:val="00FD0043"/>
    <w:rsid w:val="00FE0131"/>
    <w:rsid w:val="00FE33B3"/>
    <w:rsid w:val="00FE483A"/>
    <w:rsid w:val="00FF008D"/>
    <w:rsid w:val="00FF323A"/>
    <w:rsid w:val="00FF38A3"/>
    <w:rsid w:val="00FF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388B81"/>
  <w15:chartTrackingRefBased/>
  <w15:docId w15:val="{B2AC72F9-0955-4DBD-8A9A-09978376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E82"/>
    <w:pPr>
      <w:ind w:left="720"/>
      <w:contextualSpacing/>
    </w:pPr>
  </w:style>
  <w:style w:type="table" w:styleId="TableGrid">
    <w:name w:val="Table Grid"/>
    <w:basedOn w:val="TableNormal"/>
    <w:uiPriority w:val="39"/>
    <w:rsid w:val="005B2A5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190601">
      <w:bodyDiv w:val="1"/>
      <w:marLeft w:val="0"/>
      <w:marRight w:val="0"/>
      <w:marTop w:val="0"/>
      <w:marBottom w:val="0"/>
      <w:divBdr>
        <w:top w:val="none" w:sz="0" w:space="0" w:color="auto"/>
        <w:left w:val="none" w:sz="0" w:space="0" w:color="auto"/>
        <w:bottom w:val="none" w:sz="0" w:space="0" w:color="auto"/>
        <w:right w:val="none" w:sz="0" w:space="0" w:color="auto"/>
      </w:divBdr>
      <w:divsChild>
        <w:div w:id="216666436">
          <w:marLeft w:val="0"/>
          <w:marRight w:val="0"/>
          <w:marTop w:val="0"/>
          <w:marBottom w:val="0"/>
          <w:divBdr>
            <w:top w:val="none" w:sz="0" w:space="0" w:color="auto"/>
            <w:left w:val="none" w:sz="0" w:space="0" w:color="auto"/>
            <w:bottom w:val="none" w:sz="0" w:space="0" w:color="auto"/>
            <w:right w:val="none" w:sz="0" w:space="0" w:color="auto"/>
          </w:divBdr>
          <w:divsChild>
            <w:div w:id="177935668">
              <w:marLeft w:val="0"/>
              <w:marRight w:val="0"/>
              <w:marTop w:val="0"/>
              <w:marBottom w:val="0"/>
              <w:divBdr>
                <w:top w:val="none" w:sz="0" w:space="0" w:color="auto"/>
                <w:left w:val="none" w:sz="0" w:space="0" w:color="auto"/>
                <w:bottom w:val="none" w:sz="0" w:space="0" w:color="auto"/>
                <w:right w:val="none" w:sz="0" w:space="0" w:color="auto"/>
              </w:divBdr>
            </w:div>
          </w:divsChild>
        </w:div>
        <w:div w:id="1780680672">
          <w:marLeft w:val="0"/>
          <w:marRight w:val="0"/>
          <w:marTop w:val="0"/>
          <w:marBottom w:val="0"/>
          <w:divBdr>
            <w:top w:val="none" w:sz="0" w:space="0" w:color="auto"/>
            <w:left w:val="none" w:sz="0" w:space="0" w:color="auto"/>
            <w:bottom w:val="none" w:sz="0" w:space="0" w:color="auto"/>
            <w:right w:val="none" w:sz="0" w:space="0" w:color="auto"/>
          </w:divBdr>
          <w:divsChild>
            <w:div w:id="1560509234">
              <w:marLeft w:val="0"/>
              <w:marRight w:val="0"/>
              <w:marTop w:val="0"/>
              <w:marBottom w:val="0"/>
              <w:divBdr>
                <w:top w:val="none" w:sz="0" w:space="0" w:color="auto"/>
                <w:left w:val="none" w:sz="0" w:space="0" w:color="auto"/>
                <w:bottom w:val="none" w:sz="0" w:space="0" w:color="auto"/>
                <w:right w:val="none" w:sz="0" w:space="0" w:color="auto"/>
              </w:divBdr>
            </w:div>
          </w:divsChild>
        </w:div>
        <w:div w:id="520434508">
          <w:marLeft w:val="0"/>
          <w:marRight w:val="0"/>
          <w:marTop w:val="0"/>
          <w:marBottom w:val="0"/>
          <w:divBdr>
            <w:top w:val="none" w:sz="0" w:space="0" w:color="auto"/>
            <w:left w:val="none" w:sz="0" w:space="0" w:color="auto"/>
            <w:bottom w:val="none" w:sz="0" w:space="0" w:color="auto"/>
            <w:right w:val="none" w:sz="0" w:space="0" w:color="auto"/>
          </w:divBdr>
          <w:divsChild>
            <w:div w:id="743645447">
              <w:marLeft w:val="0"/>
              <w:marRight w:val="0"/>
              <w:marTop w:val="0"/>
              <w:marBottom w:val="0"/>
              <w:divBdr>
                <w:top w:val="none" w:sz="0" w:space="0" w:color="auto"/>
                <w:left w:val="none" w:sz="0" w:space="0" w:color="auto"/>
                <w:bottom w:val="none" w:sz="0" w:space="0" w:color="auto"/>
                <w:right w:val="none" w:sz="0" w:space="0" w:color="auto"/>
              </w:divBdr>
            </w:div>
          </w:divsChild>
        </w:div>
        <w:div w:id="431510492">
          <w:marLeft w:val="0"/>
          <w:marRight w:val="0"/>
          <w:marTop w:val="0"/>
          <w:marBottom w:val="0"/>
          <w:divBdr>
            <w:top w:val="none" w:sz="0" w:space="0" w:color="auto"/>
            <w:left w:val="none" w:sz="0" w:space="0" w:color="auto"/>
            <w:bottom w:val="none" w:sz="0" w:space="0" w:color="auto"/>
            <w:right w:val="none" w:sz="0" w:space="0" w:color="auto"/>
          </w:divBdr>
          <w:divsChild>
            <w:div w:id="1932857839">
              <w:marLeft w:val="0"/>
              <w:marRight w:val="0"/>
              <w:marTop w:val="0"/>
              <w:marBottom w:val="0"/>
              <w:divBdr>
                <w:top w:val="none" w:sz="0" w:space="0" w:color="auto"/>
                <w:left w:val="none" w:sz="0" w:space="0" w:color="auto"/>
                <w:bottom w:val="none" w:sz="0" w:space="0" w:color="auto"/>
                <w:right w:val="none" w:sz="0" w:space="0" w:color="auto"/>
              </w:divBdr>
            </w:div>
          </w:divsChild>
        </w:div>
        <w:div w:id="1505120595">
          <w:marLeft w:val="0"/>
          <w:marRight w:val="0"/>
          <w:marTop w:val="0"/>
          <w:marBottom w:val="0"/>
          <w:divBdr>
            <w:top w:val="none" w:sz="0" w:space="0" w:color="auto"/>
            <w:left w:val="none" w:sz="0" w:space="0" w:color="auto"/>
            <w:bottom w:val="none" w:sz="0" w:space="0" w:color="auto"/>
            <w:right w:val="none" w:sz="0" w:space="0" w:color="auto"/>
          </w:divBdr>
          <w:divsChild>
            <w:div w:id="1155758551">
              <w:marLeft w:val="0"/>
              <w:marRight w:val="0"/>
              <w:marTop w:val="0"/>
              <w:marBottom w:val="0"/>
              <w:divBdr>
                <w:top w:val="none" w:sz="0" w:space="0" w:color="auto"/>
                <w:left w:val="none" w:sz="0" w:space="0" w:color="auto"/>
                <w:bottom w:val="none" w:sz="0" w:space="0" w:color="auto"/>
                <w:right w:val="none" w:sz="0" w:space="0" w:color="auto"/>
              </w:divBdr>
            </w:div>
          </w:divsChild>
        </w:div>
        <w:div w:id="1092317885">
          <w:marLeft w:val="0"/>
          <w:marRight w:val="0"/>
          <w:marTop w:val="0"/>
          <w:marBottom w:val="0"/>
          <w:divBdr>
            <w:top w:val="none" w:sz="0" w:space="0" w:color="auto"/>
            <w:left w:val="none" w:sz="0" w:space="0" w:color="auto"/>
            <w:bottom w:val="none" w:sz="0" w:space="0" w:color="auto"/>
            <w:right w:val="none" w:sz="0" w:space="0" w:color="auto"/>
          </w:divBdr>
          <w:divsChild>
            <w:div w:id="202793882">
              <w:marLeft w:val="0"/>
              <w:marRight w:val="0"/>
              <w:marTop w:val="0"/>
              <w:marBottom w:val="0"/>
              <w:divBdr>
                <w:top w:val="none" w:sz="0" w:space="0" w:color="auto"/>
                <w:left w:val="none" w:sz="0" w:space="0" w:color="auto"/>
                <w:bottom w:val="none" w:sz="0" w:space="0" w:color="auto"/>
                <w:right w:val="none" w:sz="0" w:space="0" w:color="auto"/>
              </w:divBdr>
            </w:div>
          </w:divsChild>
        </w:div>
        <w:div w:id="1075517839">
          <w:marLeft w:val="0"/>
          <w:marRight w:val="0"/>
          <w:marTop w:val="0"/>
          <w:marBottom w:val="0"/>
          <w:divBdr>
            <w:top w:val="none" w:sz="0" w:space="0" w:color="auto"/>
            <w:left w:val="none" w:sz="0" w:space="0" w:color="auto"/>
            <w:bottom w:val="none" w:sz="0" w:space="0" w:color="auto"/>
            <w:right w:val="none" w:sz="0" w:space="0" w:color="auto"/>
          </w:divBdr>
          <w:divsChild>
            <w:div w:id="1935627809">
              <w:marLeft w:val="0"/>
              <w:marRight w:val="0"/>
              <w:marTop w:val="0"/>
              <w:marBottom w:val="0"/>
              <w:divBdr>
                <w:top w:val="none" w:sz="0" w:space="0" w:color="auto"/>
                <w:left w:val="none" w:sz="0" w:space="0" w:color="auto"/>
                <w:bottom w:val="none" w:sz="0" w:space="0" w:color="auto"/>
                <w:right w:val="none" w:sz="0" w:space="0" w:color="auto"/>
              </w:divBdr>
            </w:div>
          </w:divsChild>
        </w:div>
        <w:div w:id="1461076253">
          <w:marLeft w:val="0"/>
          <w:marRight w:val="0"/>
          <w:marTop w:val="0"/>
          <w:marBottom w:val="0"/>
          <w:divBdr>
            <w:top w:val="none" w:sz="0" w:space="0" w:color="auto"/>
            <w:left w:val="none" w:sz="0" w:space="0" w:color="auto"/>
            <w:bottom w:val="none" w:sz="0" w:space="0" w:color="auto"/>
            <w:right w:val="none" w:sz="0" w:space="0" w:color="auto"/>
          </w:divBdr>
          <w:divsChild>
            <w:div w:id="112557961">
              <w:marLeft w:val="0"/>
              <w:marRight w:val="0"/>
              <w:marTop w:val="0"/>
              <w:marBottom w:val="0"/>
              <w:divBdr>
                <w:top w:val="none" w:sz="0" w:space="0" w:color="auto"/>
                <w:left w:val="none" w:sz="0" w:space="0" w:color="auto"/>
                <w:bottom w:val="none" w:sz="0" w:space="0" w:color="auto"/>
                <w:right w:val="none" w:sz="0" w:space="0" w:color="auto"/>
              </w:divBdr>
            </w:div>
          </w:divsChild>
        </w:div>
        <w:div w:id="1674259538">
          <w:marLeft w:val="0"/>
          <w:marRight w:val="0"/>
          <w:marTop w:val="0"/>
          <w:marBottom w:val="0"/>
          <w:divBdr>
            <w:top w:val="none" w:sz="0" w:space="0" w:color="auto"/>
            <w:left w:val="none" w:sz="0" w:space="0" w:color="auto"/>
            <w:bottom w:val="none" w:sz="0" w:space="0" w:color="auto"/>
            <w:right w:val="none" w:sz="0" w:space="0" w:color="auto"/>
          </w:divBdr>
          <w:divsChild>
            <w:div w:id="520363910">
              <w:marLeft w:val="0"/>
              <w:marRight w:val="0"/>
              <w:marTop w:val="0"/>
              <w:marBottom w:val="0"/>
              <w:divBdr>
                <w:top w:val="none" w:sz="0" w:space="0" w:color="auto"/>
                <w:left w:val="none" w:sz="0" w:space="0" w:color="auto"/>
                <w:bottom w:val="none" w:sz="0" w:space="0" w:color="auto"/>
                <w:right w:val="none" w:sz="0" w:space="0" w:color="auto"/>
              </w:divBdr>
            </w:div>
          </w:divsChild>
        </w:div>
        <w:div w:id="233705992">
          <w:marLeft w:val="0"/>
          <w:marRight w:val="0"/>
          <w:marTop w:val="0"/>
          <w:marBottom w:val="0"/>
          <w:divBdr>
            <w:top w:val="none" w:sz="0" w:space="0" w:color="auto"/>
            <w:left w:val="none" w:sz="0" w:space="0" w:color="auto"/>
            <w:bottom w:val="none" w:sz="0" w:space="0" w:color="auto"/>
            <w:right w:val="none" w:sz="0" w:space="0" w:color="auto"/>
          </w:divBdr>
          <w:divsChild>
            <w:div w:id="1689525157">
              <w:marLeft w:val="0"/>
              <w:marRight w:val="0"/>
              <w:marTop w:val="0"/>
              <w:marBottom w:val="0"/>
              <w:divBdr>
                <w:top w:val="none" w:sz="0" w:space="0" w:color="auto"/>
                <w:left w:val="none" w:sz="0" w:space="0" w:color="auto"/>
                <w:bottom w:val="none" w:sz="0" w:space="0" w:color="auto"/>
                <w:right w:val="none" w:sz="0" w:space="0" w:color="auto"/>
              </w:divBdr>
            </w:div>
          </w:divsChild>
        </w:div>
        <w:div w:id="1066803169">
          <w:marLeft w:val="0"/>
          <w:marRight w:val="0"/>
          <w:marTop w:val="0"/>
          <w:marBottom w:val="0"/>
          <w:divBdr>
            <w:top w:val="none" w:sz="0" w:space="0" w:color="auto"/>
            <w:left w:val="none" w:sz="0" w:space="0" w:color="auto"/>
            <w:bottom w:val="none" w:sz="0" w:space="0" w:color="auto"/>
            <w:right w:val="none" w:sz="0" w:space="0" w:color="auto"/>
          </w:divBdr>
          <w:divsChild>
            <w:div w:id="1495754083">
              <w:marLeft w:val="0"/>
              <w:marRight w:val="0"/>
              <w:marTop w:val="0"/>
              <w:marBottom w:val="0"/>
              <w:divBdr>
                <w:top w:val="none" w:sz="0" w:space="0" w:color="auto"/>
                <w:left w:val="none" w:sz="0" w:space="0" w:color="auto"/>
                <w:bottom w:val="none" w:sz="0" w:space="0" w:color="auto"/>
                <w:right w:val="none" w:sz="0" w:space="0" w:color="auto"/>
              </w:divBdr>
            </w:div>
          </w:divsChild>
        </w:div>
        <w:div w:id="13239089">
          <w:marLeft w:val="0"/>
          <w:marRight w:val="0"/>
          <w:marTop w:val="0"/>
          <w:marBottom w:val="0"/>
          <w:divBdr>
            <w:top w:val="none" w:sz="0" w:space="0" w:color="auto"/>
            <w:left w:val="none" w:sz="0" w:space="0" w:color="auto"/>
            <w:bottom w:val="none" w:sz="0" w:space="0" w:color="auto"/>
            <w:right w:val="none" w:sz="0" w:space="0" w:color="auto"/>
          </w:divBdr>
          <w:divsChild>
            <w:div w:id="1051916">
              <w:marLeft w:val="0"/>
              <w:marRight w:val="0"/>
              <w:marTop w:val="0"/>
              <w:marBottom w:val="0"/>
              <w:divBdr>
                <w:top w:val="none" w:sz="0" w:space="0" w:color="auto"/>
                <w:left w:val="none" w:sz="0" w:space="0" w:color="auto"/>
                <w:bottom w:val="none" w:sz="0" w:space="0" w:color="auto"/>
                <w:right w:val="none" w:sz="0" w:space="0" w:color="auto"/>
              </w:divBdr>
            </w:div>
          </w:divsChild>
        </w:div>
        <w:div w:id="496655434">
          <w:marLeft w:val="0"/>
          <w:marRight w:val="0"/>
          <w:marTop w:val="0"/>
          <w:marBottom w:val="0"/>
          <w:divBdr>
            <w:top w:val="none" w:sz="0" w:space="0" w:color="auto"/>
            <w:left w:val="none" w:sz="0" w:space="0" w:color="auto"/>
            <w:bottom w:val="none" w:sz="0" w:space="0" w:color="auto"/>
            <w:right w:val="none" w:sz="0" w:space="0" w:color="auto"/>
          </w:divBdr>
          <w:divsChild>
            <w:div w:id="107049519">
              <w:marLeft w:val="0"/>
              <w:marRight w:val="0"/>
              <w:marTop w:val="0"/>
              <w:marBottom w:val="0"/>
              <w:divBdr>
                <w:top w:val="none" w:sz="0" w:space="0" w:color="auto"/>
                <w:left w:val="none" w:sz="0" w:space="0" w:color="auto"/>
                <w:bottom w:val="none" w:sz="0" w:space="0" w:color="auto"/>
                <w:right w:val="none" w:sz="0" w:space="0" w:color="auto"/>
              </w:divBdr>
            </w:div>
          </w:divsChild>
        </w:div>
        <w:div w:id="2138374912">
          <w:marLeft w:val="0"/>
          <w:marRight w:val="0"/>
          <w:marTop w:val="0"/>
          <w:marBottom w:val="0"/>
          <w:divBdr>
            <w:top w:val="none" w:sz="0" w:space="0" w:color="auto"/>
            <w:left w:val="none" w:sz="0" w:space="0" w:color="auto"/>
            <w:bottom w:val="none" w:sz="0" w:space="0" w:color="auto"/>
            <w:right w:val="none" w:sz="0" w:space="0" w:color="auto"/>
          </w:divBdr>
          <w:divsChild>
            <w:div w:id="703136198">
              <w:marLeft w:val="0"/>
              <w:marRight w:val="0"/>
              <w:marTop w:val="0"/>
              <w:marBottom w:val="0"/>
              <w:divBdr>
                <w:top w:val="none" w:sz="0" w:space="0" w:color="auto"/>
                <w:left w:val="none" w:sz="0" w:space="0" w:color="auto"/>
                <w:bottom w:val="none" w:sz="0" w:space="0" w:color="auto"/>
                <w:right w:val="none" w:sz="0" w:space="0" w:color="auto"/>
              </w:divBdr>
            </w:div>
          </w:divsChild>
        </w:div>
        <w:div w:id="1203395902">
          <w:marLeft w:val="0"/>
          <w:marRight w:val="0"/>
          <w:marTop w:val="0"/>
          <w:marBottom w:val="0"/>
          <w:divBdr>
            <w:top w:val="none" w:sz="0" w:space="0" w:color="auto"/>
            <w:left w:val="none" w:sz="0" w:space="0" w:color="auto"/>
            <w:bottom w:val="none" w:sz="0" w:space="0" w:color="auto"/>
            <w:right w:val="none" w:sz="0" w:space="0" w:color="auto"/>
          </w:divBdr>
          <w:divsChild>
            <w:div w:id="244190144">
              <w:marLeft w:val="0"/>
              <w:marRight w:val="0"/>
              <w:marTop w:val="0"/>
              <w:marBottom w:val="0"/>
              <w:divBdr>
                <w:top w:val="none" w:sz="0" w:space="0" w:color="auto"/>
                <w:left w:val="none" w:sz="0" w:space="0" w:color="auto"/>
                <w:bottom w:val="none" w:sz="0" w:space="0" w:color="auto"/>
                <w:right w:val="none" w:sz="0" w:space="0" w:color="auto"/>
              </w:divBdr>
            </w:div>
          </w:divsChild>
        </w:div>
        <w:div w:id="91095467">
          <w:marLeft w:val="0"/>
          <w:marRight w:val="0"/>
          <w:marTop w:val="0"/>
          <w:marBottom w:val="0"/>
          <w:divBdr>
            <w:top w:val="none" w:sz="0" w:space="0" w:color="auto"/>
            <w:left w:val="none" w:sz="0" w:space="0" w:color="auto"/>
            <w:bottom w:val="none" w:sz="0" w:space="0" w:color="auto"/>
            <w:right w:val="none" w:sz="0" w:space="0" w:color="auto"/>
          </w:divBdr>
          <w:divsChild>
            <w:div w:id="610360780">
              <w:marLeft w:val="0"/>
              <w:marRight w:val="0"/>
              <w:marTop w:val="0"/>
              <w:marBottom w:val="0"/>
              <w:divBdr>
                <w:top w:val="none" w:sz="0" w:space="0" w:color="auto"/>
                <w:left w:val="none" w:sz="0" w:space="0" w:color="auto"/>
                <w:bottom w:val="none" w:sz="0" w:space="0" w:color="auto"/>
                <w:right w:val="none" w:sz="0" w:space="0" w:color="auto"/>
              </w:divBdr>
            </w:div>
          </w:divsChild>
        </w:div>
        <w:div w:id="516039434">
          <w:marLeft w:val="0"/>
          <w:marRight w:val="0"/>
          <w:marTop w:val="0"/>
          <w:marBottom w:val="0"/>
          <w:divBdr>
            <w:top w:val="none" w:sz="0" w:space="0" w:color="auto"/>
            <w:left w:val="none" w:sz="0" w:space="0" w:color="auto"/>
            <w:bottom w:val="none" w:sz="0" w:space="0" w:color="auto"/>
            <w:right w:val="none" w:sz="0" w:space="0" w:color="auto"/>
          </w:divBdr>
          <w:divsChild>
            <w:div w:id="352657167">
              <w:marLeft w:val="0"/>
              <w:marRight w:val="0"/>
              <w:marTop w:val="0"/>
              <w:marBottom w:val="0"/>
              <w:divBdr>
                <w:top w:val="none" w:sz="0" w:space="0" w:color="auto"/>
                <w:left w:val="none" w:sz="0" w:space="0" w:color="auto"/>
                <w:bottom w:val="none" w:sz="0" w:space="0" w:color="auto"/>
                <w:right w:val="none" w:sz="0" w:space="0" w:color="auto"/>
              </w:divBdr>
            </w:div>
          </w:divsChild>
        </w:div>
        <w:div w:id="382759265">
          <w:marLeft w:val="0"/>
          <w:marRight w:val="0"/>
          <w:marTop w:val="0"/>
          <w:marBottom w:val="0"/>
          <w:divBdr>
            <w:top w:val="none" w:sz="0" w:space="0" w:color="auto"/>
            <w:left w:val="none" w:sz="0" w:space="0" w:color="auto"/>
            <w:bottom w:val="none" w:sz="0" w:space="0" w:color="auto"/>
            <w:right w:val="none" w:sz="0" w:space="0" w:color="auto"/>
          </w:divBdr>
          <w:divsChild>
            <w:div w:id="1141582765">
              <w:marLeft w:val="0"/>
              <w:marRight w:val="0"/>
              <w:marTop w:val="0"/>
              <w:marBottom w:val="0"/>
              <w:divBdr>
                <w:top w:val="none" w:sz="0" w:space="0" w:color="auto"/>
                <w:left w:val="none" w:sz="0" w:space="0" w:color="auto"/>
                <w:bottom w:val="none" w:sz="0" w:space="0" w:color="auto"/>
                <w:right w:val="none" w:sz="0" w:space="0" w:color="auto"/>
              </w:divBdr>
            </w:div>
          </w:divsChild>
        </w:div>
        <w:div w:id="610867563">
          <w:marLeft w:val="0"/>
          <w:marRight w:val="0"/>
          <w:marTop w:val="0"/>
          <w:marBottom w:val="0"/>
          <w:divBdr>
            <w:top w:val="none" w:sz="0" w:space="0" w:color="auto"/>
            <w:left w:val="none" w:sz="0" w:space="0" w:color="auto"/>
            <w:bottom w:val="none" w:sz="0" w:space="0" w:color="auto"/>
            <w:right w:val="none" w:sz="0" w:space="0" w:color="auto"/>
          </w:divBdr>
          <w:divsChild>
            <w:div w:id="986204263">
              <w:marLeft w:val="0"/>
              <w:marRight w:val="0"/>
              <w:marTop w:val="0"/>
              <w:marBottom w:val="0"/>
              <w:divBdr>
                <w:top w:val="none" w:sz="0" w:space="0" w:color="auto"/>
                <w:left w:val="none" w:sz="0" w:space="0" w:color="auto"/>
                <w:bottom w:val="none" w:sz="0" w:space="0" w:color="auto"/>
                <w:right w:val="none" w:sz="0" w:space="0" w:color="auto"/>
              </w:divBdr>
            </w:div>
          </w:divsChild>
        </w:div>
        <w:div w:id="1391033057">
          <w:marLeft w:val="0"/>
          <w:marRight w:val="0"/>
          <w:marTop w:val="0"/>
          <w:marBottom w:val="0"/>
          <w:divBdr>
            <w:top w:val="none" w:sz="0" w:space="0" w:color="auto"/>
            <w:left w:val="none" w:sz="0" w:space="0" w:color="auto"/>
            <w:bottom w:val="none" w:sz="0" w:space="0" w:color="auto"/>
            <w:right w:val="none" w:sz="0" w:space="0" w:color="auto"/>
          </w:divBdr>
          <w:divsChild>
            <w:div w:id="482241859">
              <w:marLeft w:val="0"/>
              <w:marRight w:val="0"/>
              <w:marTop w:val="0"/>
              <w:marBottom w:val="0"/>
              <w:divBdr>
                <w:top w:val="none" w:sz="0" w:space="0" w:color="auto"/>
                <w:left w:val="none" w:sz="0" w:space="0" w:color="auto"/>
                <w:bottom w:val="none" w:sz="0" w:space="0" w:color="auto"/>
                <w:right w:val="none" w:sz="0" w:space="0" w:color="auto"/>
              </w:divBdr>
            </w:div>
          </w:divsChild>
        </w:div>
        <w:div w:id="1398162378">
          <w:marLeft w:val="0"/>
          <w:marRight w:val="0"/>
          <w:marTop w:val="0"/>
          <w:marBottom w:val="0"/>
          <w:divBdr>
            <w:top w:val="none" w:sz="0" w:space="0" w:color="auto"/>
            <w:left w:val="none" w:sz="0" w:space="0" w:color="auto"/>
            <w:bottom w:val="none" w:sz="0" w:space="0" w:color="auto"/>
            <w:right w:val="none" w:sz="0" w:space="0" w:color="auto"/>
          </w:divBdr>
          <w:divsChild>
            <w:div w:id="869219504">
              <w:marLeft w:val="0"/>
              <w:marRight w:val="0"/>
              <w:marTop w:val="0"/>
              <w:marBottom w:val="0"/>
              <w:divBdr>
                <w:top w:val="none" w:sz="0" w:space="0" w:color="auto"/>
                <w:left w:val="none" w:sz="0" w:space="0" w:color="auto"/>
                <w:bottom w:val="none" w:sz="0" w:space="0" w:color="auto"/>
                <w:right w:val="none" w:sz="0" w:space="0" w:color="auto"/>
              </w:divBdr>
            </w:div>
          </w:divsChild>
        </w:div>
        <w:div w:id="797770065">
          <w:marLeft w:val="0"/>
          <w:marRight w:val="0"/>
          <w:marTop w:val="0"/>
          <w:marBottom w:val="0"/>
          <w:divBdr>
            <w:top w:val="none" w:sz="0" w:space="0" w:color="auto"/>
            <w:left w:val="none" w:sz="0" w:space="0" w:color="auto"/>
            <w:bottom w:val="none" w:sz="0" w:space="0" w:color="auto"/>
            <w:right w:val="none" w:sz="0" w:space="0" w:color="auto"/>
          </w:divBdr>
          <w:divsChild>
            <w:div w:id="926571347">
              <w:marLeft w:val="0"/>
              <w:marRight w:val="0"/>
              <w:marTop w:val="0"/>
              <w:marBottom w:val="0"/>
              <w:divBdr>
                <w:top w:val="none" w:sz="0" w:space="0" w:color="auto"/>
                <w:left w:val="none" w:sz="0" w:space="0" w:color="auto"/>
                <w:bottom w:val="none" w:sz="0" w:space="0" w:color="auto"/>
                <w:right w:val="none" w:sz="0" w:space="0" w:color="auto"/>
              </w:divBdr>
            </w:div>
          </w:divsChild>
        </w:div>
        <w:div w:id="733045737">
          <w:marLeft w:val="0"/>
          <w:marRight w:val="0"/>
          <w:marTop w:val="0"/>
          <w:marBottom w:val="0"/>
          <w:divBdr>
            <w:top w:val="none" w:sz="0" w:space="0" w:color="auto"/>
            <w:left w:val="none" w:sz="0" w:space="0" w:color="auto"/>
            <w:bottom w:val="none" w:sz="0" w:space="0" w:color="auto"/>
            <w:right w:val="none" w:sz="0" w:space="0" w:color="auto"/>
          </w:divBdr>
          <w:divsChild>
            <w:div w:id="410808963">
              <w:marLeft w:val="0"/>
              <w:marRight w:val="0"/>
              <w:marTop w:val="0"/>
              <w:marBottom w:val="0"/>
              <w:divBdr>
                <w:top w:val="none" w:sz="0" w:space="0" w:color="auto"/>
                <w:left w:val="none" w:sz="0" w:space="0" w:color="auto"/>
                <w:bottom w:val="none" w:sz="0" w:space="0" w:color="auto"/>
                <w:right w:val="none" w:sz="0" w:space="0" w:color="auto"/>
              </w:divBdr>
            </w:div>
          </w:divsChild>
        </w:div>
        <w:div w:id="1598825248">
          <w:marLeft w:val="0"/>
          <w:marRight w:val="0"/>
          <w:marTop w:val="0"/>
          <w:marBottom w:val="0"/>
          <w:divBdr>
            <w:top w:val="none" w:sz="0" w:space="0" w:color="auto"/>
            <w:left w:val="none" w:sz="0" w:space="0" w:color="auto"/>
            <w:bottom w:val="none" w:sz="0" w:space="0" w:color="auto"/>
            <w:right w:val="none" w:sz="0" w:space="0" w:color="auto"/>
          </w:divBdr>
          <w:divsChild>
            <w:div w:id="98185906">
              <w:marLeft w:val="0"/>
              <w:marRight w:val="0"/>
              <w:marTop w:val="0"/>
              <w:marBottom w:val="0"/>
              <w:divBdr>
                <w:top w:val="none" w:sz="0" w:space="0" w:color="auto"/>
                <w:left w:val="none" w:sz="0" w:space="0" w:color="auto"/>
                <w:bottom w:val="none" w:sz="0" w:space="0" w:color="auto"/>
                <w:right w:val="none" w:sz="0" w:space="0" w:color="auto"/>
              </w:divBdr>
            </w:div>
          </w:divsChild>
        </w:div>
        <w:div w:id="395277582">
          <w:marLeft w:val="0"/>
          <w:marRight w:val="0"/>
          <w:marTop w:val="0"/>
          <w:marBottom w:val="0"/>
          <w:divBdr>
            <w:top w:val="none" w:sz="0" w:space="0" w:color="auto"/>
            <w:left w:val="none" w:sz="0" w:space="0" w:color="auto"/>
            <w:bottom w:val="none" w:sz="0" w:space="0" w:color="auto"/>
            <w:right w:val="none" w:sz="0" w:space="0" w:color="auto"/>
          </w:divBdr>
          <w:divsChild>
            <w:div w:id="369233972">
              <w:marLeft w:val="0"/>
              <w:marRight w:val="0"/>
              <w:marTop w:val="0"/>
              <w:marBottom w:val="0"/>
              <w:divBdr>
                <w:top w:val="none" w:sz="0" w:space="0" w:color="auto"/>
                <w:left w:val="none" w:sz="0" w:space="0" w:color="auto"/>
                <w:bottom w:val="none" w:sz="0" w:space="0" w:color="auto"/>
                <w:right w:val="none" w:sz="0" w:space="0" w:color="auto"/>
              </w:divBdr>
            </w:div>
          </w:divsChild>
        </w:div>
        <w:div w:id="2107772953">
          <w:marLeft w:val="0"/>
          <w:marRight w:val="0"/>
          <w:marTop w:val="0"/>
          <w:marBottom w:val="0"/>
          <w:divBdr>
            <w:top w:val="none" w:sz="0" w:space="0" w:color="auto"/>
            <w:left w:val="none" w:sz="0" w:space="0" w:color="auto"/>
            <w:bottom w:val="none" w:sz="0" w:space="0" w:color="auto"/>
            <w:right w:val="none" w:sz="0" w:space="0" w:color="auto"/>
          </w:divBdr>
          <w:divsChild>
            <w:div w:id="1381899236">
              <w:marLeft w:val="0"/>
              <w:marRight w:val="0"/>
              <w:marTop w:val="0"/>
              <w:marBottom w:val="0"/>
              <w:divBdr>
                <w:top w:val="none" w:sz="0" w:space="0" w:color="auto"/>
                <w:left w:val="none" w:sz="0" w:space="0" w:color="auto"/>
                <w:bottom w:val="none" w:sz="0" w:space="0" w:color="auto"/>
                <w:right w:val="none" w:sz="0" w:space="0" w:color="auto"/>
              </w:divBdr>
            </w:div>
          </w:divsChild>
        </w:div>
        <w:div w:id="1324234035">
          <w:marLeft w:val="0"/>
          <w:marRight w:val="0"/>
          <w:marTop w:val="0"/>
          <w:marBottom w:val="0"/>
          <w:divBdr>
            <w:top w:val="none" w:sz="0" w:space="0" w:color="auto"/>
            <w:left w:val="none" w:sz="0" w:space="0" w:color="auto"/>
            <w:bottom w:val="none" w:sz="0" w:space="0" w:color="auto"/>
            <w:right w:val="none" w:sz="0" w:space="0" w:color="auto"/>
          </w:divBdr>
          <w:divsChild>
            <w:div w:id="399793614">
              <w:marLeft w:val="0"/>
              <w:marRight w:val="0"/>
              <w:marTop w:val="0"/>
              <w:marBottom w:val="0"/>
              <w:divBdr>
                <w:top w:val="none" w:sz="0" w:space="0" w:color="auto"/>
                <w:left w:val="none" w:sz="0" w:space="0" w:color="auto"/>
                <w:bottom w:val="none" w:sz="0" w:space="0" w:color="auto"/>
                <w:right w:val="none" w:sz="0" w:space="0" w:color="auto"/>
              </w:divBdr>
            </w:div>
          </w:divsChild>
        </w:div>
        <w:div w:id="1178928284">
          <w:marLeft w:val="0"/>
          <w:marRight w:val="0"/>
          <w:marTop w:val="0"/>
          <w:marBottom w:val="0"/>
          <w:divBdr>
            <w:top w:val="none" w:sz="0" w:space="0" w:color="auto"/>
            <w:left w:val="none" w:sz="0" w:space="0" w:color="auto"/>
            <w:bottom w:val="none" w:sz="0" w:space="0" w:color="auto"/>
            <w:right w:val="none" w:sz="0" w:space="0" w:color="auto"/>
          </w:divBdr>
          <w:divsChild>
            <w:div w:id="147137637">
              <w:marLeft w:val="0"/>
              <w:marRight w:val="0"/>
              <w:marTop w:val="0"/>
              <w:marBottom w:val="0"/>
              <w:divBdr>
                <w:top w:val="none" w:sz="0" w:space="0" w:color="auto"/>
                <w:left w:val="none" w:sz="0" w:space="0" w:color="auto"/>
                <w:bottom w:val="none" w:sz="0" w:space="0" w:color="auto"/>
                <w:right w:val="none" w:sz="0" w:space="0" w:color="auto"/>
              </w:divBdr>
            </w:div>
          </w:divsChild>
        </w:div>
        <w:div w:id="1106270053">
          <w:marLeft w:val="0"/>
          <w:marRight w:val="0"/>
          <w:marTop w:val="0"/>
          <w:marBottom w:val="0"/>
          <w:divBdr>
            <w:top w:val="none" w:sz="0" w:space="0" w:color="auto"/>
            <w:left w:val="none" w:sz="0" w:space="0" w:color="auto"/>
            <w:bottom w:val="none" w:sz="0" w:space="0" w:color="auto"/>
            <w:right w:val="none" w:sz="0" w:space="0" w:color="auto"/>
          </w:divBdr>
          <w:divsChild>
            <w:div w:id="1693721871">
              <w:marLeft w:val="0"/>
              <w:marRight w:val="0"/>
              <w:marTop w:val="0"/>
              <w:marBottom w:val="0"/>
              <w:divBdr>
                <w:top w:val="none" w:sz="0" w:space="0" w:color="auto"/>
                <w:left w:val="none" w:sz="0" w:space="0" w:color="auto"/>
                <w:bottom w:val="none" w:sz="0" w:space="0" w:color="auto"/>
                <w:right w:val="none" w:sz="0" w:space="0" w:color="auto"/>
              </w:divBdr>
            </w:div>
          </w:divsChild>
        </w:div>
        <w:div w:id="1968316564">
          <w:marLeft w:val="0"/>
          <w:marRight w:val="0"/>
          <w:marTop w:val="0"/>
          <w:marBottom w:val="0"/>
          <w:divBdr>
            <w:top w:val="none" w:sz="0" w:space="0" w:color="auto"/>
            <w:left w:val="none" w:sz="0" w:space="0" w:color="auto"/>
            <w:bottom w:val="none" w:sz="0" w:space="0" w:color="auto"/>
            <w:right w:val="none" w:sz="0" w:space="0" w:color="auto"/>
          </w:divBdr>
          <w:divsChild>
            <w:div w:id="1516337677">
              <w:marLeft w:val="0"/>
              <w:marRight w:val="0"/>
              <w:marTop w:val="0"/>
              <w:marBottom w:val="0"/>
              <w:divBdr>
                <w:top w:val="none" w:sz="0" w:space="0" w:color="auto"/>
                <w:left w:val="none" w:sz="0" w:space="0" w:color="auto"/>
                <w:bottom w:val="none" w:sz="0" w:space="0" w:color="auto"/>
                <w:right w:val="none" w:sz="0" w:space="0" w:color="auto"/>
              </w:divBdr>
            </w:div>
          </w:divsChild>
        </w:div>
        <w:div w:id="1086344675">
          <w:marLeft w:val="0"/>
          <w:marRight w:val="0"/>
          <w:marTop w:val="0"/>
          <w:marBottom w:val="0"/>
          <w:divBdr>
            <w:top w:val="none" w:sz="0" w:space="0" w:color="auto"/>
            <w:left w:val="none" w:sz="0" w:space="0" w:color="auto"/>
            <w:bottom w:val="none" w:sz="0" w:space="0" w:color="auto"/>
            <w:right w:val="none" w:sz="0" w:space="0" w:color="auto"/>
          </w:divBdr>
          <w:divsChild>
            <w:div w:id="1681465651">
              <w:marLeft w:val="0"/>
              <w:marRight w:val="0"/>
              <w:marTop w:val="0"/>
              <w:marBottom w:val="0"/>
              <w:divBdr>
                <w:top w:val="none" w:sz="0" w:space="0" w:color="auto"/>
                <w:left w:val="none" w:sz="0" w:space="0" w:color="auto"/>
                <w:bottom w:val="none" w:sz="0" w:space="0" w:color="auto"/>
                <w:right w:val="none" w:sz="0" w:space="0" w:color="auto"/>
              </w:divBdr>
            </w:div>
          </w:divsChild>
        </w:div>
        <w:div w:id="722102342">
          <w:marLeft w:val="0"/>
          <w:marRight w:val="0"/>
          <w:marTop w:val="0"/>
          <w:marBottom w:val="0"/>
          <w:divBdr>
            <w:top w:val="none" w:sz="0" w:space="0" w:color="auto"/>
            <w:left w:val="none" w:sz="0" w:space="0" w:color="auto"/>
            <w:bottom w:val="none" w:sz="0" w:space="0" w:color="auto"/>
            <w:right w:val="none" w:sz="0" w:space="0" w:color="auto"/>
          </w:divBdr>
          <w:divsChild>
            <w:div w:id="714625971">
              <w:marLeft w:val="0"/>
              <w:marRight w:val="0"/>
              <w:marTop w:val="0"/>
              <w:marBottom w:val="0"/>
              <w:divBdr>
                <w:top w:val="none" w:sz="0" w:space="0" w:color="auto"/>
                <w:left w:val="none" w:sz="0" w:space="0" w:color="auto"/>
                <w:bottom w:val="none" w:sz="0" w:space="0" w:color="auto"/>
                <w:right w:val="none" w:sz="0" w:space="0" w:color="auto"/>
              </w:divBdr>
            </w:div>
          </w:divsChild>
        </w:div>
        <w:div w:id="641007831">
          <w:marLeft w:val="0"/>
          <w:marRight w:val="0"/>
          <w:marTop w:val="0"/>
          <w:marBottom w:val="0"/>
          <w:divBdr>
            <w:top w:val="none" w:sz="0" w:space="0" w:color="auto"/>
            <w:left w:val="none" w:sz="0" w:space="0" w:color="auto"/>
            <w:bottom w:val="none" w:sz="0" w:space="0" w:color="auto"/>
            <w:right w:val="none" w:sz="0" w:space="0" w:color="auto"/>
          </w:divBdr>
          <w:divsChild>
            <w:div w:id="2082604123">
              <w:marLeft w:val="0"/>
              <w:marRight w:val="0"/>
              <w:marTop w:val="0"/>
              <w:marBottom w:val="0"/>
              <w:divBdr>
                <w:top w:val="none" w:sz="0" w:space="0" w:color="auto"/>
                <w:left w:val="none" w:sz="0" w:space="0" w:color="auto"/>
                <w:bottom w:val="none" w:sz="0" w:space="0" w:color="auto"/>
                <w:right w:val="none" w:sz="0" w:space="0" w:color="auto"/>
              </w:divBdr>
            </w:div>
          </w:divsChild>
        </w:div>
        <w:div w:id="750195195">
          <w:marLeft w:val="0"/>
          <w:marRight w:val="0"/>
          <w:marTop w:val="0"/>
          <w:marBottom w:val="0"/>
          <w:divBdr>
            <w:top w:val="none" w:sz="0" w:space="0" w:color="auto"/>
            <w:left w:val="none" w:sz="0" w:space="0" w:color="auto"/>
            <w:bottom w:val="none" w:sz="0" w:space="0" w:color="auto"/>
            <w:right w:val="none" w:sz="0" w:space="0" w:color="auto"/>
          </w:divBdr>
          <w:divsChild>
            <w:div w:id="1386641374">
              <w:marLeft w:val="0"/>
              <w:marRight w:val="0"/>
              <w:marTop w:val="0"/>
              <w:marBottom w:val="0"/>
              <w:divBdr>
                <w:top w:val="none" w:sz="0" w:space="0" w:color="auto"/>
                <w:left w:val="none" w:sz="0" w:space="0" w:color="auto"/>
                <w:bottom w:val="none" w:sz="0" w:space="0" w:color="auto"/>
                <w:right w:val="none" w:sz="0" w:space="0" w:color="auto"/>
              </w:divBdr>
            </w:div>
          </w:divsChild>
        </w:div>
        <w:div w:id="1012224989">
          <w:marLeft w:val="0"/>
          <w:marRight w:val="0"/>
          <w:marTop w:val="0"/>
          <w:marBottom w:val="0"/>
          <w:divBdr>
            <w:top w:val="none" w:sz="0" w:space="0" w:color="auto"/>
            <w:left w:val="none" w:sz="0" w:space="0" w:color="auto"/>
            <w:bottom w:val="none" w:sz="0" w:space="0" w:color="auto"/>
            <w:right w:val="none" w:sz="0" w:space="0" w:color="auto"/>
          </w:divBdr>
          <w:divsChild>
            <w:div w:id="1728843472">
              <w:marLeft w:val="0"/>
              <w:marRight w:val="0"/>
              <w:marTop w:val="0"/>
              <w:marBottom w:val="0"/>
              <w:divBdr>
                <w:top w:val="none" w:sz="0" w:space="0" w:color="auto"/>
                <w:left w:val="none" w:sz="0" w:space="0" w:color="auto"/>
                <w:bottom w:val="none" w:sz="0" w:space="0" w:color="auto"/>
                <w:right w:val="none" w:sz="0" w:space="0" w:color="auto"/>
              </w:divBdr>
            </w:div>
          </w:divsChild>
        </w:div>
        <w:div w:id="244994030">
          <w:marLeft w:val="0"/>
          <w:marRight w:val="0"/>
          <w:marTop w:val="0"/>
          <w:marBottom w:val="0"/>
          <w:divBdr>
            <w:top w:val="none" w:sz="0" w:space="0" w:color="auto"/>
            <w:left w:val="none" w:sz="0" w:space="0" w:color="auto"/>
            <w:bottom w:val="none" w:sz="0" w:space="0" w:color="auto"/>
            <w:right w:val="none" w:sz="0" w:space="0" w:color="auto"/>
          </w:divBdr>
          <w:divsChild>
            <w:div w:id="1588266882">
              <w:marLeft w:val="0"/>
              <w:marRight w:val="0"/>
              <w:marTop w:val="0"/>
              <w:marBottom w:val="0"/>
              <w:divBdr>
                <w:top w:val="none" w:sz="0" w:space="0" w:color="auto"/>
                <w:left w:val="none" w:sz="0" w:space="0" w:color="auto"/>
                <w:bottom w:val="none" w:sz="0" w:space="0" w:color="auto"/>
                <w:right w:val="none" w:sz="0" w:space="0" w:color="auto"/>
              </w:divBdr>
            </w:div>
          </w:divsChild>
        </w:div>
        <w:div w:id="1874612168">
          <w:marLeft w:val="0"/>
          <w:marRight w:val="0"/>
          <w:marTop w:val="0"/>
          <w:marBottom w:val="0"/>
          <w:divBdr>
            <w:top w:val="none" w:sz="0" w:space="0" w:color="auto"/>
            <w:left w:val="none" w:sz="0" w:space="0" w:color="auto"/>
            <w:bottom w:val="none" w:sz="0" w:space="0" w:color="auto"/>
            <w:right w:val="none" w:sz="0" w:space="0" w:color="auto"/>
          </w:divBdr>
          <w:divsChild>
            <w:div w:id="182979057">
              <w:marLeft w:val="0"/>
              <w:marRight w:val="0"/>
              <w:marTop w:val="0"/>
              <w:marBottom w:val="0"/>
              <w:divBdr>
                <w:top w:val="none" w:sz="0" w:space="0" w:color="auto"/>
                <w:left w:val="none" w:sz="0" w:space="0" w:color="auto"/>
                <w:bottom w:val="none" w:sz="0" w:space="0" w:color="auto"/>
                <w:right w:val="none" w:sz="0" w:space="0" w:color="auto"/>
              </w:divBdr>
            </w:div>
          </w:divsChild>
        </w:div>
        <w:div w:id="154730506">
          <w:marLeft w:val="0"/>
          <w:marRight w:val="0"/>
          <w:marTop w:val="0"/>
          <w:marBottom w:val="0"/>
          <w:divBdr>
            <w:top w:val="none" w:sz="0" w:space="0" w:color="auto"/>
            <w:left w:val="none" w:sz="0" w:space="0" w:color="auto"/>
            <w:bottom w:val="none" w:sz="0" w:space="0" w:color="auto"/>
            <w:right w:val="none" w:sz="0" w:space="0" w:color="auto"/>
          </w:divBdr>
          <w:divsChild>
            <w:div w:id="1422528059">
              <w:marLeft w:val="0"/>
              <w:marRight w:val="0"/>
              <w:marTop w:val="0"/>
              <w:marBottom w:val="0"/>
              <w:divBdr>
                <w:top w:val="none" w:sz="0" w:space="0" w:color="auto"/>
                <w:left w:val="none" w:sz="0" w:space="0" w:color="auto"/>
                <w:bottom w:val="none" w:sz="0" w:space="0" w:color="auto"/>
                <w:right w:val="none" w:sz="0" w:space="0" w:color="auto"/>
              </w:divBdr>
            </w:div>
          </w:divsChild>
        </w:div>
        <w:div w:id="925769459">
          <w:marLeft w:val="0"/>
          <w:marRight w:val="0"/>
          <w:marTop w:val="0"/>
          <w:marBottom w:val="0"/>
          <w:divBdr>
            <w:top w:val="none" w:sz="0" w:space="0" w:color="auto"/>
            <w:left w:val="none" w:sz="0" w:space="0" w:color="auto"/>
            <w:bottom w:val="none" w:sz="0" w:space="0" w:color="auto"/>
            <w:right w:val="none" w:sz="0" w:space="0" w:color="auto"/>
          </w:divBdr>
          <w:divsChild>
            <w:div w:id="249628504">
              <w:marLeft w:val="0"/>
              <w:marRight w:val="0"/>
              <w:marTop w:val="0"/>
              <w:marBottom w:val="0"/>
              <w:divBdr>
                <w:top w:val="none" w:sz="0" w:space="0" w:color="auto"/>
                <w:left w:val="none" w:sz="0" w:space="0" w:color="auto"/>
                <w:bottom w:val="none" w:sz="0" w:space="0" w:color="auto"/>
                <w:right w:val="none" w:sz="0" w:space="0" w:color="auto"/>
              </w:divBdr>
            </w:div>
          </w:divsChild>
        </w:div>
        <w:div w:id="1939674077">
          <w:marLeft w:val="0"/>
          <w:marRight w:val="0"/>
          <w:marTop w:val="0"/>
          <w:marBottom w:val="0"/>
          <w:divBdr>
            <w:top w:val="none" w:sz="0" w:space="0" w:color="auto"/>
            <w:left w:val="none" w:sz="0" w:space="0" w:color="auto"/>
            <w:bottom w:val="none" w:sz="0" w:space="0" w:color="auto"/>
            <w:right w:val="none" w:sz="0" w:space="0" w:color="auto"/>
          </w:divBdr>
          <w:divsChild>
            <w:div w:id="1438021927">
              <w:marLeft w:val="0"/>
              <w:marRight w:val="0"/>
              <w:marTop w:val="0"/>
              <w:marBottom w:val="0"/>
              <w:divBdr>
                <w:top w:val="none" w:sz="0" w:space="0" w:color="auto"/>
                <w:left w:val="none" w:sz="0" w:space="0" w:color="auto"/>
                <w:bottom w:val="none" w:sz="0" w:space="0" w:color="auto"/>
                <w:right w:val="none" w:sz="0" w:space="0" w:color="auto"/>
              </w:divBdr>
            </w:div>
          </w:divsChild>
        </w:div>
        <w:div w:id="623468279">
          <w:marLeft w:val="0"/>
          <w:marRight w:val="0"/>
          <w:marTop w:val="0"/>
          <w:marBottom w:val="0"/>
          <w:divBdr>
            <w:top w:val="none" w:sz="0" w:space="0" w:color="auto"/>
            <w:left w:val="none" w:sz="0" w:space="0" w:color="auto"/>
            <w:bottom w:val="none" w:sz="0" w:space="0" w:color="auto"/>
            <w:right w:val="none" w:sz="0" w:space="0" w:color="auto"/>
          </w:divBdr>
          <w:divsChild>
            <w:div w:id="34277511">
              <w:marLeft w:val="0"/>
              <w:marRight w:val="0"/>
              <w:marTop w:val="0"/>
              <w:marBottom w:val="0"/>
              <w:divBdr>
                <w:top w:val="none" w:sz="0" w:space="0" w:color="auto"/>
                <w:left w:val="none" w:sz="0" w:space="0" w:color="auto"/>
                <w:bottom w:val="none" w:sz="0" w:space="0" w:color="auto"/>
                <w:right w:val="none" w:sz="0" w:space="0" w:color="auto"/>
              </w:divBdr>
            </w:div>
          </w:divsChild>
        </w:div>
        <w:div w:id="1918513642">
          <w:marLeft w:val="0"/>
          <w:marRight w:val="0"/>
          <w:marTop w:val="0"/>
          <w:marBottom w:val="0"/>
          <w:divBdr>
            <w:top w:val="none" w:sz="0" w:space="0" w:color="auto"/>
            <w:left w:val="none" w:sz="0" w:space="0" w:color="auto"/>
            <w:bottom w:val="none" w:sz="0" w:space="0" w:color="auto"/>
            <w:right w:val="none" w:sz="0" w:space="0" w:color="auto"/>
          </w:divBdr>
          <w:divsChild>
            <w:div w:id="1578828563">
              <w:marLeft w:val="0"/>
              <w:marRight w:val="0"/>
              <w:marTop w:val="0"/>
              <w:marBottom w:val="0"/>
              <w:divBdr>
                <w:top w:val="none" w:sz="0" w:space="0" w:color="auto"/>
                <w:left w:val="none" w:sz="0" w:space="0" w:color="auto"/>
                <w:bottom w:val="none" w:sz="0" w:space="0" w:color="auto"/>
                <w:right w:val="none" w:sz="0" w:space="0" w:color="auto"/>
              </w:divBdr>
            </w:div>
          </w:divsChild>
        </w:div>
        <w:div w:id="1644694325">
          <w:marLeft w:val="0"/>
          <w:marRight w:val="0"/>
          <w:marTop w:val="0"/>
          <w:marBottom w:val="0"/>
          <w:divBdr>
            <w:top w:val="none" w:sz="0" w:space="0" w:color="auto"/>
            <w:left w:val="none" w:sz="0" w:space="0" w:color="auto"/>
            <w:bottom w:val="none" w:sz="0" w:space="0" w:color="auto"/>
            <w:right w:val="none" w:sz="0" w:space="0" w:color="auto"/>
          </w:divBdr>
          <w:divsChild>
            <w:div w:id="1718360135">
              <w:marLeft w:val="0"/>
              <w:marRight w:val="0"/>
              <w:marTop w:val="0"/>
              <w:marBottom w:val="0"/>
              <w:divBdr>
                <w:top w:val="none" w:sz="0" w:space="0" w:color="auto"/>
                <w:left w:val="none" w:sz="0" w:space="0" w:color="auto"/>
                <w:bottom w:val="none" w:sz="0" w:space="0" w:color="auto"/>
                <w:right w:val="none" w:sz="0" w:space="0" w:color="auto"/>
              </w:divBdr>
            </w:div>
          </w:divsChild>
        </w:div>
        <w:div w:id="548806660">
          <w:marLeft w:val="0"/>
          <w:marRight w:val="0"/>
          <w:marTop w:val="0"/>
          <w:marBottom w:val="0"/>
          <w:divBdr>
            <w:top w:val="none" w:sz="0" w:space="0" w:color="auto"/>
            <w:left w:val="none" w:sz="0" w:space="0" w:color="auto"/>
            <w:bottom w:val="none" w:sz="0" w:space="0" w:color="auto"/>
            <w:right w:val="none" w:sz="0" w:space="0" w:color="auto"/>
          </w:divBdr>
          <w:divsChild>
            <w:div w:id="112409415">
              <w:marLeft w:val="0"/>
              <w:marRight w:val="0"/>
              <w:marTop w:val="0"/>
              <w:marBottom w:val="0"/>
              <w:divBdr>
                <w:top w:val="none" w:sz="0" w:space="0" w:color="auto"/>
                <w:left w:val="none" w:sz="0" w:space="0" w:color="auto"/>
                <w:bottom w:val="none" w:sz="0" w:space="0" w:color="auto"/>
                <w:right w:val="none" w:sz="0" w:space="0" w:color="auto"/>
              </w:divBdr>
            </w:div>
          </w:divsChild>
        </w:div>
        <w:div w:id="652949236">
          <w:marLeft w:val="0"/>
          <w:marRight w:val="0"/>
          <w:marTop w:val="0"/>
          <w:marBottom w:val="0"/>
          <w:divBdr>
            <w:top w:val="none" w:sz="0" w:space="0" w:color="auto"/>
            <w:left w:val="none" w:sz="0" w:space="0" w:color="auto"/>
            <w:bottom w:val="none" w:sz="0" w:space="0" w:color="auto"/>
            <w:right w:val="none" w:sz="0" w:space="0" w:color="auto"/>
          </w:divBdr>
          <w:divsChild>
            <w:div w:id="948775366">
              <w:marLeft w:val="0"/>
              <w:marRight w:val="0"/>
              <w:marTop w:val="0"/>
              <w:marBottom w:val="0"/>
              <w:divBdr>
                <w:top w:val="none" w:sz="0" w:space="0" w:color="auto"/>
                <w:left w:val="none" w:sz="0" w:space="0" w:color="auto"/>
                <w:bottom w:val="none" w:sz="0" w:space="0" w:color="auto"/>
                <w:right w:val="none" w:sz="0" w:space="0" w:color="auto"/>
              </w:divBdr>
            </w:div>
          </w:divsChild>
        </w:div>
        <w:div w:id="2136437055">
          <w:marLeft w:val="0"/>
          <w:marRight w:val="0"/>
          <w:marTop w:val="0"/>
          <w:marBottom w:val="0"/>
          <w:divBdr>
            <w:top w:val="none" w:sz="0" w:space="0" w:color="auto"/>
            <w:left w:val="none" w:sz="0" w:space="0" w:color="auto"/>
            <w:bottom w:val="none" w:sz="0" w:space="0" w:color="auto"/>
            <w:right w:val="none" w:sz="0" w:space="0" w:color="auto"/>
          </w:divBdr>
          <w:divsChild>
            <w:div w:id="1390150823">
              <w:marLeft w:val="0"/>
              <w:marRight w:val="0"/>
              <w:marTop w:val="0"/>
              <w:marBottom w:val="0"/>
              <w:divBdr>
                <w:top w:val="none" w:sz="0" w:space="0" w:color="auto"/>
                <w:left w:val="none" w:sz="0" w:space="0" w:color="auto"/>
                <w:bottom w:val="none" w:sz="0" w:space="0" w:color="auto"/>
                <w:right w:val="none" w:sz="0" w:space="0" w:color="auto"/>
              </w:divBdr>
            </w:div>
          </w:divsChild>
        </w:div>
        <w:div w:id="1821578385">
          <w:marLeft w:val="0"/>
          <w:marRight w:val="0"/>
          <w:marTop w:val="0"/>
          <w:marBottom w:val="0"/>
          <w:divBdr>
            <w:top w:val="none" w:sz="0" w:space="0" w:color="auto"/>
            <w:left w:val="none" w:sz="0" w:space="0" w:color="auto"/>
            <w:bottom w:val="none" w:sz="0" w:space="0" w:color="auto"/>
            <w:right w:val="none" w:sz="0" w:space="0" w:color="auto"/>
          </w:divBdr>
          <w:divsChild>
            <w:div w:id="559244731">
              <w:marLeft w:val="0"/>
              <w:marRight w:val="0"/>
              <w:marTop w:val="0"/>
              <w:marBottom w:val="0"/>
              <w:divBdr>
                <w:top w:val="none" w:sz="0" w:space="0" w:color="auto"/>
                <w:left w:val="none" w:sz="0" w:space="0" w:color="auto"/>
                <w:bottom w:val="none" w:sz="0" w:space="0" w:color="auto"/>
                <w:right w:val="none" w:sz="0" w:space="0" w:color="auto"/>
              </w:divBdr>
            </w:div>
          </w:divsChild>
        </w:div>
        <w:div w:id="624850488">
          <w:marLeft w:val="0"/>
          <w:marRight w:val="0"/>
          <w:marTop w:val="0"/>
          <w:marBottom w:val="0"/>
          <w:divBdr>
            <w:top w:val="none" w:sz="0" w:space="0" w:color="auto"/>
            <w:left w:val="none" w:sz="0" w:space="0" w:color="auto"/>
            <w:bottom w:val="none" w:sz="0" w:space="0" w:color="auto"/>
            <w:right w:val="none" w:sz="0" w:space="0" w:color="auto"/>
          </w:divBdr>
          <w:divsChild>
            <w:div w:id="79719316">
              <w:marLeft w:val="0"/>
              <w:marRight w:val="0"/>
              <w:marTop w:val="0"/>
              <w:marBottom w:val="0"/>
              <w:divBdr>
                <w:top w:val="none" w:sz="0" w:space="0" w:color="auto"/>
                <w:left w:val="none" w:sz="0" w:space="0" w:color="auto"/>
                <w:bottom w:val="none" w:sz="0" w:space="0" w:color="auto"/>
                <w:right w:val="none" w:sz="0" w:space="0" w:color="auto"/>
              </w:divBdr>
            </w:div>
          </w:divsChild>
        </w:div>
        <w:div w:id="1517383885">
          <w:marLeft w:val="0"/>
          <w:marRight w:val="0"/>
          <w:marTop w:val="0"/>
          <w:marBottom w:val="0"/>
          <w:divBdr>
            <w:top w:val="none" w:sz="0" w:space="0" w:color="auto"/>
            <w:left w:val="none" w:sz="0" w:space="0" w:color="auto"/>
            <w:bottom w:val="none" w:sz="0" w:space="0" w:color="auto"/>
            <w:right w:val="none" w:sz="0" w:space="0" w:color="auto"/>
          </w:divBdr>
          <w:divsChild>
            <w:div w:id="1644309666">
              <w:marLeft w:val="0"/>
              <w:marRight w:val="0"/>
              <w:marTop w:val="0"/>
              <w:marBottom w:val="0"/>
              <w:divBdr>
                <w:top w:val="none" w:sz="0" w:space="0" w:color="auto"/>
                <w:left w:val="none" w:sz="0" w:space="0" w:color="auto"/>
                <w:bottom w:val="none" w:sz="0" w:space="0" w:color="auto"/>
                <w:right w:val="none" w:sz="0" w:space="0" w:color="auto"/>
              </w:divBdr>
            </w:div>
          </w:divsChild>
        </w:div>
        <w:div w:id="375741904">
          <w:marLeft w:val="0"/>
          <w:marRight w:val="0"/>
          <w:marTop w:val="0"/>
          <w:marBottom w:val="0"/>
          <w:divBdr>
            <w:top w:val="none" w:sz="0" w:space="0" w:color="auto"/>
            <w:left w:val="none" w:sz="0" w:space="0" w:color="auto"/>
            <w:bottom w:val="none" w:sz="0" w:space="0" w:color="auto"/>
            <w:right w:val="none" w:sz="0" w:space="0" w:color="auto"/>
          </w:divBdr>
          <w:divsChild>
            <w:div w:id="444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7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58D6-BD00-47C4-BB5C-AA543EE73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2023-06-07T04:36:00Z</dcterms:created>
  <dcterms:modified xsi:type="dcterms:W3CDTF">2025-06-04T12:29:00Z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26c85b21b892cf94aad08d2f4c9bc2d2d86bd76fc9ff9d1ef70024ce8966c981</vt:lpwstr>
  </property>
</Properties>
</file>