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4986" w14:textId="77777777" w:rsidR="006214C3" w:rsidRDefault="006214C3" w:rsidP="006214C3">
      <w:pPr>
        <w:jc w:val="both"/>
        <w:rPr>
          <w:b/>
          <w:sz w:val="24"/>
          <w:szCs w:val="24"/>
        </w:rPr>
      </w:pPr>
    </w:p>
    <w:p w14:paraId="2882B97C" w14:textId="08E88C39" w:rsidR="00044536" w:rsidRDefault="00044536">
      <w:pPr>
        <w:rPr>
          <w:b/>
          <w:sz w:val="24"/>
          <w:szCs w:val="24"/>
        </w:rPr>
      </w:pPr>
    </w:p>
    <w:p w14:paraId="6DAE75FB" w14:textId="725CE629" w:rsidR="009375F5" w:rsidRDefault="009375F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page" w:tblpX="1" w:tblpY="-1440"/>
        <w:tblW w:w="20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4536"/>
        <w:gridCol w:w="3605"/>
        <w:gridCol w:w="789"/>
        <w:gridCol w:w="1196"/>
        <w:gridCol w:w="8832"/>
      </w:tblGrid>
      <w:tr w:rsidR="00F25361" w:rsidRPr="001C5ED1" w14:paraId="364D7123" w14:textId="77777777" w:rsidTr="00F25361">
        <w:trPr>
          <w:cantSplit/>
          <w:trHeight w:val="1115"/>
        </w:trPr>
        <w:tc>
          <w:tcPr>
            <w:tcW w:w="1068" w:type="dxa"/>
            <w:vAlign w:val="center"/>
          </w:tcPr>
          <w:p w14:paraId="44558B6A" w14:textId="0C2AED7E" w:rsidR="00F25361" w:rsidRPr="001C5ED1" w:rsidRDefault="00F25361" w:rsidP="00F2536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lastRenderedPageBreak/>
              <w:t>STT</w:t>
            </w:r>
          </w:p>
        </w:tc>
        <w:tc>
          <w:tcPr>
            <w:tcW w:w="4536" w:type="dxa"/>
            <w:vAlign w:val="center"/>
          </w:tcPr>
          <w:p w14:paraId="20D235F4" w14:textId="77777777" w:rsidR="00F25361" w:rsidRPr="001C5ED1" w:rsidRDefault="00F25361" w:rsidP="00F2536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Nội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dung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câu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hỏi</w:t>
            </w:r>
            <w:proofErr w:type="spellEnd"/>
          </w:p>
        </w:tc>
        <w:tc>
          <w:tcPr>
            <w:tcW w:w="3605" w:type="dxa"/>
            <w:vAlign w:val="center"/>
          </w:tcPr>
          <w:p w14:paraId="514F12A0" w14:textId="55851C0D" w:rsidR="00F25361" w:rsidRPr="001C5ED1" w:rsidRDefault="00F25361" w:rsidP="00F2536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>
              <w:rPr>
                <w:rFonts w:eastAsia="Calibri"/>
                <w:b/>
                <w:sz w:val="20"/>
                <w:szCs w:val="20"/>
              </w:rPr>
              <w:t>Phương</w:t>
            </w:r>
            <w:proofErr w:type="spellEnd"/>
            <w:r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789" w:type="dxa"/>
            <w:vAlign w:val="center"/>
          </w:tcPr>
          <w:p w14:paraId="618A5DBD" w14:textId="77777777" w:rsidR="00F25361" w:rsidRPr="001C5ED1" w:rsidRDefault="00F25361" w:rsidP="00F2536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Đáp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196" w:type="dxa"/>
            <w:vAlign w:val="center"/>
          </w:tcPr>
          <w:p w14:paraId="0A9F1422" w14:textId="685E8A4B" w:rsidR="00F25361" w:rsidRPr="001C5ED1" w:rsidRDefault="00F25361" w:rsidP="00F2536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Độ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khó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của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câu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hỏi</w:t>
            </w:r>
            <w:proofErr w:type="spellEnd"/>
          </w:p>
        </w:tc>
        <w:tc>
          <w:tcPr>
            <w:tcW w:w="8832" w:type="dxa"/>
            <w:vAlign w:val="center"/>
          </w:tcPr>
          <w:p w14:paraId="143AFECB" w14:textId="6CF9D91E" w:rsidR="00F25361" w:rsidRPr="001C5ED1" w:rsidRDefault="00F25361" w:rsidP="00F2536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Phản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hồi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cho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các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phương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</w:p>
        </w:tc>
      </w:tr>
      <w:tr w:rsidR="00F25361" w:rsidRPr="001C5ED1" w14:paraId="39577A81" w14:textId="77777777" w:rsidTr="00F25361">
        <w:trPr>
          <w:cantSplit/>
          <w:trHeight w:val="1134"/>
        </w:trPr>
        <w:tc>
          <w:tcPr>
            <w:tcW w:w="1068" w:type="dxa"/>
          </w:tcPr>
          <w:p w14:paraId="69C661BF" w14:textId="25C9DB42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7AA0CD27" w14:textId="77777777" w:rsidR="00F25361" w:rsidRPr="00440EDE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Điền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từ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vào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chỗ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trống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: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lưu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trú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chính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thuê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__________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yếu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đáp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ứng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nhu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du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lị</w:t>
            </w:r>
            <w:r>
              <w:rPr>
                <w:rFonts w:eastAsia="Calibri"/>
                <w:sz w:val="20"/>
                <w:szCs w:val="20"/>
              </w:rPr>
              <w:t>ch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3605" w:type="dxa"/>
          </w:tcPr>
          <w:p w14:paraId="2BFD04F5" w14:textId="77777777" w:rsidR="00F25361" w:rsidRPr="00440EDE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440EDE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họp</w:t>
            </w:r>
            <w:proofErr w:type="spellEnd"/>
          </w:p>
          <w:p w14:paraId="24B3F8C8" w14:textId="77777777" w:rsidR="00F25361" w:rsidRPr="00440EDE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440EDE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ngủ</w:t>
            </w:r>
            <w:proofErr w:type="spellEnd"/>
          </w:p>
          <w:p w14:paraId="275BD8F7" w14:textId="77777777" w:rsidR="00F25361" w:rsidRPr="00440EDE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440EDE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hàng</w:t>
            </w:r>
            <w:proofErr w:type="spellEnd"/>
          </w:p>
          <w:p w14:paraId="099F3A13" w14:textId="77777777" w:rsidR="00F25361" w:rsidRPr="00222D83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440EDE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Phương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tiện</w:t>
            </w:r>
            <w:proofErr w:type="spellEnd"/>
            <w:r w:rsidRPr="00440EDE">
              <w:rPr>
                <w:rFonts w:eastAsia="Calibri"/>
                <w:sz w:val="20"/>
                <w:szCs w:val="20"/>
              </w:rPr>
              <w:t xml:space="preserve"> di </w:t>
            </w:r>
            <w:proofErr w:type="spellStart"/>
            <w:r w:rsidRPr="00440EDE">
              <w:rPr>
                <w:rFonts w:eastAsia="Calibri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789" w:type="dxa"/>
            <w:vAlign w:val="center"/>
          </w:tcPr>
          <w:p w14:paraId="3C83A32D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6" w:type="dxa"/>
          </w:tcPr>
          <w:p w14:paraId="4A8F7CC1" w14:textId="0DEC5DF4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2117B8A3" w14:textId="73B211B1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Buồng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ngủ</w:t>
            </w:r>
            <w:proofErr w:type="spellEnd"/>
          </w:p>
          <w:p w14:paraId="2612FD0A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1822879" w14:textId="77777777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2.1.1.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lưu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trú</w:t>
            </w:r>
            <w:proofErr w:type="spellEnd"/>
          </w:p>
        </w:tc>
      </w:tr>
      <w:tr w:rsidR="00F25361" w:rsidRPr="001C5ED1" w14:paraId="3BD4FABC" w14:textId="77777777" w:rsidTr="00F25361">
        <w:trPr>
          <w:cantSplit/>
          <w:trHeight w:val="1134"/>
        </w:trPr>
        <w:tc>
          <w:tcPr>
            <w:tcW w:w="1068" w:type="dxa"/>
          </w:tcPr>
          <w:p w14:paraId="6C038AD1" w14:textId="4BED2AF3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14:paraId="5EF1599A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222D83">
              <w:rPr>
                <w:sz w:val="20"/>
                <w:szCs w:val="20"/>
              </w:rPr>
              <w:t>Kinh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doanh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lưu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trú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của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khách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sạn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được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hiể</w:t>
            </w:r>
            <w:r>
              <w:rPr>
                <w:sz w:val="20"/>
                <w:szCs w:val="20"/>
              </w:rPr>
              <w:t>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gì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70688A5B" w14:textId="77777777" w:rsidR="00F25361" w:rsidRPr="00222D83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222D83">
              <w:rPr>
                <w:sz w:val="20"/>
                <w:szCs w:val="20"/>
              </w:rPr>
              <w:t xml:space="preserve">A. </w:t>
            </w:r>
            <w:proofErr w:type="spellStart"/>
            <w:r w:rsidRPr="00222D83">
              <w:rPr>
                <w:sz w:val="20"/>
                <w:szCs w:val="20"/>
              </w:rPr>
              <w:t>Hoạt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động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kinh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doanh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cung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cấp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dịch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vụ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ăn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uống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cho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khách</w:t>
            </w:r>
            <w:proofErr w:type="spellEnd"/>
            <w:r w:rsidRPr="00222D83">
              <w:rPr>
                <w:sz w:val="20"/>
                <w:szCs w:val="20"/>
              </w:rPr>
              <w:t xml:space="preserve"> du </w:t>
            </w:r>
            <w:proofErr w:type="spellStart"/>
            <w:r w:rsidRPr="00222D83">
              <w:rPr>
                <w:sz w:val="20"/>
                <w:szCs w:val="20"/>
              </w:rPr>
              <w:t>lị</w:t>
            </w:r>
            <w:r>
              <w:rPr>
                <w:sz w:val="20"/>
                <w:szCs w:val="20"/>
              </w:rPr>
              <w:t>ch</w:t>
            </w:r>
            <w:proofErr w:type="spellEnd"/>
          </w:p>
          <w:p w14:paraId="7590CA5A" w14:textId="77777777" w:rsidR="00F25361" w:rsidRPr="00222D83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222D83">
              <w:rPr>
                <w:sz w:val="20"/>
                <w:szCs w:val="20"/>
              </w:rPr>
              <w:t xml:space="preserve">B. </w:t>
            </w:r>
            <w:proofErr w:type="spellStart"/>
            <w:r w:rsidRPr="00222D83">
              <w:rPr>
                <w:sz w:val="20"/>
                <w:szCs w:val="20"/>
              </w:rPr>
              <w:t>Hoạt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động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chính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của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khách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sạn</w:t>
            </w:r>
            <w:proofErr w:type="spellEnd"/>
            <w:r w:rsidRPr="00222D83">
              <w:rPr>
                <w:sz w:val="20"/>
                <w:szCs w:val="20"/>
              </w:rPr>
              <w:t xml:space="preserve">, </w:t>
            </w:r>
            <w:proofErr w:type="spellStart"/>
            <w:r w:rsidRPr="00222D83">
              <w:rPr>
                <w:sz w:val="20"/>
                <w:szCs w:val="20"/>
              </w:rPr>
              <w:t>cung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cấp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dịch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vụ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cho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thuê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buồng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ngủ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chủ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yếu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đáp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ứng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nhu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cầu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khách</w:t>
            </w:r>
            <w:proofErr w:type="spellEnd"/>
            <w:r w:rsidRPr="00222D83">
              <w:rPr>
                <w:sz w:val="20"/>
                <w:szCs w:val="20"/>
              </w:rPr>
              <w:t xml:space="preserve"> du </w:t>
            </w:r>
            <w:proofErr w:type="spellStart"/>
            <w:r w:rsidRPr="00222D83">
              <w:rPr>
                <w:sz w:val="20"/>
                <w:szCs w:val="20"/>
              </w:rPr>
              <w:t>lị</w:t>
            </w:r>
            <w:r>
              <w:rPr>
                <w:sz w:val="20"/>
                <w:szCs w:val="20"/>
              </w:rPr>
              <w:t>ch</w:t>
            </w:r>
            <w:proofErr w:type="spellEnd"/>
          </w:p>
          <w:p w14:paraId="4EAFE44B" w14:textId="77777777" w:rsidR="00F25361" w:rsidRPr="00222D83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222D83">
              <w:rPr>
                <w:sz w:val="20"/>
                <w:szCs w:val="20"/>
              </w:rPr>
              <w:t xml:space="preserve">C. </w:t>
            </w:r>
            <w:proofErr w:type="spellStart"/>
            <w:r w:rsidRPr="00222D83">
              <w:rPr>
                <w:sz w:val="20"/>
                <w:szCs w:val="20"/>
              </w:rPr>
              <w:t>Hoạt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động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tổ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chức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các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sự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kiện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và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hội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nghị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</w:p>
          <w:p w14:paraId="4CD5E5FD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22D83">
              <w:rPr>
                <w:sz w:val="20"/>
                <w:szCs w:val="20"/>
              </w:rPr>
              <w:t xml:space="preserve">D. </w:t>
            </w:r>
            <w:proofErr w:type="spellStart"/>
            <w:r w:rsidRPr="00222D83">
              <w:rPr>
                <w:sz w:val="20"/>
                <w:szCs w:val="20"/>
              </w:rPr>
              <w:t>Hoạt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động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kinh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doanh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các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dịch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vụ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bổ</w:t>
            </w:r>
            <w:proofErr w:type="spellEnd"/>
            <w:r w:rsidRPr="00222D83">
              <w:rPr>
                <w:sz w:val="20"/>
                <w:szCs w:val="20"/>
              </w:rPr>
              <w:t xml:space="preserve"> sung </w:t>
            </w:r>
            <w:proofErr w:type="spellStart"/>
            <w:r w:rsidRPr="00222D83">
              <w:rPr>
                <w:sz w:val="20"/>
                <w:szCs w:val="20"/>
              </w:rPr>
              <w:t>như</w:t>
            </w:r>
            <w:proofErr w:type="spellEnd"/>
            <w:r w:rsidRPr="00222D83">
              <w:rPr>
                <w:sz w:val="20"/>
                <w:szCs w:val="20"/>
              </w:rPr>
              <w:t xml:space="preserve"> spa, </w:t>
            </w:r>
            <w:proofErr w:type="spellStart"/>
            <w:r w:rsidRPr="00222D83">
              <w:rPr>
                <w:sz w:val="20"/>
                <w:szCs w:val="20"/>
              </w:rPr>
              <w:t>giả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789" w:type="dxa"/>
            <w:vAlign w:val="center"/>
          </w:tcPr>
          <w:p w14:paraId="44E50575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6" w:type="dxa"/>
          </w:tcPr>
          <w:p w14:paraId="2B3A7F05" w14:textId="3FDD1309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210F3E96" w14:textId="51F016B7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222D83">
              <w:rPr>
                <w:sz w:val="20"/>
                <w:szCs w:val="20"/>
              </w:rPr>
              <w:t>Hoạt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động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chính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của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khách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sạn</w:t>
            </w:r>
            <w:proofErr w:type="spellEnd"/>
            <w:r w:rsidRPr="00222D83">
              <w:rPr>
                <w:sz w:val="20"/>
                <w:szCs w:val="20"/>
              </w:rPr>
              <w:t xml:space="preserve">, </w:t>
            </w:r>
            <w:proofErr w:type="spellStart"/>
            <w:r w:rsidRPr="00222D83">
              <w:rPr>
                <w:sz w:val="20"/>
                <w:szCs w:val="20"/>
              </w:rPr>
              <w:t>cung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cấp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dịch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vụ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cho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thuê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buồng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ngủ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chủ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yếu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đáp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ứng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nhu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cầu</w:t>
            </w:r>
            <w:proofErr w:type="spellEnd"/>
            <w:r w:rsidRPr="00222D83">
              <w:rPr>
                <w:sz w:val="20"/>
                <w:szCs w:val="20"/>
              </w:rPr>
              <w:t xml:space="preserve"> </w:t>
            </w:r>
            <w:proofErr w:type="spellStart"/>
            <w:r w:rsidRPr="00222D83">
              <w:rPr>
                <w:sz w:val="20"/>
                <w:szCs w:val="20"/>
              </w:rPr>
              <w:t>khách</w:t>
            </w:r>
            <w:proofErr w:type="spellEnd"/>
            <w:r w:rsidRPr="00222D83">
              <w:rPr>
                <w:sz w:val="20"/>
                <w:szCs w:val="20"/>
              </w:rPr>
              <w:t xml:space="preserve"> du </w:t>
            </w:r>
            <w:proofErr w:type="spellStart"/>
            <w:r w:rsidRPr="00222D83">
              <w:rPr>
                <w:sz w:val="20"/>
                <w:szCs w:val="20"/>
              </w:rPr>
              <w:t>lịch</w:t>
            </w:r>
            <w:proofErr w:type="spellEnd"/>
            <w:r w:rsidRPr="00222D83">
              <w:rPr>
                <w:sz w:val="20"/>
                <w:szCs w:val="20"/>
              </w:rPr>
              <w:t>.</w:t>
            </w:r>
          </w:p>
          <w:p w14:paraId="60E0B53D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795E092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2.1.1.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lưu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trú</w:t>
            </w:r>
            <w:proofErr w:type="spellEnd"/>
          </w:p>
        </w:tc>
      </w:tr>
      <w:tr w:rsidR="00F25361" w:rsidRPr="001C5ED1" w14:paraId="22045176" w14:textId="77777777" w:rsidTr="00F25361">
        <w:trPr>
          <w:cantSplit/>
          <w:trHeight w:val="1134"/>
        </w:trPr>
        <w:tc>
          <w:tcPr>
            <w:tcW w:w="1068" w:type="dxa"/>
          </w:tcPr>
          <w:p w14:paraId="74A3D2E3" w14:textId="64957A0D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14:paraId="4BDE5170" w14:textId="77777777" w:rsidR="00F25361" w:rsidRPr="004832EE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4832EE">
              <w:rPr>
                <w:sz w:val="20"/>
                <w:szCs w:val="20"/>
              </w:rPr>
              <w:t>Điểm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nào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sau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đây</w:t>
            </w:r>
            <w:proofErr w:type="spellEnd"/>
            <w:r w:rsidRPr="004832EE">
              <w:rPr>
                <w:sz w:val="20"/>
                <w:szCs w:val="20"/>
              </w:rPr>
              <w:t xml:space="preserve"> KHÔNG </w:t>
            </w:r>
            <w:proofErr w:type="spellStart"/>
            <w:r w:rsidRPr="004832EE">
              <w:rPr>
                <w:sz w:val="20"/>
                <w:szCs w:val="20"/>
              </w:rPr>
              <w:t>phả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trí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của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hoạt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động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kinh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doanh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lưu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trú</w:t>
            </w:r>
            <w:proofErr w:type="spellEnd"/>
            <w:r w:rsidRPr="004832EE">
              <w:rPr>
                <w:sz w:val="20"/>
                <w:szCs w:val="20"/>
              </w:rPr>
              <w:t>?</w:t>
            </w:r>
          </w:p>
          <w:p w14:paraId="2AE72302" w14:textId="77777777" w:rsidR="00F25361" w:rsidRPr="00723E2A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605" w:type="dxa"/>
          </w:tcPr>
          <w:p w14:paraId="53F2F471" w14:textId="77777777" w:rsidR="00F25361" w:rsidRPr="004832EE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4832EE">
              <w:rPr>
                <w:sz w:val="20"/>
                <w:szCs w:val="20"/>
              </w:rPr>
              <w:t xml:space="preserve">A. </w:t>
            </w:r>
            <w:proofErr w:type="spellStart"/>
            <w:r w:rsidRPr="004832EE">
              <w:rPr>
                <w:sz w:val="20"/>
                <w:szCs w:val="20"/>
              </w:rPr>
              <w:t>Là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hoạt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động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kinh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doanh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chính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của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khách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sạ</w:t>
            </w:r>
            <w:r>
              <w:rPr>
                <w:sz w:val="20"/>
                <w:szCs w:val="20"/>
              </w:rPr>
              <w:t>n</w:t>
            </w:r>
            <w:proofErr w:type="spellEnd"/>
          </w:p>
          <w:p w14:paraId="2A9875F6" w14:textId="77777777" w:rsidR="00F25361" w:rsidRPr="004832EE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4832EE">
              <w:rPr>
                <w:sz w:val="20"/>
                <w:szCs w:val="20"/>
              </w:rPr>
              <w:t xml:space="preserve">B. </w:t>
            </w:r>
            <w:proofErr w:type="spellStart"/>
            <w:r w:rsidRPr="004832EE">
              <w:rPr>
                <w:sz w:val="20"/>
                <w:szCs w:val="20"/>
              </w:rPr>
              <w:t>Phục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vụ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trực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tiế</w:t>
            </w:r>
            <w:r>
              <w:rPr>
                <w:sz w:val="20"/>
                <w:szCs w:val="20"/>
              </w:rPr>
              <w:t>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</w:p>
          <w:p w14:paraId="35F2173D" w14:textId="77777777" w:rsidR="00F25361" w:rsidRPr="004832EE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4832EE">
              <w:rPr>
                <w:sz w:val="20"/>
                <w:szCs w:val="20"/>
              </w:rPr>
              <w:t xml:space="preserve">C. </w:t>
            </w:r>
            <w:proofErr w:type="spellStart"/>
            <w:r w:rsidRPr="004832EE">
              <w:rPr>
                <w:sz w:val="20"/>
                <w:szCs w:val="20"/>
              </w:rPr>
              <w:t>Mang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lại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doanh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thu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và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lợi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nhuận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lớ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lớn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từ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dịch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</w:t>
            </w:r>
            <w:proofErr w:type="spellEnd"/>
          </w:p>
          <w:p w14:paraId="237253D5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4832EE">
              <w:rPr>
                <w:sz w:val="20"/>
                <w:szCs w:val="20"/>
              </w:rPr>
              <w:t xml:space="preserve">D. </w:t>
            </w:r>
            <w:proofErr w:type="spellStart"/>
            <w:r>
              <w:rPr>
                <w:sz w:val="20"/>
                <w:szCs w:val="20"/>
              </w:rPr>
              <w:t>C</w:t>
            </w:r>
            <w:r w:rsidRPr="004832EE">
              <w:rPr>
                <w:sz w:val="20"/>
                <w:szCs w:val="20"/>
              </w:rPr>
              <w:t>ung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cấp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dự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báo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cho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sạn</w:t>
            </w:r>
            <w:proofErr w:type="spellEnd"/>
          </w:p>
        </w:tc>
        <w:tc>
          <w:tcPr>
            <w:tcW w:w="789" w:type="dxa"/>
            <w:vAlign w:val="center"/>
          </w:tcPr>
          <w:p w14:paraId="7406CF98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6" w:type="dxa"/>
          </w:tcPr>
          <w:p w14:paraId="52586EEA" w14:textId="1F301F5B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4456E36B" w14:textId="766746B8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4832EE">
              <w:rPr>
                <w:sz w:val="20"/>
                <w:szCs w:val="20"/>
              </w:rPr>
              <w:t>Mang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lại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doanh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thu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và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lợi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nhuận</w:t>
            </w:r>
            <w:proofErr w:type="spellEnd"/>
            <w:r w:rsidRPr="004832EE">
              <w:rPr>
                <w:sz w:val="20"/>
                <w:szCs w:val="20"/>
              </w:rPr>
              <w:t xml:space="preserve"> </w:t>
            </w:r>
            <w:proofErr w:type="spellStart"/>
            <w:r w:rsidRPr="004832EE">
              <w:rPr>
                <w:sz w:val="20"/>
                <w:szCs w:val="20"/>
              </w:rPr>
              <w:t>lớ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lớn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từ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dịch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</w:t>
            </w:r>
            <w:proofErr w:type="spellEnd"/>
            <w:r w:rsidRPr="00222D83">
              <w:rPr>
                <w:sz w:val="20"/>
                <w:szCs w:val="20"/>
              </w:rPr>
              <w:t>.</w:t>
            </w:r>
          </w:p>
          <w:p w14:paraId="545F5A9C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6923EB3C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2.1.1.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lưu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trú</w:t>
            </w:r>
            <w:proofErr w:type="spellEnd"/>
          </w:p>
        </w:tc>
      </w:tr>
      <w:tr w:rsidR="00F25361" w:rsidRPr="001C5ED1" w14:paraId="7D49885E" w14:textId="77777777" w:rsidTr="00F25361">
        <w:trPr>
          <w:cantSplit/>
          <w:trHeight w:val="1134"/>
        </w:trPr>
        <w:tc>
          <w:tcPr>
            <w:tcW w:w="1068" w:type="dxa"/>
          </w:tcPr>
          <w:p w14:paraId="1AB5EE97" w14:textId="55783364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14:paraId="508EDEB6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A617E0">
              <w:rPr>
                <w:sz w:val="20"/>
                <w:szCs w:val="20"/>
              </w:rPr>
              <w:t>Kinh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doanh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ăn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uống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của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khách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sạn</w:t>
            </w:r>
            <w:proofErr w:type="spellEnd"/>
            <w:r w:rsidRPr="00A617E0">
              <w:rPr>
                <w:sz w:val="20"/>
                <w:szCs w:val="20"/>
              </w:rPr>
              <w:t xml:space="preserve"> bao </w:t>
            </w:r>
            <w:proofErr w:type="spellStart"/>
            <w:r w:rsidRPr="00A617E0">
              <w:rPr>
                <w:sz w:val="20"/>
                <w:szCs w:val="20"/>
              </w:rPr>
              <w:t>gồm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các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hoạt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động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chế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biến</w:t>
            </w:r>
            <w:proofErr w:type="spellEnd"/>
            <w:r w:rsidRPr="00A617E0">
              <w:rPr>
                <w:sz w:val="20"/>
                <w:szCs w:val="20"/>
              </w:rPr>
              <w:t xml:space="preserve">, </w:t>
            </w:r>
            <w:proofErr w:type="spellStart"/>
            <w:r w:rsidRPr="00A617E0">
              <w:rPr>
                <w:sz w:val="20"/>
                <w:szCs w:val="20"/>
              </w:rPr>
              <w:t>bán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và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phục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vụ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nhu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cầu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tiêu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dùng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các</w:t>
            </w:r>
            <w:proofErr w:type="spellEnd"/>
            <w:r w:rsidRPr="00A617E0">
              <w:rPr>
                <w:sz w:val="20"/>
                <w:szCs w:val="20"/>
              </w:rPr>
              <w:t xml:space="preserve"> __________ </w:t>
            </w:r>
            <w:proofErr w:type="spellStart"/>
            <w:r w:rsidRPr="00A617E0">
              <w:rPr>
                <w:sz w:val="20"/>
                <w:szCs w:val="20"/>
              </w:rPr>
              <w:t>nhằm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thỏa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mãn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nhu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cầu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ăn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uống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và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giải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trí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tại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các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nhà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hàng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trong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khách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sạ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605" w:type="dxa"/>
          </w:tcPr>
          <w:p w14:paraId="4A8DACDF" w14:textId="77777777" w:rsidR="00F25361" w:rsidRPr="00A617E0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A617E0">
              <w:rPr>
                <w:sz w:val="20"/>
                <w:szCs w:val="20"/>
              </w:rPr>
              <w:t xml:space="preserve">A. </w:t>
            </w:r>
            <w:proofErr w:type="spellStart"/>
            <w:r w:rsidRPr="00A617E0">
              <w:rPr>
                <w:sz w:val="20"/>
                <w:szCs w:val="20"/>
              </w:rPr>
              <w:t>Thức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ăn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và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đồ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uống</w:t>
            </w:r>
            <w:proofErr w:type="spellEnd"/>
          </w:p>
          <w:p w14:paraId="382DCE6A" w14:textId="77777777" w:rsidR="00F25361" w:rsidRPr="00A617E0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A617E0">
              <w:rPr>
                <w:sz w:val="20"/>
                <w:szCs w:val="20"/>
              </w:rPr>
              <w:t xml:space="preserve">B. </w:t>
            </w:r>
            <w:proofErr w:type="spellStart"/>
            <w:r w:rsidRPr="00A617E0">
              <w:rPr>
                <w:sz w:val="20"/>
                <w:szCs w:val="20"/>
              </w:rPr>
              <w:t>Dịch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vụ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bổ</w:t>
            </w:r>
            <w:proofErr w:type="spellEnd"/>
            <w:r w:rsidRPr="00A617E0">
              <w:rPr>
                <w:sz w:val="20"/>
                <w:szCs w:val="20"/>
              </w:rPr>
              <w:t xml:space="preserve"> sung</w:t>
            </w:r>
          </w:p>
          <w:p w14:paraId="50548575" w14:textId="77777777" w:rsidR="00F25361" w:rsidRPr="00A617E0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A617E0">
              <w:rPr>
                <w:sz w:val="20"/>
                <w:szCs w:val="20"/>
              </w:rPr>
              <w:t xml:space="preserve">C. </w:t>
            </w:r>
            <w:proofErr w:type="spellStart"/>
            <w:r w:rsidRPr="00A617E0">
              <w:rPr>
                <w:sz w:val="20"/>
                <w:szCs w:val="20"/>
              </w:rPr>
              <w:t>Phòng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họp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và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sự</w:t>
            </w:r>
            <w:proofErr w:type="spellEnd"/>
            <w:r w:rsidRPr="00A617E0">
              <w:rPr>
                <w:sz w:val="20"/>
                <w:szCs w:val="20"/>
              </w:rPr>
              <w:t xml:space="preserve"> </w:t>
            </w:r>
            <w:proofErr w:type="spellStart"/>
            <w:r w:rsidRPr="00A617E0">
              <w:rPr>
                <w:sz w:val="20"/>
                <w:szCs w:val="20"/>
              </w:rPr>
              <w:t>kiện</w:t>
            </w:r>
            <w:proofErr w:type="spellEnd"/>
          </w:p>
          <w:p w14:paraId="5590C83F" w14:textId="77777777" w:rsidR="00F25361" w:rsidRPr="005F395D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A617E0">
              <w:rPr>
                <w:sz w:val="20"/>
                <w:szCs w:val="20"/>
              </w:rPr>
              <w:t xml:space="preserve">D. </w:t>
            </w:r>
            <w:proofErr w:type="spellStart"/>
            <w:r>
              <w:rPr>
                <w:sz w:val="20"/>
                <w:szCs w:val="20"/>
              </w:rPr>
              <w:t>Dịch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trú</w:t>
            </w:r>
            <w:proofErr w:type="spellEnd"/>
          </w:p>
        </w:tc>
        <w:tc>
          <w:tcPr>
            <w:tcW w:w="789" w:type="dxa"/>
            <w:vAlign w:val="center"/>
          </w:tcPr>
          <w:p w14:paraId="2E5F048F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6" w:type="dxa"/>
          </w:tcPr>
          <w:p w14:paraId="1B57721C" w14:textId="142FACCB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0E3EBC77" w14:textId="6F3F6800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đồ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uống</w:t>
            </w:r>
            <w:proofErr w:type="spellEnd"/>
            <w:r w:rsidRPr="00222D83">
              <w:rPr>
                <w:sz w:val="20"/>
                <w:szCs w:val="20"/>
              </w:rPr>
              <w:t>.</w:t>
            </w:r>
          </w:p>
          <w:p w14:paraId="17D0E4E5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3E9D97E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2.1.2</w:t>
            </w:r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ăn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uống</w:t>
            </w:r>
            <w:proofErr w:type="spellEnd"/>
          </w:p>
        </w:tc>
      </w:tr>
      <w:tr w:rsidR="00F25361" w:rsidRPr="001C5ED1" w14:paraId="2C908E5A" w14:textId="77777777" w:rsidTr="00F25361">
        <w:trPr>
          <w:cantSplit/>
          <w:trHeight w:val="1134"/>
        </w:trPr>
        <w:tc>
          <w:tcPr>
            <w:tcW w:w="1068" w:type="dxa"/>
          </w:tcPr>
          <w:p w14:paraId="090176F0" w14:textId="7F586807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</w:tcPr>
          <w:p w14:paraId="183C812C" w14:textId="77777777" w:rsidR="00F25361" w:rsidRPr="005F395D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5F395D">
              <w:rPr>
                <w:sz w:val="20"/>
                <w:szCs w:val="20"/>
              </w:rPr>
              <w:t>Kinh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doanh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trong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khách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sạn</w:t>
            </w:r>
            <w:proofErr w:type="spellEnd"/>
            <w:r w:rsidRPr="005F395D">
              <w:rPr>
                <w:sz w:val="20"/>
                <w:szCs w:val="20"/>
              </w:rPr>
              <w:t xml:space="preserve"> bao </w:t>
            </w:r>
            <w:proofErr w:type="spellStart"/>
            <w:r w:rsidRPr="005F395D">
              <w:rPr>
                <w:sz w:val="20"/>
                <w:szCs w:val="20"/>
              </w:rPr>
              <w:t>gồm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các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hoạt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động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nào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sau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đây</w:t>
            </w:r>
            <w:proofErr w:type="spellEnd"/>
            <w:r w:rsidRPr="005F395D">
              <w:rPr>
                <w:sz w:val="20"/>
                <w:szCs w:val="20"/>
              </w:rPr>
              <w:t>?</w:t>
            </w:r>
          </w:p>
          <w:p w14:paraId="6434405C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605" w:type="dxa"/>
          </w:tcPr>
          <w:p w14:paraId="6C6F62A4" w14:textId="77777777" w:rsidR="00F25361" w:rsidRPr="005F395D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5F395D">
              <w:rPr>
                <w:sz w:val="20"/>
                <w:szCs w:val="20"/>
              </w:rPr>
              <w:t xml:space="preserve">A. </w:t>
            </w:r>
            <w:proofErr w:type="spellStart"/>
            <w:r w:rsidRPr="005F395D">
              <w:rPr>
                <w:sz w:val="20"/>
                <w:szCs w:val="20"/>
              </w:rPr>
              <w:t>Chỉ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phục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vụ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đồ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nhanh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cho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khách</w:t>
            </w:r>
            <w:proofErr w:type="spellEnd"/>
            <w:r w:rsidRPr="005F395D">
              <w:rPr>
                <w:sz w:val="20"/>
                <w:szCs w:val="20"/>
              </w:rPr>
              <w:t xml:space="preserve"> du </w:t>
            </w:r>
            <w:proofErr w:type="spellStart"/>
            <w:r w:rsidRPr="005F395D">
              <w:rPr>
                <w:sz w:val="20"/>
                <w:szCs w:val="20"/>
              </w:rPr>
              <w:t>lị</w:t>
            </w:r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nhằm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thỏa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mãn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cầu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giả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trí</w:t>
            </w:r>
            <w:proofErr w:type="spellEnd"/>
          </w:p>
          <w:p w14:paraId="08282697" w14:textId="77777777" w:rsidR="00F25361" w:rsidRPr="005F395D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5F395D">
              <w:rPr>
                <w:sz w:val="20"/>
                <w:szCs w:val="20"/>
              </w:rPr>
              <w:t xml:space="preserve">B. </w:t>
            </w:r>
            <w:proofErr w:type="spellStart"/>
            <w:r w:rsidRPr="005F395D">
              <w:rPr>
                <w:sz w:val="20"/>
                <w:szCs w:val="20"/>
              </w:rPr>
              <w:t>Chế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biến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thức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, </w:t>
            </w:r>
            <w:proofErr w:type="spellStart"/>
            <w:r w:rsidRPr="005F395D">
              <w:rPr>
                <w:sz w:val="20"/>
                <w:szCs w:val="20"/>
              </w:rPr>
              <w:t>bán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đồ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cung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cấp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các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dịch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vụ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nhằm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thỏa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mãn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cầu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giả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trí</w:t>
            </w:r>
            <w:proofErr w:type="spellEnd"/>
          </w:p>
          <w:p w14:paraId="075D2FD2" w14:textId="77777777" w:rsidR="00F25361" w:rsidRPr="005F395D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5F395D">
              <w:rPr>
                <w:sz w:val="20"/>
                <w:szCs w:val="20"/>
              </w:rPr>
              <w:t xml:space="preserve">C. </w:t>
            </w:r>
            <w:proofErr w:type="spellStart"/>
            <w:r w:rsidRPr="005F395D">
              <w:rPr>
                <w:sz w:val="20"/>
                <w:szCs w:val="20"/>
              </w:rPr>
              <w:t>Bán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thức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mang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đi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tổ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chức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tiệc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lưu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độ</w:t>
            </w:r>
            <w:r>
              <w:rPr>
                <w:sz w:val="20"/>
                <w:szCs w:val="20"/>
              </w:rPr>
              <w:t>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nhằm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thỏa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mãn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cầu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giả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trí</w:t>
            </w:r>
            <w:proofErr w:type="spellEnd"/>
          </w:p>
          <w:p w14:paraId="1D005146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F395D">
              <w:rPr>
                <w:sz w:val="20"/>
                <w:szCs w:val="20"/>
              </w:rPr>
              <w:lastRenderedPageBreak/>
              <w:t xml:space="preserve">D. </w:t>
            </w:r>
            <w:proofErr w:type="spellStart"/>
            <w:r w:rsidRPr="005F395D">
              <w:rPr>
                <w:sz w:val="20"/>
                <w:szCs w:val="20"/>
              </w:rPr>
              <w:t>Cung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cấp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dịch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vụ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độc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quyề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nhằm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thỏa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mãn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cầu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giả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789" w:type="dxa"/>
            <w:vAlign w:val="center"/>
          </w:tcPr>
          <w:p w14:paraId="303AB6EF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</w:t>
            </w:r>
          </w:p>
        </w:tc>
        <w:tc>
          <w:tcPr>
            <w:tcW w:w="1196" w:type="dxa"/>
          </w:tcPr>
          <w:p w14:paraId="0907CEBC" w14:textId="0404AD35" w:rsidR="00F25361" w:rsidRPr="00385F59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5788B3C2" w14:textId="195932F0" w:rsidR="00F25361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5F395D">
              <w:rPr>
                <w:sz w:val="20"/>
                <w:szCs w:val="20"/>
              </w:rPr>
              <w:t>Chế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biến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thức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, </w:t>
            </w:r>
            <w:proofErr w:type="spellStart"/>
            <w:r w:rsidRPr="005F395D">
              <w:rPr>
                <w:sz w:val="20"/>
                <w:szCs w:val="20"/>
              </w:rPr>
              <w:t>bán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đồ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cung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cấp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các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dịch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vụ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nhằm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thỏa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mãn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nhu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cầu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ăn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uống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và</w:t>
            </w:r>
            <w:proofErr w:type="spellEnd"/>
            <w:r w:rsidRPr="005F395D">
              <w:rPr>
                <w:sz w:val="20"/>
                <w:szCs w:val="20"/>
              </w:rPr>
              <w:t xml:space="preserve"> </w:t>
            </w:r>
            <w:proofErr w:type="spellStart"/>
            <w:r w:rsidRPr="005F395D">
              <w:rPr>
                <w:sz w:val="20"/>
                <w:szCs w:val="20"/>
              </w:rPr>
              <w:t>giả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trí</w:t>
            </w:r>
            <w:proofErr w:type="spellEnd"/>
            <w:r w:rsidRPr="00222D83">
              <w:rPr>
                <w:sz w:val="20"/>
                <w:szCs w:val="20"/>
              </w:rPr>
              <w:t>.</w:t>
            </w:r>
          </w:p>
          <w:p w14:paraId="3264F783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667834DA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2.1.2</w:t>
            </w:r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 w:rsidRPr="004832E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ăn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uống</w:t>
            </w:r>
            <w:proofErr w:type="spellEnd"/>
          </w:p>
        </w:tc>
      </w:tr>
      <w:tr w:rsidR="00F25361" w:rsidRPr="001C5ED1" w14:paraId="5CCEFD6F" w14:textId="77777777" w:rsidTr="00F25361">
        <w:trPr>
          <w:cantSplit/>
          <w:trHeight w:val="1134"/>
        </w:trPr>
        <w:tc>
          <w:tcPr>
            <w:tcW w:w="1068" w:type="dxa"/>
          </w:tcPr>
          <w:p w14:paraId="40B1CF8A" w14:textId="7D9BD98A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14:paraId="0073A77F" w14:textId="77777777" w:rsidR="00F25361" w:rsidRPr="008B5A7B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8B5A7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sung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là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gì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  <w:p w14:paraId="6FED55C0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605" w:type="dxa"/>
          </w:tcPr>
          <w:p w14:paraId="303C015C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A7B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chính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như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lưu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trú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uố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</w:p>
          <w:p w14:paraId="090CF314" w14:textId="77777777" w:rsidR="00F25361" w:rsidRPr="007558E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yếu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hướng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đến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đị</w:t>
            </w:r>
            <w:r>
              <w:rPr>
                <w:rFonts w:eastAsia="Calibri"/>
                <w:sz w:val="20"/>
                <w:szCs w:val="20"/>
              </w:rPr>
              <w:t>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phương</w:t>
            </w:r>
            <w:proofErr w:type="spellEnd"/>
          </w:p>
          <w:p w14:paraId="50D5F2C6" w14:textId="77777777" w:rsidR="00F25361" w:rsidRPr="008B5A7B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B5A7B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dị</w:t>
            </w:r>
            <w:r>
              <w:rPr>
                <w:rFonts w:eastAsia="Calibri"/>
                <w:sz w:val="20"/>
                <w:szCs w:val="20"/>
              </w:rPr>
              <w:t>c</w:t>
            </w:r>
            <w:r w:rsidRPr="008B5A7B">
              <w:rPr>
                <w:rFonts w:eastAsia="Calibri"/>
                <w:sz w:val="20"/>
                <w:szCs w:val="20"/>
              </w:rPr>
              <w:t>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ngoài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lưu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trú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uố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</w:p>
          <w:p w14:paraId="3ACF6BB9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A7B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yế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tập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trung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giả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789" w:type="dxa"/>
            <w:vAlign w:val="center"/>
          </w:tcPr>
          <w:p w14:paraId="42647139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6" w:type="dxa"/>
          </w:tcPr>
          <w:p w14:paraId="19455CB9" w14:textId="42758C57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22586975" w14:textId="479FE5C9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ngoài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lưu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trú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8B5A7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B5A7B">
              <w:rPr>
                <w:rFonts w:eastAsia="Calibri"/>
                <w:sz w:val="20"/>
                <w:szCs w:val="20"/>
              </w:rPr>
              <w:t>uố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34D26780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06D9639C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2.1.3.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d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dịch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bổ</w:t>
            </w:r>
            <w:proofErr w:type="spellEnd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sung</w:t>
            </w:r>
            <w:proofErr w:type="spellEnd"/>
          </w:p>
        </w:tc>
      </w:tr>
      <w:tr w:rsidR="00F25361" w:rsidRPr="001C5ED1" w14:paraId="76C21740" w14:textId="77777777" w:rsidTr="00F25361">
        <w:trPr>
          <w:cantSplit/>
          <w:trHeight w:val="1134"/>
        </w:trPr>
        <w:tc>
          <w:tcPr>
            <w:tcW w:w="1068" w:type="dxa"/>
          </w:tcPr>
          <w:p w14:paraId="0BDD7A26" w14:textId="5EF56CDB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</w:tcPr>
          <w:p w14:paraId="4AA3A9B8" w14:textId="77777777" w:rsidR="00F25361" w:rsidRPr="007611D7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7611D7">
              <w:rPr>
                <w:rFonts w:eastAsia="Calibri"/>
                <w:sz w:val="20"/>
                <w:szCs w:val="20"/>
              </w:rPr>
              <w:t>Ví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dụ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sau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đây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sung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>?</w:t>
            </w:r>
          </w:p>
          <w:p w14:paraId="03B2CE3D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605" w:type="dxa"/>
          </w:tcPr>
          <w:p w14:paraId="4DF35B4E" w14:textId="77777777" w:rsidR="00F25361" w:rsidRPr="007611D7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7611D7">
              <w:rPr>
                <w:rFonts w:eastAsia="Calibri"/>
                <w:sz w:val="20"/>
                <w:szCs w:val="20"/>
              </w:rPr>
              <w:t xml:space="preserve">A. Cho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thuê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ngủ</w:t>
            </w:r>
            <w:proofErr w:type="spellEnd"/>
          </w:p>
          <w:p w14:paraId="0C02A2C5" w14:textId="77777777" w:rsidR="00F25361" w:rsidRPr="007611D7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7611D7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bữa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sáng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tạ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nhà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hàng</w:t>
            </w:r>
            <w:proofErr w:type="spellEnd"/>
          </w:p>
          <w:p w14:paraId="5C2B1477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7611D7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Dọn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dẹ</w:t>
            </w:r>
            <w:r>
              <w:rPr>
                <w:rFonts w:eastAsia="Calibri"/>
                <w:sz w:val="20"/>
                <w:szCs w:val="20"/>
              </w:rPr>
              <w:t>p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phòng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hàng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ngày</w:t>
            </w:r>
            <w:proofErr w:type="spellEnd"/>
          </w:p>
          <w:p w14:paraId="7BBCFC35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  <w:r w:rsidRPr="007611D7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kiện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hội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nghị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vụ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spa</w:t>
            </w:r>
          </w:p>
        </w:tc>
        <w:tc>
          <w:tcPr>
            <w:tcW w:w="789" w:type="dxa"/>
            <w:vAlign w:val="center"/>
          </w:tcPr>
          <w:p w14:paraId="1C247B70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6" w:type="dxa"/>
          </w:tcPr>
          <w:p w14:paraId="28598D98" w14:textId="3295C763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3EA026AB" w14:textId="00801437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kiện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hội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nghị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7611D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611D7">
              <w:rPr>
                <w:rFonts w:eastAsia="Calibri"/>
                <w:sz w:val="20"/>
                <w:szCs w:val="20"/>
              </w:rPr>
              <w:t>vụ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spa.</w:t>
            </w:r>
          </w:p>
          <w:p w14:paraId="20F843B1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6F49A168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2.1.3.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d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dịch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bổ</w:t>
            </w:r>
            <w:proofErr w:type="spellEnd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558E9">
              <w:rPr>
                <w:rFonts w:eastAsia="Calibri"/>
                <w:bCs/>
                <w:sz w:val="20"/>
                <w:szCs w:val="20"/>
                <w:lang w:val="pt-BR"/>
              </w:rPr>
              <w:t>sung</w:t>
            </w:r>
            <w:proofErr w:type="spellEnd"/>
          </w:p>
        </w:tc>
      </w:tr>
      <w:tr w:rsidR="00F25361" w:rsidRPr="001C5ED1" w14:paraId="4858A1B9" w14:textId="77777777" w:rsidTr="00F25361">
        <w:trPr>
          <w:cantSplit/>
          <w:trHeight w:val="1134"/>
        </w:trPr>
        <w:tc>
          <w:tcPr>
            <w:tcW w:w="1068" w:type="dxa"/>
          </w:tcPr>
          <w:p w14:paraId="0F02F7DA" w14:textId="085DF2CA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</w:tcPr>
          <w:p w14:paraId="7FEB1493" w14:textId="77777777" w:rsidR="00F25361" w:rsidRPr="001B06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723E2A">
              <w:rPr>
                <w:rFonts w:eastAsia="Calibri"/>
                <w:sz w:val="20"/>
                <w:szCs w:val="20"/>
              </w:rPr>
              <w:t>Điền</w:t>
            </w:r>
            <w:proofErr w:type="spellEnd"/>
            <w:r w:rsidRPr="00723E2A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23E2A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723E2A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23E2A">
              <w:rPr>
                <w:rFonts w:eastAsia="Calibri"/>
                <w:sz w:val="20"/>
                <w:szCs w:val="20"/>
              </w:rPr>
              <w:t>chỗ</w:t>
            </w:r>
            <w:proofErr w:type="spellEnd"/>
            <w:r w:rsidRPr="00723E2A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23E2A">
              <w:rPr>
                <w:rFonts w:eastAsia="Calibri"/>
                <w:sz w:val="20"/>
                <w:szCs w:val="20"/>
              </w:rPr>
              <w:t>trống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: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Cấu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trúc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hay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máy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___________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thành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từng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dựa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nguồn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lực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nhằm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triển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khai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quả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3605" w:type="dxa"/>
          </w:tcPr>
          <w:p w14:paraId="0FFF9082" w14:textId="77777777" w:rsidR="00F25361" w:rsidRPr="001B06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B065C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huấn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luyện</w:t>
            </w:r>
            <w:proofErr w:type="spellEnd"/>
          </w:p>
          <w:p w14:paraId="5A578DFD" w14:textId="77777777" w:rsidR="00F25361" w:rsidRPr="001B06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B065C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Bố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trí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sắp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xếp</w:t>
            </w:r>
            <w:proofErr w:type="spellEnd"/>
          </w:p>
          <w:p w14:paraId="6BEEF6AD" w14:textId="77777777" w:rsidR="00F25361" w:rsidRPr="001B06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B065C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Phân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tích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đánh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giá</w:t>
            </w:r>
            <w:proofErr w:type="spellEnd"/>
          </w:p>
          <w:p w14:paraId="497A4DE6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B065C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giám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sát</w:t>
            </w:r>
            <w:proofErr w:type="spellEnd"/>
          </w:p>
        </w:tc>
        <w:tc>
          <w:tcPr>
            <w:tcW w:w="789" w:type="dxa"/>
            <w:vAlign w:val="center"/>
          </w:tcPr>
          <w:p w14:paraId="740B3E8D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6" w:type="dxa"/>
          </w:tcPr>
          <w:p w14:paraId="3CE81ECC" w14:textId="77777777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</w:p>
        </w:tc>
        <w:tc>
          <w:tcPr>
            <w:tcW w:w="8832" w:type="dxa"/>
          </w:tcPr>
          <w:p w14:paraId="6E6BAACB" w14:textId="6D40D643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sz w:val="20"/>
                <w:szCs w:val="20"/>
              </w:rPr>
              <w:t>Bố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trí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sắp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xếp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33842C73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70AA179C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2.2.1.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Khái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niệm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sở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khoa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học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và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yếu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tố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ảnh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hưởng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đến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cấu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tổ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củ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</w:p>
        </w:tc>
      </w:tr>
      <w:tr w:rsidR="00F25361" w:rsidRPr="001C5ED1" w14:paraId="64C69B9E" w14:textId="77777777" w:rsidTr="00F25361">
        <w:trPr>
          <w:cantSplit/>
          <w:trHeight w:val="1134"/>
        </w:trPr>
        <w:tc>
          <w:tcPr>
            <w:tcW w:w="1068" w:type="dxa"/>
          </w:tcPr>
          <w:p w14:paraId="0B411F56" w14:textId="1737F212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</w:tcPr>
          <w:p w14:paraId="5C5BD3A6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Đâu</w:t>
            </w:r>
            <w:proofErr w:type="spellEnd"/>
            <w:r>
              <w:rPr>
                <w:sz w:val="20"/>
                <w:szCs w:val="20"/>
              </w:rPr>
              <w:t xml:space="preserve"> KHÔNG </w:t>
            </w:r>
            <w:proofErr w:type="spellStart"/>
            <w:r>
              <w:rPr>
                <w:sz w:val="20"/>
                <w:szCs w:val="20"/>
              </w:rPr>
              <w:t>phải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yếu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ảnh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hưởng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cấu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tổ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máy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sạn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4DAFD533" w14:textId="77777777" w:rsidR="00F25361" w:rsidRPr="001B06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nghiệp</w:t>
            </w:r>
            <w:proofErr w:type="spellEnd"/>
          </w:p>
          <w:p w14:paraId="6D92DBC4" w14:textId="77777777" w:rsidR="00F25361" w:rsidRPr="001B06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Thị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trường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mục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tiêu</w:t>
            </w:r>
            <w:proofErr w:type="spellEnd"/>
          </w:p>
          <w:p w14:paraId="3605F107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Phạm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vi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kiểm</w:t>
            </w:r>
            <w:proofErr w:type="spellEnd"/>
            <w:r w:rsidRPr="001B06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B065C">
              <w:rPr>
                <w:rFonts w:eastAsia="Calibri"/>
                <w:sz w:val="20"/>
                <w:szCs w:val="20"/>
              </w:rPr>
              <w:t>soát</w:t>
            </w:r>
            <w:proofErr w:type="spellEnd"/>
          </w:p>
          <w:p w14:paraId="1CFC7914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hiệu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</w:tc>
        <w:tc>
          <w:tcPr>
            <w:tcW w:w="789" w:type="dxa"/>
            <w:vAlign w:val="center"/>
          </w:tcPr>
          <w:p w14:paraId="1CBDBE72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6" w:type="dxa"/>
          </w:tcPr>
          <w:p w14:paraId="7E1C2A7F" w14:textId="370EFC61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363FEE83" w14:textId="295062CE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hiệu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sạn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4DADDBED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1DADFC0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2.2.1.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Khái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niệm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sở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khoa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học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và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yếu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tố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ảnh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hưởng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đến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cấu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tổ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củ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</w:p>
        </w:tc>
      </w:tr>
      <w:tr w:rsidR="00F25361" w:rsidRPr="001C5ED1" w14:paraId="21626B86" w14:textId="77777777" w:rsidTr="00F25361">
        <w:trPr>
          <w:cantSplit/>
          <w:trHeight w:val="1134"/>
        </w:trPr>
        <w:tc>
          <w:tcPr>
            <w:tcW w:w="1068" w:type="dxa"/>
          </w:tcPr>
          <w:p w14:paraId="324CF88E" w14:textId="584E6957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</w:tcPr>
          <w:p w14:paraId="4DE8389A" w14:textId="77777777" w:rsidR="00F25361" w:rsidRPr="0075538E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75538E">
              <w:rPr>
                <w:rFonts w:eastAsia="Calibri"/>
                <w:sz w:val="20"/>
                <w:szCs w:val="20"/>
              </w:rPr>
              <w:t>Cơ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khoa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học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yếu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máy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KHÔNG bao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gồm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yếu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tố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nào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sau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đây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  <w:p w14:paraId="60D03DB1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605" w:type="dxa"/>
          </w:tcPr>
          <w:p w14:paraId="15231080" w14:textId="77777777" w:rsidR="00F25361" w:rsidRPr="0075538E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75538E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Đặc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điểm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lao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7D3CCAA0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75538E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eastAsia="Calibri"/>
                <w:sz w:val="20"/>
                <w:szCs w:val="20"/>
              </w:rPr>
              <w:t>Trình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độ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20364AF2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lao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trị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nguồn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lực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5DE5F244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  <w:r w:rsidRPr="0075538E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Cơ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máy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789" w:type="dxa"/>
            <w:vAlign w:val="center"/>
          </w:tcPr>
          <w:p w14:paraId="598BF810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6" w:type="dxa"/>
          </w:tcPr>
          <w:p w14:paraId="5DA3EAFD" w14:textId="54F4DFCA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8832" w:type="dxa"/>
          </w:tcPr>
          <w:p w14:paraId="69B86416" w14:textId="5C261BA9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sz w:val="20"/>
                <w:szCs w:val="20"/>
              </w:rPr>
              <w:t>Trình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độ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5538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5538E">
              <w:rPr>
                <w:rFonts w:eastAsia="Calibri"/>
                <w:sz w:val="20"/>
                <w:szCs w:val="20"/>
              </w:rPr>
              <w:t>sạn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61E49DDF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A8953D9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2.2.1.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Khái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niệm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sở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khoa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học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và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yếu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tố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ảnh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hưởng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đến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cấu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tổ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củ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</w:p>
        </w:tc>
      </w:tr>
      <w:tr w:rsidR="00F25361" w:rsidRPr="001C5ED1" w14:paraId="6B0311B0" w14:textId="77777777" w:rsidTr="00F25361">
        <w:trPr>
          <w:cantSplit/>
          <w:trHeight w:val="1134"/>
        </w:trPr>
        <w:tc>
          <w:tcPr>
            <w:tcW w:w="1068" w:type="dxa"/>
          </w:tcPr>
          <w:p w14:paraId="57C3B64A" w14:textId="532C0F69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4536" w:type="dxa"/>
          </w:tcPr>
          <w:p w14:paraId="0A352115" w14:textId="77777777" w:rsidR="00F25361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cấu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tổ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gì</w:t>
            </w:r>
            <w:proofErr w:type="spellEnd"/>
            <w:r>
              <w:rPr>
                <w:sz w:val="20"/>
                <w:szCs w:val="20"/>
              </w:rPr>
              <w:t>?</w:t>
            </w:r>
          </w:p>
          <w:p w14:paraId="3342E132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7513BC">
              <w:rPr>
                <w:noProof/>
                <w:sz w:val="20"/>
                <w:szCs w:val="20"/>
              </w:rPr>
              <w:drawing>
                <wp:inline distT="0" distB="0" distL="0" distR="0" wp14:anchorId="5373CCEF" wp14:editId="1C89C0F9">
                  <wp:extent cx="2743200" cy="1334135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4B7CFA-2C8E-439C-93F9-09CF18BBEF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634B7CFA-2C8E-439C-93F9-09CF18BBEF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33ACEE3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eastAsia="Calibri"/>
                <w:sz w:val="20"/>
                <w:szCs w:val="20"/>
              </w:rPr>
              <w:t>Trực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tuyến</w:t>
            </w:r>
            <w:proofErr w:type="spellEnd"/>
          </w:p>
          <w:p w14:paraId="321FE023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0BE67A5B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>
              <w:rPr>
                <w:rFonts w:eastAsia="Calibri"/>
                <w:sz w:val="20"/>
                <w:szCs w:val="20"/>
              </w:rPr>
              <w:t>Trực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tuyến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23F0AE28" w14:textId="77777777" w:rsidR="00F25361" w:rsidRPr="007513BC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eastAsia="Calibri"/>
                <w:sz w:val="20"/>
                <w:szCs w:val="20"/>
              </w:rPr>
              <w:t>Không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phải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đáp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án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789" w:type="dxa"/>
            <w:vAlign w:val="center"/>
          </w:tcPr>
          <w:p w14:paraId="6355F7BD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6" w:type="dxa"/>
          </w:tcPr>
          <w:p w14:paraId="24858DFC" w14:textId="513A3E52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8832" w:type="dxa"/>
          </w:tcPr>
          <w:p w14:paraId="740E0B3D" w14:textId="42D5A2F8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87982">
              <w:rPr>
                <w:rFonts w:eastAsia="Calibri"/>
                <w:sz w:val="20"/>
                <w:szCs w:val="20"/>
                <w:lang w:val="pt-BR"/>
              </w:rPr>
              <w:t>Trực</w:t>
            </w:r>
            <w:proofErr w:type="spellEnd"/>
            <w:r w:rsidRPr="00A87982">
              <w:rPr>
                <w:rFonts w:eastAsia="Calibr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87982">
              <w:rPr>
                <w:rFonts w:eastAsia="Calibri"/>
                <w:sz w:val="20"/>
                <w:szCs w:val="20"/>
                <w:lang w:val="pt-BR"/>
              </w:rPr>
              <w:t>tuyến</w:t>
            </w:r>
            <w:proofErr w:type="spellEnd"/>
            <w:r w:rsidRPr="00A87982">
              <w:rPr>
                <w:rFonts w:eastAsia="Calibri"/>
                <w:sz w:val="20"/>
                <w:szCs w:val="20"/>
                <w:lang w:val="pt-BR"/>
              </w:rPr>
              <w:t xml:space="preserve"> -</w:t>
            </w: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59D20D7B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6A5C1E4B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2.2.2.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Một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số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mô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hình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cấu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tổ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điển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hình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củ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</w:p>
        </w:tc>
      </w:tr>
      <w:tr w:rsidR="00F25361" w:rsidRPr="001C5ED1" w14:paraId="7500BD94" w14:textId="77777777" w:rsidTr="00F25361">
        <w:trPr>
          <w:cantSplit/>
          <w:trHeight w:val="1134"/>
        </w:trPr>
        <w:tc>
          <w:tcPr>
            <w:tcW w:w="1068" w:type="dxa"/>
          </w:tcPr>
          <w:p w14:paraId="6FCA8319" w14:textId="5C58230F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4536" w:type="dxa"/>
          </w:tcPr>
          <w:p w14:paraId="47144128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cấu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tổ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gì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r w:rsidRPr="00A87982">
              <w:rPr>
                <w:noProof/>
                <w:sz w:val="20"/>
                <w:szCs w:val="20"/>
              </w:rPr>
              <w:drawing>
                <wp:inline distT="0" distB="0" distL="0" distR="0" wp14:anchorId="6BBCC342" wp14:editId="439B9AA9">
                  <wp:extent cx="2743200" cy="1139825"/>
                  <wp:effectExtent l="0" t="0" r="0" b="3175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AE58EB-963A-440A-ACCD-F38FA0A8A0A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47AE58EB-963A-440A-ACCD-F38FA0A8A0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C696BE4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eastAsia="Calibri"/>
                <w:sz w:val="20"/>
                <w:szCs w:val="20"/>
              </w:rPr>
              <w:t>Trực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tuyến</w:t>
            </w:r>
            <w:proofErr w:type="spellEnd"/>
          </w:p>
          <w:p w14:paraId="735D03BC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52653184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>
              <w:rPr>
                <w:rFonts w:eastAsia="Calibri"/>
                <w:sz w:val="20"/>
                <w:szCs w:val="20"/>
              </w:rPr>
              <w:t>Trực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tuyến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0F29764A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eastAsia="Calibri"/>
                <w:sz w:val="20"/>
                <w:szCs w:val="20"/>
              </w:rPr>
              <w:t>Không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phải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đáp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án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789" w:type="dxa"/>
            <w:vAlign w:val="center"/>
          </w:tcPr>
          <w:p w14:paraId="44ABA67C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6" w:type="dxa"/>
          </w:tcPr>
          <w:p w14:paraId="76827F80" w14:textId="4275A5E2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8832" w:type="dxa"/>
          </w:tcPr>
          <w:p w14:paraId="081EC655" w14:textId="7A65DD02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87982">
              <w:rPr>
                <w:rFonts w:eastAsia="Calibri"/>
                <w:sz w:val="20"/>
                <w:szCs w:val="20"/>
                <w:lang w:val="pt-BR"/>
              </w:rPr>
              <w:t>Trực</w:t>
            </w:r>
            <w:proofErr w:type="spellEnd"/>
            <w:r w:rsidRPr="00A87982">
              <w:rPr>
                <w:rFonts w:eastAsia="Calibr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87982">
              <w:rPr>
                <w:rFonts w:eastAsia="Calibri"/>
                <w:sz w:val="20"/>
                <w:szCs w:val="20"/>
                <w:lang w:val="pt-BR"/>
              </w:rPr>
              <w:t>tuyế</w:t>
            </w:r>
            <w:r>
              <w:rPr>
                <w:rFonts w:eastAsia="Calibri"/>
                <w:sz w:val="20"/>
                <w:szCs w:val="20"/>
                <w:lang w:val="pt-BR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1FAB51D8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0A6F9055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2.2.2.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Một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số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mô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hình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cấu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tổ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điển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hình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củ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</w:p>
        </w:tc>
      </w:tr>
      <w:tr w:rsidR="00F25361" w:rsidRPr="001C5ED1" w14:paraId="2CCF92FD" w14:textId="77777777" w:rsidTr="00F25361">
        <w:trPr>
          <w:cantSplit/>
          <w:trHeight w:val="1134"/>
        </w:trPr>
        <w:tc>
          <w:tcPr>
            <w:tcW w:w="1068" w:type="dxa"/>
          </w:tcPr>
          <w:p w14:paraId="3875D984" w14:textId="3C45D037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4536" w:type="dxa"/>
          </w:tcPr>
          <w:p w14:paraId="1C267572" w14:textId="77777777" w:rsidR="00F25361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cấu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tổ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gì</w:t>
            </w:r>
            <w:proofErr w:type="spellEnd"/>
            <w:r>
              <w:rPr>
                <w:sz w:val="20"/>
                <w:szCs w:val="20"/>
              </w:rPr>
              <w:t>?</w:t>
            </w:r>
          </w:p>
          <w:p w14:paraId="0A745DC0" w14:textId="77777777" w:rsidR="00F25361" w:rsidRPr="00723E2A" w:rsidRDefault="00F25361" w:rsidP="00F2536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7620A9">
              <w:rPr>
                <w:noProof/>
                <w:sz w:val="20"/>
                <w:szCs w:val="20"/>
              </w:rPr>
              <w:drawing>
                <wp:inline distT="0" distB="0" distL="0" distR="0" wp14:anchorId="43891D96" wp14:editId="7E40D54F">
                  <wp:extent cx="2743200" cy="1141095"/>
                  <wp:effectExtent l="0" t="0" r="0" b="1905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079ACD-5DC2-4796-BFF0-375A8E78D5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C2079ACD-5DC2-4796-BFF0-375A8E78D5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1AF81EB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eastAsia="Calibri"/>
                <w:sz w:val="20"/>
                <w:szCs w:val="20"/>
              </w:rPr>
              <w:t>Trực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tuyến</w:t>
            </w:r>
            <w:proofErr w:type="spellEnd"/>
          </w:p>
          <w:p w14:paraId="6517D2C9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5DFE4E9F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>
              <w:rPr>
                <w:rFonts w:eastAsia="Calibri"/>
                <w:sz w:val="20"/>
                <w:szCs w:val="20"/>
              </w:rPr>
              <w:t>Trực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tuyến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001B0F4B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eastAsia="Calibri"/>
                <w:sz w:val="20"/>
                <w:szCs w:val="20"/>
              </w:rPr>
              <w:t>Không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phải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đáp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án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789" w:type="dxa"/>
            <w:vAlign w:val="center"/>
          </w:tcPr>
          <w:p w14:paraId="29266872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6" w:type="dxa"/>
          </w:tcPr>
          <w:p w14:paraId="5EDD1B0E" w14:textId="36699DA1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8832" w:type="dxa"/>
          </w:tcPr>
          <w:p w14:paraId="418199BC" w14:textId="1931600E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23F38BA1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1405A28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2.2.2.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Một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số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mô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hình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cấu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tổ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điển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hình</w:t>
            </w:r>
            <w:proofErr w:type="spellEnd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73B3">
              <w:rPr>
                <w:rFonts w:eastAsia="Calibri"/>
                <w:bCs/>
                <w:sz w:val="20"/>
                <w:szCs w:val="20"/>
                <w:lang w:val="pt-BR"/>
              </w:rPr>
              <w:t>củ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</w:p>
        </w:tc>
      </w:tr>
      <w:tr w:rsidR="00F25361" w:rsidRPr="001C5ED1" w14:paraId="6FF39582" w14:textId="77777777" w:rsidTr="00F25361">
        <w:trPr>
          <w:cantSplit/>
          <w:trHeight w:val="1134"/>
        </w:trPr>
        <w:tc>
          <w:tcPr>
            <w:tcW w:w="1068" w:type="dxa"/>
          </w:tcPr>
          <w:p w14:paraId="3246C150" w14:textId="5D5198AF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4536" w:type="dxa"/>
          </w:tcPr>
          <w:p w14:paraId="5F72E5E3" w14:textId="77777777" w:rsidR="00F25361" w:rsidRPr="00FA3928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FA3928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giao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cơ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cấu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máy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mới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hướng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tập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trung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cao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tại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thị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trường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quốc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tế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200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nhiều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sung.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yếu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tố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dưới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đây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yếu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tố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ưu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tiên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cân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nhắc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nhất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cơ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cấu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chứ</w:t>
            </w:r>
            <w:r>
              <w:rPr>
                <w:rFonts w:eastAsia="Calibri"/>
                <w:sz w:val="20"/>
                <w:szCs w:val="20"/>
              </w:rPr>
              <w:t>c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14113EB2" w14:textId="77777777" w:rsidR="00F25361" w:rsidRPr="00FA3928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FA3928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Thị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trường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mục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tiêu</w:t>
            </w:r>
            <w:proofErr w:type="spellEnd"/>
          </w:p>
          <w:p w14:paraId="749EE131" w14:textId="77777777" w:rsidR="00F25361" w:rsidRPr="00FA3928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FA3928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Đặc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điểm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kiến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trúc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0E320D4A" w14:textId="77777777" w:rsidR="00F25361" w:rsidRPr="00FA3928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FA3928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Mức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độ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tự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hóa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3134865B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FA3928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nghệ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A3928">
              <w:rPr>
                <w:rFonts w:eastAsia="Calibri"/>
                <w:sz w:val="20"/>
                <w:szCs w:val="20"/>
              </w:rPr>
              <w:t>thông</w:t>
            </w:r>
            <w:proofErr w:type="spellEnd"/>
            <w:r w:rsidRPr="00FA3928">
              <w:rPr>
                <w:rFonts w:eastAsia="Calibri"/>
                <w:sz w:val="20"/>
                <w:szCs w:val="20"/>
              </w:rPr>
              <w:t xml:space="preserve"> tin</w:t>
            </w:r>
          </w:p>
        </w:tc>
        <w:tc>
          <w:tcPr>
            <w:tcW w:w="789" w:type="dxa"/>
            <w:vAlign w:val="center"/>
          </w:tcPr>
          <w:p w14:paraId="47132CEC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6" w:type="dxa"/>
          </w:tcPr>
          <w:p w14:paraId="06134743" w14:textId="0CD0EAC1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8832" w:type="dxa"/>
          </w:tcPr>
          <w:p w14:paraId="45AF27BC" w14:textId="007F9EAF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sz w:val="20"/>
                <w:szCs w:val="20"/>
              </w:rPr>
              <w:t>Thị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trường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mục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tiêu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6B943481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FAF3791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2.2.1.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Khái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niệm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sở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khoa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học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và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yếu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tố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ảnh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hưởng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đến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cơ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cấu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tổ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B065C">
              <w:rPr>
                <w:rFonts w:eastAsia="Calibri"/>
                <w:bCs/>
                <w:sz w:val="20"/>
                <w:szCs w:val="20"/>
                <w:lang w:val="pt-BR"/>
              </w:rPr>
              <w:t>củ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</w:p>
        </w:tc>
      </w:tr>
      <w:tr w:rsidR="00F25361" w:rsidRPr="001C5ED1" w14:paraId="241D1C03" w14:textId="77777777" w:rsidTr="00F25361">
        <w:trPr>
          <w:cantSplit/>
          <w:trHeight w:val="1134"/>
        </w:trPr>
        <w:tc>
          <w:tcPr>
            <w:tcW w:w="1068" w:type="dxa"/>
          </w:tcPr>
          <w:p w14:paraId="6EBB8247" w14:textId="1E5B4F16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4536" w:type="dxa"/>
          </w:tcPr>
          <w:p w14:paraId="2A81C6EB" w14:textId="77777777" w:rsidR="00F25361" w:rsidRPr="003609F0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609F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muốn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cải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thiện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thu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từ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sung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nhưng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gần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đây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thấy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lượng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giảm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. Qua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phân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tích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phát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nguyên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bao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gồm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: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chưa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xác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rõ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nhu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ứng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chưa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linh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lastRenderedPageBreak/>
              <w:t>và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thanh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chưa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thuận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tiện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giải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vấn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đề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bước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dưới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đây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nên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ưu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tiên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đầ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tiên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063D96A4" w14:textId="77777777" w:rsidR="00F25361" w:rsidRPr="003609F0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609F0">
              <w:rPr>
                <w:rFonts w:eastAsia="Calibri"/>
                <w:sz w:val="20"/>
                <w:szCs w:val="20"/>
              </w:rPr>
              <w:lastRenderedPageBreak/>
              <w:t xml:space="preserve">A.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bảng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khảo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sát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xác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nhu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sung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củ</w:t>
            </w:r>
            <w:r>
              <w:rPr>
                <w:rFonts w:eastAsia="Calibri"/>
                <w:sz w:val="20"/>
                <w:szCs w:val="20"/>
              </w:rPr>
              <w:t>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hàng</w:t>
            </w:r>
            <w:proofErr w:type="spellEnd"/>
          </w:p>
          <w:p w14:paraId="03C8B506" w14:textId="77777777" w:rsidR="00F25361" w:rsidRPr="003609F0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609F0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cường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về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kỹ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năng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đón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vấn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vụ</w:t>
            </w:r>
            <w:proofErr w:type="spellEnd"/>
          </w:p>
          <w:p w14:paraId="45D5576F" w14:textId="77777777" w:rsidR="00F25361" w:rsidRPr="003609F0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609F0">
              <w:rPr>
                <w:rFonts w:eastAsia="Calibri"/>
                <w:sz w:val="20"/>
                <w:szCs w:val="20"/>
              </w:rPr>
              <w:lastRenderedPageBreak/>
              <w:t xml:space="preserve">C.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nghệ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đại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tố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ưu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hóa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quy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trình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thanh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toán</w:t>
            </w:r>
            <w:proofErr w:type="spellEnd"/>
          </w:p>
          <w:p w14:paraId="24881644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609F0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Tập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trung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cải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thiện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chất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lượng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ứng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bổ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sung</w:t>
            </w:r>
          </w:p>
        </w:tc>
        <w:tc>
          <w:tcPr>
            <w:tcW w:w="789" w:type="dxa"/>
            <w:vAlign w:val="center"/>
          </w:tcPr>
          <w:p w14:paraId="13CAF97C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</w:t>
            </w:r>
          </w:p>
        </w:tc>
        <w:tc>
          <w:tcPr>
            <w:tcW w:w="1196" w:type="dxa"/>
          </w:tcPr>
          <w:p w14:paraId="4E800F46" w14:textId="45CAA99B" w:rsidR="00F25361" w:rsidRPr="00385F5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8832" w:type="dxa"/>
          </w:tcPr>
          <w:p w14:paraId="6CD1C829" w14:textId="3B48A1C5" w:rsidR="00F25361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bảng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khảo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sát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xác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nhu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sung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609F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09F0">
              <w:rPr>
                <w:rFonts w:eastAsia="Calibri"/>
                <w:sz w:val="20"/>
                <w:szCs w:val="20"/>
              </w:rPr>
              <w:t>hàng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46F8BCFD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F77058F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2.1.3.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dịch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B84B2D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84B2D">
              <w:rPr>
                <w:rFonts w:eastAsia="Calibri"/>
                <w:bCs/>
                <w:sz w:val="20"/>
                <w:szCs w:val="20"/>
                <w:lang w:val="pt-BR"/>
              </w:rPr>
              <w:t>bổ</w:t>
            </w:r>
            <w:proofErr w:type="spellEnd"/>
            <w:r w:rsidRPr="00B84B2D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84B2D">
              <w:rPr>
                <w:rFonts w:eastAsia="Calibri"/>
                <w:bCs/>
                <w:sz w:val="20"/>
                <w:szCs w:val="20"/>
                <w:lang w:val="pt-BR"/>
              </w:rPr>
              <w:t>sung</w:t>
            </w:r>
            <w:proofErr w:type="spellEnd"/>
          </w:p>
        </w:tc>
      </w:tr>
      <w:tr w:rsidR="00F25361" w:rsidRPr="001C5ED1" w14:paraId="3C102878" w14:textId="77777777" w:rsidTr="00F25361">
        <w:trPr>
          <w:cantSplit/>
          <w:trHeight w:val="1134"/>
        </w:trPr>
        <w:tc>
          <w:tcPr>
            <w:tcW w:w="1068" w:type="dxa"/>
          </w:tcPr>
          <w:p w14:paraId="0BC8697F" w14:textId="2FF5CCD8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4536" w:type="dxa"/>
          </w:tcPr>
          <w:p w14:paraId="2283EEC7" w14:textId="77777777" w:rsidR="00F25361" w:rsidRPr="001732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17325C">
              <w:rPr>
                <w:rFonts w:eastAsia="Calibri"/>
                <w:sz w:val="20"/>
                <w:szCs w:val="20"/>
              </w:rPr>
              <w:t>Nếu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KHÔNG</w:t>
            </w:r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chú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trọng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tuyên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truyền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thì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khả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năng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xảy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ra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nhấ</w:t>
            </w:r>
            <w:r>
              <w:rPr>
                <w:rFonts w:eastAsia="Calibri"/>
                <w:sz w:val="20"/>
                <w:szCs w:val="20"/>
              </w:rPr>
              <w:t>t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5C52FE7A" w14:textId="77777777" w:rsidR="00F25361" w:rsidRPr="001732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  <w:r w:rsidRPr="0017325C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đón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tiếp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bị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gián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đoạ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76F97CFD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17325C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quá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lưu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trú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bị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kém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chất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lượ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</w:p>
          <w:p w14:paraId="5C3CDA9D" w14:textId="77777777" w:rsidR="00F25361" w:rsidRPr="0017325C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17325C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Lượng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đặt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giảm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đáng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kể</w:t>
            </w:r>
            <w:proofErr w:type="spellEnd"/>
          </w:p>
          <w:p w14:paraId="259B97AC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  <w:r w:rsidRPr="0017325C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thanh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bị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kéo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dài</w:t>
            </w:r>
            <w:proofErr w:type="spellEnd"/>
          </w:p>
        </w:tc>
        <w:tc>
          <w:tcPr>
            <w:tcW w:w="789" w:type="dxa"/>
            <w:vAlign w:val="center"/>
          </w:tcPr>
          <w:p w14:paraId="5D1664C5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6" w:type="dxa"/>
          </w:tcPr>
          <w:p w14:paraId="4AC3CC16" w14:textId="0AD981B1" w:rsidR="00F25361" w:rsidRPr="00385F5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8832" w:type="dxa"/>
          </w:tcPr>
          <w:p w14:paraId="3F24B7C0" w14:textId="0CC09BFE" w:rsidR="00F25361" w:rsidRPr="001F60C5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Lượng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đặt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giảm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đáng</w:t>
            </w:r>
            <w:proofErr w:type="spellEnd"/>
            <w:r w:rsidRPr="0017325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325C">
              <w:rPr>
                <w:rFonts w:eastAsia="Calibri"/>
                <w:sz w:val="20"/>
                <w:szCs w:val="20"/>
              </w:rPr>
              <w:t>kể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7EAA26F3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60A52F30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2.1.1.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lưu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trú</w:t>
            </w:r>
            <w:proofErr w:type="spellEnd"/>
          </w:p>
        </w:tc>
      </w:tr>
      <w:tr w:rsidR="00F25361" w:rsidRPr="001C5ED1" w14:paraId="472D5975" w14:textId="77777777" w:rsidTr="00F25361">
        <w:trPr>
          <w:cantSplit/>
          <w:trHeight w:val="1134"/>
        </w:trPr>
        <w:tc>
          <w:tcPr>
            <w:tcW w:w="1068" w:type="dxa"/>
          </w:tcPr>
          <w:p w14:paraId="52ED49E0" w14:textId="03C049BF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4536" w:type="dxa"/>
          </w:tcPr>
          <w:p w14:paraId="7437FEBF" w14:textId="77777777" w:rsidR="00F25361" w:rsidRPr="007F4BB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7F4BB1">
              <w:rPr>
                <w:rFonts w:eastAsia="Calibri"/>
                <w:sz w:val="20"/>
                <w:szCs w:val="20"/>
              </w:rPr>
              <w:t>Nếu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quá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lưu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trú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phàn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nàn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về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chất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lượng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buồ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thì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này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ảnh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hưởng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lớn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nhất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đến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điề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gì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3F7E01D9" w14:textId="77777777" w:rsidR="00F25361" w:rsidRPr="007F4BB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7F4BB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quay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củ</w:t>
            </w:r>
            <w:r>
              <w:rPr>
                <w:rFonts w:eastAsia="Calibri"/>
                <w:sz w:val="20"/>
                <w:szCs w:val="20"/>
              </w:rPr>
              <w:t>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trong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tương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lai</w:t>
            </w:r>
            <w:proofErr w:type="spellEnd"/>
          </w:p>
          <w:p w14:paraId="6019AC02" w14:textId="77777777" w:rsidR="00F25361" w:rsidRPr="007F4BB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7F4BB1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củ</w:t>
            </w:r>
            <w:r>
              <w:rPr>
                <w:rFonts w:eastAsia="Calibri"/>
                <w:sz w:val="20"/>
                <w:szCs w:val="20"/>
              </w:rPr>
              <w:t>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</w:t>
            </w:r>
            <w:proofErr w:type="spellEnd"/>
          </w:p>
          <w:p w14:paraId="53E8C22F" w14:textId="77777777" w:rsidR="00F25361" w:rsidRPr="007F4BB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7F4BB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Kế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hoạch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tuyên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truyền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bá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236E6FC6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7F4BB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Thời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gian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thanh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tiễ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</w:tc>
        <w:tc>
          <w:tcPr>
            <w:tcW w:w="789" w:type="dxa"/>
            <w:vAlign w:val="center"/>
          </w:tcPr>
          <w:p w14:paraId="5EC2CB94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6" w:type="dxa"/>
          </w:tcPr>
          <w:p w14:paraId="4DEA5701" w14:textId="555129BB" w:rsidR="00F25361" w:rsidRPr="00385F5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8832" w:type="dxa"/>
          </w:tcPr>
          <w:p w14:paraId="7208E5FF" w14:textId="60A81C3F" w:rsidR="00F25361" w:rsidRPr="001F60C5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quay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tương</w:t>
            </w:r>
            <w:proofErr w:type="spellEnd"/>
            <w:r w:rsidRPr="007F4BB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F4BB1">
              <w:rPr>
                <w:rFonts w:eastAsia="Calibri"/>
                <w:sz w:val="20"/>
                <w:szCs w:val="20"/>
              </w:rPr>
              <w:t>lai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5A6C63CB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0B3D3BD7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2.1.1.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lưu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trú</w:t>
            </w:r>
            <w:proofErr w:type="spellEnd"/>
          </w:p>
        </w:tc>
      </w:tr>
      <w:tr w:rsidR="00F25361" w:rsidRPr="001C5ED1" w14:paraId="423E8539" w14:textId="77777777" w:rsidTr="00F25361">
        <w:trPr>
          <w:cantSplit/>
          <w:trHeight w:val="1134"/>
        </w:trPr>
        <w:tc>
          <w:tcPr>
            <w:tcW w:w="1068" w:type="dxa"/>
          </w:tcPr>
          <w:p w14:paraId="31CDB9BE" w14:textId="02D9DE9C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4536" w:type="dxa"/>
          </w:tcPr>
          <w:p w14:paraId="3C5B7881" w14:textId="77777777" w:rsidR="00F25361" w:rsidRPr="0025324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8708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gần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đây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phản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hồi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tiêu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cực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rằng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mất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quá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nhiều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thời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gian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số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đã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phàn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nàn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hủy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sau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đến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nơi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làm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giải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vấn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đề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</w:t>
            </w:r>
            <w:r>
              <w:rPr>
                <w:rFonts w:eastAsia="Calibri"/>
                <w:sz w:val="20"/>
                <w:szCs w:val="20"/>
              </w:rPr>
              <w:t>ày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2D8096CF" w14:textId="77777777" w:rsidR="00F25361" w:rsidRPr="00870832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7083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Tạm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thời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sắp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xếp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chờ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nghỉ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ngơi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chờ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793A74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793A74">
              <w:rPr>
                <w:rFonts w:eastAsia="Calibri"/>
                <w:sz w:val="20"/>
                <w:szCs w:val="20"/>
              </w:rPr>
              <w:t>.</w:t>
            </w:r>
          </w:p>
          <w:p w14:paraId="3926515A" w14:textId="77777777" w:rsidR="00F25361" w:rsidRPr="00870832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7083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Áp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hệ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thống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trực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tuyến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trước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đế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0E0BAE7C" w14:textId="77777777" w:rsidR="00F25361" w:rsidRPr="00870832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7083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Gửi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email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xin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lỗi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tặng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phiếu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giảm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giá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lầ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lưu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trú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sau</w:t>
            </w:r>
            <w:proofErr w:type="spellEnd"/>
          </w:p>
          <w:p w14:paraId="713174C7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7083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đổi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đối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tác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số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lượng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đặ</w:t>
            </w:r>
            <w:r>
              <w:rPr>
                <w:rFonts w:eastAsia="Calibri"/>
                <w:sz w:val="20"/>
                <w:szCs w:val="20"/>
              </w:rPr>
              <w:t>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789" w:type="dxa"/>
            <w:vAlign w:val="center"/>
          </w:tcPr>
          <w:p w14:paraId="1159FD2B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6" w:type="dxa"/>
          </w:tcPr>
          <w:p w14:paraId="7451D3B5" w14:textId="25BAE13F" w:rsidR="00F25361" w:rsidRPr="00385F5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8832" w:type="dxa"/>
          </w:tcPr>
          <w:p w14:paraId="44520C4C" w14:textId="29E12176" w:rsidR="00F25361" w:rsidRPr="001F60C5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Áp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hệ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thống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phòng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trực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tuyến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trước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708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70832">
              <w:rPr>
                <w:rFonts w:eastAsia="Calibri"/>
                <w:sz w:val="20"/>
                <w:szCs w:val="20"/>
              </w:rPr>
              <w:t>đế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1AAEA9DC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9B72621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2.1.1.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lưu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trú</w:t>
            </w:r>
            <w:proofErr w:type="spellEnd"/>
          </w:p>
        </w:tc>
      </w:tr>
      <w:tr w:rsidR="00F25361" w:rsidRPr="001C5ED1" w14:paraId="102508C7" w14:textId="77777777" w:rsidTr="00F25361">
        <w:trPr>
          <w:cantSplit/>
          <w:trHeight w:val="1134"/>
        </w:trPr>
        <w:tc>
          <w:tcPr>
            <w:tcW w:w="1068" w:type="dxa"/>
          </w:tcPr>
          <w:p w14:paraId="7389AF40" w14:textId="7B3DBF50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4536" w:type="dxa"/>
          </w:tcPr>
          <w:p w14:paraId="04151866" w14:textId="77777777" w:rsidR="00F25361" w:rsidRPr="006E0F8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6E0F89">
              <w:rPr>
                <w:rFonts w:eastAsia="Calibri"/>
                <w:sz w:val="20"/>
                <w:szCs w:val="20"/>
              </w:rPr>
              <w:t>Nếu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yêu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đơn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đặc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biệt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kiện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riêng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thì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bước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sau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đây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tiên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đảm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hài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lòng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củ</w:t>
            </w:r>
            <w:r>
              <w:rPr>
                <w:rFonts w:eastAsia="Calibri"/>
                <w:sz w:val="20"/>
                <w:szCs w:val="20"/>
              </w:rPr>
              <w:t>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hàng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4B12960B" w14:textId="77777777" w:rsidR="00F25361" w:rsidRPr="006E0F8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E0F89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biến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món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theo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yêu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cầ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</w:p>
          <w:p w14:paraId="231302C8" w14:textId="77777777" w:rsidR="00F25361" w:rsidRPr="006E0F8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E0F89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Nghiên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cứu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nhu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đơn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phù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hợ</w:t>
            </w:r>
            <w:r>
              <w:rPr>
                <w:rFonts w:eastAsia="Calibri"/>
                <w:sz w:val="20"/>
                <w:szCs w:val="20"/>
              </w:rPr>
              <w:t>p</w:t>
            </w:r>
            <w:proofErr w:type="spellEnd"/>
          </w:p>
          <w:p w14:paraId="2B5E83E1" w14:textId="77777777" w:rsidR="00F25361" w:rsidRPr="006E0F8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E0F89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Đón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ghi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kiến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vụ</w:t>
            </w:r>
            <w:proofErr w:type="spellEnd"/>
          </w:p>
          <w:p w14:paraId="63F624AE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E0F89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Hạch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xác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đơn</w:t>
            </w:r>
            <w:proofErr w:type="spellEnd"/>
          </w:p>
        </w:tc>
        <w:tc>
          <w:tcPr>
            <w:tcW w:w="789" w:type="dxa"/>
            <w:vAlign w:val="center"/>
          </w:tcPr>
          <w:p w14:paraId="74EA0E29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6" w:type="dxa"/>
          </w:tcPr>
          <w:p w14:paraId="15FD26D8" w14:textId="0D600076" w:rsidR="00F25361" w:rsidRPr="00385F5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8832" w:type="dxa"/>
          </w:tcPr>
          <w:p w14:paraId="522E2AC3" w14:textId="3355C503" w:rsidR="00F25361" w:rsidRPr="001F60C5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Nghiên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cứu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nhu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đơn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phù</w:t>
            </w:r>
            <w:proofErr w:type="spellEnd"/>
            <w:r w:rsidRPr="006E0F8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E0F89">
              <w:rPr>
                <w:rFonts w:eastAsia="Calibri"/>
                <w:sz w:val="20"/>
                <w:szCs w:val="20"/>
              </w:rPr>
              <w:t>hợp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502B5C05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A761C36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2.1.2.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ăn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uống</w:t>
            </w:r>
            <w:proofErr w:type="spellEnd"/>
          </w:p>
        </w:tc>
      </w:tr>
      <w:tr w:rsidR="00F25361" w:rsidRPr="001C5ED1" w14:paraId="3175B5BD" w14:textId="77777777" w:rsidTr="00F25361">
        <w:trPr>
          <w:cantSplit/>
          <w:trHeight w:val="1134"/>
        </w:trPr>
        <w:tc>
          <w:tcPr>
            <w:tcW w:w="1068" w:type="dxa"/>
          </w:tcPr>
          <w:p w14:paraId="77CE86DE" w14:textId="0AE16C8F" w:rsidR="00F25361" w:rsidRPr="004F5BEA" w:rsidRDefault="00F25361" w:rsidP="00F2536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20</w:t>
            </w:r>
          </w:p>
        </w:tc>
        <w:tc>
          <w:tcPr>
            <w:tcW w:w="4536" w:type="dxa"/>
          </w:tcPr>
          <w:p w14:paraId="4918E4EA" w14:textId="77777777" w:rsidR="00F25361" w:rsidRPr="0065151F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65151F">
              <w:rPr>
                <w:rFonts w:eastAsia="Calibri"/>
                <w:sz w:val="20"/>
                <w:szCs w:val="20"/>
              </w:rPr>
              <w:t>Nếu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lúc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phản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hồi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rằng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món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đạt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yêu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thì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bước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ngay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giảm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thiểu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rủi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ro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mấ</w:t>
            </w:r>
            <w:r>
              <w:rPr>
                <w:rFonts w:eastAsia="Calibri"/>
                <w:sz w:val="20"/>
                <w:szCs w:val="20"/>
              </w:rPr>
              <w:t>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uy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tín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605" w:type="dxa"/>
          </w:tcPr>
          <w:p w14:paraId="79361C3E" w14:textId="77777777" w:rsidR="00F25361" w:rsidRPr="0065151F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5151F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Dừng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món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đó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gửi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lời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xin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lỗ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  <w:p w14:paraId="2BE66E09" w14:textId="77777777" w:rsidR="00F25361" w:rsidRPr="0065151F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65151F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Yêu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chấp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món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tại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vì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đã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biến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theo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tiêu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chuẩ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42181E52" w14:textId="77777777" w:rsidR="00F25361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65151F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Ghi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phản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hồi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giải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sau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bữ</w:t>
            </w:r>
            <w:r>
              <w:rPr>
                <w:rFonts w:eastAsia="Calibri"/>
                <w:sz w:val="20"/>
                <w:szCs w:val="20"/>
              </w:rPr>
              <w:t>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ăn</w:t>
            </w:r>
            <w:proofErr w:type="spellEnd"/>
          </w:p>
          <w:p w14:paraId="324FFB78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Nhanh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chóng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biến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món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thế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và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không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thu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thêm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eastAsia="Calibri"/>
                <w:sz w:val="20"/>
                <w:szCs w:val="20"/>
              </w:rPr>
              <w:t>phí</w:t>
            </w:r>
            <w:proofErr w:type="spellEnd"/>
          </w:p>
        </w:tc>
        <w:tc>
          <w:tcPr>
            <w:tcW w:w="789" w:type="dxa"/>
            <w:vAlign w:val="center"/>
          </w:tcPr>
          <w:p w14:paraId="416EEF9A" w14:textId="77777777" w:rsidR="00F25361" w:rsidRPr="00922A86" w:rsidRDefault="00F25361" w:rsidP="00F2536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6" w:type="dxa"/>
          </w:tcPr>
          <w:p w14:paraId="304B740B" w14:textId="36FE68CA" w:rsidR="00F25361" w:rsidRPr="00385F59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8832" w:type="dxa"/>
          </w:tcPr>
          <w:p w14:paraId="57EACBF3" w14:textId="04DEFC15" w:rsidR="00F25361" w:rsidRPr="001F60C5" w:rsidRDefault="00F25361" w:rsidP="00F2536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. Đá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Nhanh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chóng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biến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món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thế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thu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65151F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65151F">
              <w:rPr>
                <w:rFonts w:eastAsia="Calibri"/>
                <w:sz w:val="20"/>
                <w:szCs w:val="20"/>
              </w:rPr>
              <w:t>phí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659EFD6B" w14:textId="77777777" w:rsidR="00F25361" w:rsidRPr="00896579" w:rsidRDefault="00F25361" w:rsidP="00F2536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F6CF167" w14:textId="77777777" w:rsidR="00F25361" w:rsidRPr="00385F59" w:rsidRDefault="00F25361" w:rsidP="00F2536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2.1.2.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Kinh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ăn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uống</w:t>
            </w:r>
            <w:proofErr w:type="spellEnd"/>
          </w:p>
        </w:tc>
      </w:tr>
    </w:tbl>
    <w:p w14:paraId="70F6BA4A" w14:textId="77777777" w:rsidR="00711C57" w:rsidRDefault="00711C57" w:rsidP="006214C3">
      <w:pPr>
        <w:jc w:val="both"/>
        <w:rPr>
          <w:b/>
          <w:sz w:val="24"/>
          <w:szCs w:val="24"/>
        </w:rPr>
      </w:pPr>
    </w:p>
    <w:p w14:paraId="0020EEB6" w14:textId="77777777" w:rsidR="008F27F5" w:rsidRPr="006214C3" w:rsidRDefault="008F27F5" w:rsidP="000B2BF2">
      <w:pPr>
        <w:jc w:val="both"/>
        <w:rPr>
          <w:sz w:val="24"/>
          <w:szCs w:val="24"/>
        </w:rPr>
      </w:pPr>
    </w:p>
    <w:sectPr w:rsidR="008F27F5" w:rsidRPr="006214C3" w:rsidSect="00044536">
      <w:pgSz w:w="16840" w:h="11907" w:orient="landscape" w:code="9"/>
      <w:pgMar w:top="1134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06F"/>
    <w:multiLevelType w:val="hybridMultilevel"/>
    <w:tmpl w:val="344212F2"/>
    <w:lvl w:ilvl="0" w:tplc="04090015">
      <w:start w:val="1"/>
      <w:numFmt w:val="upperLetter"/>
      <w:lvlText w:val="%1."/>
      <w:lvlJc w:val="left"/>
      <w:pPr>
        <w:ind w:left="-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3" w:hanging="360"/>
      </w:pPr>
    </w:lvl>
    <w:lvl w:ilvl="2" w:tplc="0409001B" w:tentative="1">
      <w:start w:val="1"/>
      <w:numFmt w:val="lowerRoman"/>
      <w:lvlText w:val="%3."/>
      <w:lvlJc w:val="right"/>
      <w:pPr>
        <w:ind w:left="1333" w:hanging="180"/>
      </w:pPr>
    </w:lvl>
    <w:lvl w:ilvl="3" w:tplc="0409000F" w:tentative="1">
      <w:start w:val="1"/>
      <w:numFmt w:val="decimal"/>
      <w:lvlText w:val="%4."/>
      <w:lvlJc w:val="left"/>
      <w:pPr>
        <w:ind w:left="2053" w:hanging="360"/>
      </w:pPr>
    </w:lvl>
    <w:lvl w:ilvl="4" w:tplc="04090019" w:tentative="1">
      <w:start w:val="1"/>
      <w:numFmt w:val="lowerLetter"/>
      <w:lvlText w:val="%5."/>
      <w:lvlJc w:val="left"/>
      <w:pPr>
        <w:ind w:left="2773" w:hanging="360"/>
      </w:pPr>
    </w:lvl>
    <w:lvl w:ilvl="5" w:tplc="0409001B" w:tentative="1">
      <w:start w:val="1"/>
      <w:numFmt w:val="lowerRoman"/>
      <w:lvlText w:val="%6."/>
      <w:lvlJc w:val="right"/>
      <w:pPr>
        <w:ind w:left="3493" w:hanging="180"/>
      </w:pPr>
    </w:lvl>
    <w:lvl w:ilvl="6" w:tplc="0409000F" w:tentative="1">
      <w:start w:val="1"/>
      <w:numFmt w:val="decimal"/>
      <w:lvlText w:val="%7."/>
      <w:lvlJc w:val="left"/>
      <w:pPr>
        <w:ind w:left="4213" w:hanging="360"/>
      </w:pPr>
    </w:lvl>
    <w:lvl w:ilvl="7" w:tplc="04090019" w:tentative="1">
      <w:start w:val="1"/>
      <w:numFmt w:val="lowerLetter"/>
      <w:lvlText w:val="%8."/>
      <w:lvlJc w:val="left"/>
      <w:pPr>
        <w:ind w:left="4933" w:hanging="360"/>
      </w:pPr>
    </w:lvl>
    <w:lvl w:ilvl="8" w:tplc="0409001B" w:tentative="1">
      <w:start w:val="1"/>
      <w:numFmt w:val="lowerRoman"/>
      <w:lvlText w:val="%9."/>
      <w:lvlJc w:val="right"/>
      <w:pPr>
        <w:ind w:left="5653" w:hanging="180"/>
      </w:pPr>
    </w:lvl>
  </w:abstractNum>
  <w:abstractNum w:abstractNumId="1" w15:restartNumberingAfterBreak="0">
    <w:nsid w:val="0A9C33DA"/>
    <w:multiLevelType w:val="hybridMultilevel"/>
    <w:tmpl w:val="C400B9EE"/>
    <w:lvl w:ilvl="0" w:tplc="65746FD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15DB"/>
    <w:multiLevelType w:val="multilevel"/>
    <w:tmpl w:val="3126EF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784A0A"/>
    <w:multiLevelType w:val="hybridMultilevel"/>
    <w:tmpl w:val="909E6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3CB9"/>
    <w:multiLevelType w:val="hybridMultilevel"/>
    <w:tmpl w:val="73C601EC"/>
    <w:lvl w:ilvl="0" w:tplc="04090015">
      <w:start w:val="1"/>
      <w:numFmt w:val="upperLetter"/>
      <w:lvlText w:val="%1."/>
      <w:lvlJc w:val="left"/>
      <w:pPr>
        <w:ind w:left="-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84" w:hanging="360"/>
      </w:pPr>
    </w:lvl>
    <w:lvl w:ilvl="2" w:tplc="0409001B" w:tentative="1">
      <w:start w:val="1"/>
      <w:numFmt w:val="lowerRoman"/>
      <w:lvlText w:val="%3."/>
      <w:lvlJc w:val="right"/>
      <w:pPr>
        <w:ind w:left="-764" w:hanging="180"/>
      </w:pPr>
    </w:lvl>
    <w:lvl w:ilvl="3" w:tplc="0409000F" w:tentative="1">
      <w:start w:val="1"/>
      <w:numFmt w:val="decimal"/>
      <w:lvlText w:val="%4."/>
      <w:lvlJc w:val="left"/>
      <w:pPr>
        <w:ind w:left="-44" w:hanging="360"/>
      </w:pPr>
    </w:lvl>
    <w:lvl w:ilvl="4" w:tplc="04090019" w:tentative="1">
      <w:start w:val="1"/>
      <w:numFmt w:val="lowerLetter"/>
      <w:lvlText w:val="%5."/>
      <w:lvlJc w:val="left"/>
      <w:pPr>
        <w:ind w:left="676" w:hanging="360"/>
      </w:pPr>
    </w:lvl>
    <w:lvl w:ilvl="5" w:tplc="0409001B" w:tentative="1">
      <w:start w:val="1"/>
      <w:numFmt w:val="lowerRoman"/>
      <w:lvlText w:val="%6."/>
      <w:lvlJc w:val="right"/>
      <w:pPr>
        <w:ind w:left="1396" w:hanging="180"/>
      </w:pPr>
    </w:lvl>
    <w:lvl w:ilvl="6" w:tplc="0409000F" w:tentative="1">
      <w:start w:val="1"/>
      <w:numFmt w:val="decimal"/>
      <w:lvlText w:val="%7."/>
      <w:lvlJc w:val="left"/>
      <w:pPr>
        <w:ind w:left="2116" w:hanging="360"/>
      </w:pPr>
    </w:lvl>
    <w:lvl w:ilvl="7" w:tplc="04090019" w:tentative="1">
      <w:start w:val="1"/>
      <w:numFmt w:val="lowerLetter"/>
      <w:lvlText w:val="%8."/>
      <w:lvlJc w:val="left"/>
      <w:pPr>
        <w:ind w:left="2836" w:hanging="360"/>
      </w:pPr>
    </w:lvl>
    <w:lvl w:ilvl="8" w:tplc="0409001B" w:tentative="1">
      <w:start w:val="1"/>
      <w:numFmt w:val="lowerRoman"/>
      <w:lvlText w:val="%9."/>
      <w:lvlJc w:val="right"/>
      <w:pPr>
        <w:ind w:left="3556" w:hanging="180"/>
      </w:pPr>
    </w:lvl>
  </w:abstractNum>
  <w:abstractNum w:abstractNumId="5" w15:restartNumberingAfterBreak="0">
    <w:nsid w:val="3BD52D12"/>
    <w:multiLevelType w:val="multilevel"/>
    <w:tmpl w:val="6A8E393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E6734CB"/>
    <w:multiLevelType w:val="multilevel"/>
    <w:tmpl w:val="CF30E606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 w15:restartNumberingAfterBreak="0">
    <w:nsid w:val="40D749AB"/>
    <w:multiLevelType w:val="multilevel"/>
    <w:tmpl w:val="C75CBDA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69F7C28"/>
    <w:multiLevelType w:val="hybridMultilevel"/>
    <w:tmpl w:val="A152539C"/>
    <w:lvl w:ilvl="0" w:tplc="395AB03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A1E7A"/>
    <w:multiLevelType w:val="multilevel"/>
    <w:tmpl w:val="627EF1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EB532A"/>
    <w:multiLevelType w:val="hybridMultilevel"/>
    <w:tmpl w:val="3DA0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E3B65"/>
    <w:multiLevelType w:val="hybridMultilevel"/>
    <w:tmpl w:val="80748578"/>
    <w:lvl w:ilvl="0" w:tplc="6FEE9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C61E2C"/>
    <w:multiLevelType w:val="hybridMultilevel"/>
    <w:tmpl w:val="CD26E6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836815">
    <w:abstractNumId w:val="11"/>
  </w:num>
  <w:num w:numId="2" w16cid:durableId="575210302">
    <w:abstractNumId w:val="8"/>
  </w:num>
  <w:num w:numId="3" w16cid:durableId="1237473587">
    <w:abstractNumId w:val="1"/>
  </w:num>
  <w:num w:numId="4" w16cid:durableId="540282916">
    <w:abstractNumId w:val="6"/>
  </w:num>
  <w:num w:numId="5" w16cid:durableId="1953778874">
    <w:abstractNumId w:val="9"/>
  </w:num>
  <w:num w:numId="6" w16cid:durableId="1440220768">
    <w:abstractNumId w:val="12"/>
  </w:num>
  <w:num w:numId="7" w16cid:durableId="1586645786">
    <w:abstractNumId w:val="2"/>
  </w:num>
  <w:num w:numId="8" w16cid:durableId="13689913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59954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05795966">
    <w:abstractNumId w:val="5"/>
  </w:num>
  <w:num w:numId="11" w16cid:durableId="1117722888">
    <w:abstractNumId w:val="7"/>
  </w:num>
  <w:num w:numId="12" w16cid:durableId="1538198402">
    <w:abstractNumId w:val="0"/>
  </w:num>
  <w:num w:numId="13" w16cid:durableId="2047901314">
    <w:abstractNumId w:val="10"/>
  </w:num>
  <w:num w:numId="14" w16cid:durableId="2001077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B9B"/>
    <w:rsid w:val="00002DEE"/>
    <w:rsid w:val="000038A5"/>
    <w:rsid w:val="00005CB8"/>
    <w:rsid w:val="00007EAE"/>
    <w:rsid w:val="00011EE2"/>
    <w:rsid w:val="00012EB9"/>
    <w:rsid w:val="00014969"/>
    <w:rsid w:val="00016D24"/>
    <w:rsid w:val="0003026D"/>
    <w:rsid w:val="00032499"/>
    <w:rsid w:val="00041CB6"/>
    <w:rsid w:val="00044536"/>
    <w:rsid w:val="000579D2"/>
    <w:rsid w:val="000636F8"/>
    <w:rsid w:val="00073522"/>
    <w:rsid w:val="00076C25"/>
    <w:rsid w:val="00081B36"/>
    <w:rsid w:val="00082DEA"/>
    <w:rsid w:val="0008645A"/>
    <w:rsid w:val="00092E72"/>
    <w:rsid w:val="000B2BF2"/>
    <w:rsid w:val="000D53F6"/>
    <w:rsid w:val="000D6D17"/>
    <w:rsid w:val="000F15A7"/>
    <w:rsid w:val="000F186B"/>
    <w:rsid w:val="001048D1"/>
    <w:rsid w:val="00144935"/>
    <w:rsid w:val="00161EF7"/>
    <w:rsid w:val="00162484"/>
    <w:rsid w:val="00172C87"/>
    <w:rsid w:val="0017348B"/>
    <w:rsid w:val="001810BD"/>
    <w:rsid w:val="00182C54"/>
    <w:rsid w:val="00185F0F"/>
    <w:rsid w:val="001B2427"/>
    <w:rsid w:val="001B4A8A"/>
    <w:rsid w:val="001C4A09"/>
    <w:rsid w:val="001C5358"/>
    <w:rsid w:val="001C7216"/>
    <w:rsid w:val="001C77EC"/>
    <w:rsid w:val="001D201B"/>
    <w:rsid w:val="001D39D4"/>
    <w:rsid w:val="001D48E8"/>
    <w:rsid w:val="001D6110"/>
    <w:rsid w:val="001D740A"/>
    <w:rsid w:val="001F70AE"/>
    <w:rsid w:val="002023A5"/>
    <w:rsid w:val="00212D19"/>
    <w:rsid w:val="00213A1E"/>
    <w:rsid w:val="00215686"/>
    <w:rsid w:val="00226D08"/>
    <w:rsid w:val="00235FEB"/>
    <w:rsid w:val="0024743E"/>
    <w:rsid w:val="00293531"/>
    <w:rsid w:val="002A1063"/>
    <w:rsid w:val="002B6C03"/>
    <w:rsid w:val="002C354D"/>
    <w:rsid w:val="002C3EC6"/>
    <w:rsid w:val="002C7E71"/>
    <w:rsid w:val="002D1315"/>
    <w:rsid w:val="002D42F9"/>
    <w:rsid w:val="002D6385"/>
    <w:rsid w:val="002D647F"/>
    <w:rsid w:val="002E49C8"/>
    <w:rsid w:val="003058F9"/>
    <w:rsid w:val="003118D7"/>
    <w:rsid w:val="00316EF1"/>
    <w:rsid w:val="00326F4B"/>
    <w:rsid w:val="00331B58"/>
    <w:rsid w:val="00342F9B"/>
    <w:rsid w:val="00343AB3"/>
    <w:rsid w:val="003559B8"/>
    <w:rsid w:val="00376625"/>
    <w:rsid w:val="003767AA"/>
    <w:rsid w:val="00391FAE"/>
    <w:rsid w:val="003945FE"/>
    <w:rsid w:val="003A2E11"/>
    <w:rsid w:val="003A6ABE"/>
    <w:rsid w:val="003B4B1D"/>
    <w:rsid w:val="003B5503"/>
    <w:rsid w:val="003C2623"/>
    <w:rsid w:val="003C6A88"/>
    <w:rsid w:val="003D2309"/>
    <w:rsid w:val="003E4359"/>
    <w:rsid w:val="003F5C4D"/>
    <w:rsid w:val="00401B08"/>
    <w:rsid w:val="0040602A"/>
    <w:rsid w:val="0042220F"/>
    <w:rsid w:val="004251CC"/>
    <w:rsid w:val="00427558"/>
    <w:rsid w:val="00446BF8"/>
    <w:rsid w:val="004C3D85"/>
    <w:rsid w:val="004D12DF"/>
    <w:rsid w:val="004D34CB"/>
    <w:rsid w:val="004D3D23"/>
    <w:rsid w:val="004F099F"/>
    <w:rsid w:val="004F381D"/>
    <w:rsid w:val="004F5BEA"/>
    <w:rsid w:val="004F630A"/>
    <w:rsid w:val="004F73A0"/>
    <w:rsid w:val="005036FD"/>
    <w:rsid w:val="0051326B"/>
    <w:rsid w:val="005322C3"/>
    <w:rsid w:val="005334D6"/>
    <w:rsid w:val="005400CD"/>
    <w:rsid w:val="0056152F"/>
    <w:rsid w:val="0056465B"/>
    <w:rsid w:val="00573C9B"/>
    <w:rsid w:val="00592C53"/>
    <w:rsid w:val="005B2A50"/>
    <w:rsid w:val="005C0843"/>
    <w:rsid w:val="005C16BF"/>
    <w:rsid w:val="005D0A0B"/>
    <w:rsid w:val="005F02AA"/>
    <w:rsid w:val="005F0EFA"/>
    <w:rsid w:val="005F4146"/>
    <w:rsid w:val="00605413"/>
    <w:rsid w:val="00617E34"/>
    <w:rsid w:val="006214C3"/>
    <w:rsid w:val="00626C27"/>
    <w:rsid w:val="006369A5"/>
    <w:rsid w:val="006454B8"/>
    <w:rsid w:val="006515CA"/>
    <w:rsid w:val="0065603F"/>
    <w:rsid w:val="00665191"/>
    <w:rsid w:val="006666D4"/>
    <w:rsid w:val="0067274C"/>
    <w:rsid w:val="006A6486"/>
    <w:rsid w:val="006A6EF1"/>
    <w:rsid w:val="006B2BE9"/>
    <w:rsid w:val="006B3A58"/>
    <w:rsid w:val="006C36B9"/>
    <w:rsid w:val="006D7A52"/>
    <w:rsid w:val="006E1543"/>
    <w:rsid w:val="006E7C13"/>
    <w:rsid w:val="006F4D21"/>
    <w:rsid w:val="007065CE"/>
    <w:rsid w:val="00711C57"/>
    <w:rsid w:val="00743283"/>
    <w:rsid w:val="00746ECC"/>
    <w:rsid w:val="007625F7"/>
    <w:rsid w:val="00771575"/>
    <w:rsid w:val="007751E0"/>
    <w:rsid w:val="0078153B"/>
    <w:rsid w:val="00790522"/>
    <w:rsid w:val="0079748D"/>
    <w:rsid w:val="007A0F7E"/>
    <w:rsid w:val="007A68FF"/>
    <w:rsid w:val="007B2444"/>
    <w:rsid w:val="007B29D4"/>
    <w:rsid w:val="007B5170"/>
    <w:rsid w:val="007D775F"/>
    <w:rsid w:val="007E3A84"/>
    <w:rsid w:val="007E7F0F"/>
    <w:rsid w:val="007F7974"/>
    <w:rsid w:val="00810F76"/>
    <w:rsid w:val="008118F8"/>
    <w:rsid w:val="00824307"/>
    <w:rsid w:val="00826B7D"/>
    <w:rsid w:val="008354D7"/>
    <w:rsid w:val="0083727E"/>
    <w:rsid w:val="0087035C"/>
    <w:rsid w:val="00882177"/>
    <w:rsid w:val="00883816"/>
    <w:rsid w:val="008913B5"/>
    <w:rsid w:val="008A225B"/>
    <w:rsid w:val="008B0CBF"/>
    <w:rsid w:val="008C335D"/>
    <w:rsid w:val="008D7361"/>
    <w:rsid w:val="008E0124"/>
    <w:rsid w:val="008E702D"/>
    <w:rsid w:val="008F27F5"/>
    <w:rsid w:val="00907F06"/>
    <w:rsid w:val="009201FD"/>
    <w:rsid w:val="00923CBF"/>
    <w:rsid w:val="009375F5"/>
    <w:rsid w:val="009437D6"/>
    <w:rsid w:val="00960030"/>
    <w:rsid w:val="00977D78"/>
    <w:rsid w:val="009823CC"/>
    <w:rsid w:val="009847B2"/>
    <w:rsid w:val="00986A9C"/>
    <w:rsid w:val="009A02BE"/>
    <w:rsid w:val="009B746B"/>
    <w:rsid w:val="009E2DFC"/>
    <w:rsid w:val="009E5FCB"/>
    <w:rsid w:val="009F0037"/>
    <w:rsid w:val="009F37AD"/>
    <w:rsid w:val="00A05A32"/>
    <w:rsid w:val="00A127EE"/>
    <w:rsid w:val="00A146E1"/>
    <w:rsid w:val="00A337C1"/>
    <w:rsid w:val="00A37300"/>
    <w:rsid w:val="00A5053E"/>
    <w:rsid w:val="00A64A7E"/>
    <w:rsid w:val="00A713FE"/>
    <w:rsid w:val="00A741CA"/>
    <w:rsid w:val="00A76C13"/>
    <w:rsid w:val="00A77400"/>
    <w:rsid w:val="00AB7D9A"/>
    <w:rsid w:val="00AD22CA"/>
    <w:rsid w:val="00AD6EDA"/>
    <w:rsid w:val="00AE6DCD"/>
    <w:rsid w:val="00B157E8"/>
    <w:rsid w:val="00B27F8F"/>
    <w:rsid w:val="00B54D27"/>
    <w:rsid w:val="00B606B4"/>
    <w:rsid w:val="00B75F38"/>
    <w:rsid w:val="00B94FB3"/>
    <w:rsid w:val="00B968ED"/>
    <w:rsid w:val="00BA6E4C"/>
    <w:rsid w:val="00BA7137"/>
    <w:rsid w:val="00BC632C"/>
    <w:rsid w:val="00BD2F95"/>
    <w:rsid w:val="00BE07F5"/>
    <w:rsid w:val="00BE3BEF"/>
    <w:rsid w:val="00BE4AD0"/>
    <w:rsid w:val="00BE7007"/>
    <w:rsid w:val="00BF014B"/>
    <w:rsid w:val="00BF214D"/>
    <w:rsid w:val="00C022CA"/>
    <w:rsid w:val="00C05015"/>
    <w:rsid w:val="00C0714C"/>
    <w:rsid w:val="00C120D2"/>
    <w:rsid w:val="00C21BEA"/>
    <w:rsid w:val="00C22EE2"/>
    <w:rsid w:val="00C34642"/>
    <w:rsid w:val="00C52B9B"/>
    <w:rsid w:val="00C629D9"/>
    <w:rsid w:val="00C70C1B"/>
    <w:rsid w:val="00C84FA7"/>
    <w:rsid w:val="00C8602F"/>
    <w:rsid w:val="00C910A0"/>
    <w:rsid w:val="00CB5521"/>
    <w:rsid w:val="00CC0569"/>
    <w:rsid w:val="00CC252A"/>
    <w:rsid w:val="00CC6671"/>
    <w:rsid w:val="00CC73CB"/>
    <w:rsid w:val="00D13CEC"/>
    <w:rsid w:val="00D20C25"/>
    <w:rsid w:val="00D55780"/>
    <w:rsid w:val="00D56F41"/>
    <w:rsid w:val="00D57328"/>
    <w:rsid w:val="00D6407D"/>
    <w:rsid w:val="00D641AB"/>
    <w:rsid w:val="00D76A6D"/>
    <w:rsid w:val="00D923EB"/>
    <w:rsid w:val="00DA3BF3"/>
    <w:rsid w:val="00DA78C1"/>
    <w:rsid w:val="00DC1356"/>
    <w:rsid w:val="00DE58F4"/>
    <w:rsid w:val="00E02846"/>
    <w:rsid w:val="00E10A96"/>
    <w:rsid w:val="00E27272"/>
    <w:rsid w:val="00E357FB"/>
    <w:rsid w:val="00E4245D"/>
    <w:rsid w:val="00E45A76"/>
    <w:rsid w:val="00E547CA"/>
    <w:rsid w:val="00E549F2"/>
    <w:rsid w:val="00E8672D"/>
    <w:rsid w:val="00E9762C"/>
    <w:rsid w:val="00EA2E82"/>
    <w:rsid w:val="00EB2F11"/>
    <w:rsid w:val="00EC2900"/>
    <w:rsid w:val="00EC5594"/>
    <w:rsid w:val="00EC6005"/>
    <w:rsid w:val="00EC7ED7"/>
    <w:rsid w:val="00ED4A08"/>
    <w:rsid w:val="00ED6F37"/>
    <w:rsid w:val="00ED6F61"/>
    <w:rsid w:val="00EE2DE4"/>
    <w:rsid w:val="00EF7B79"/>
    <w:rsid w:val="00F25361"/>
    <w:rsid w:val="00F44AD2"/>
    <w:rsid w:val="00F609E8"/>
    <w:rsid w:val="00F66A21"/>
    <w:rsid w:val="00F67630"/>
    <w:rsid w:val="00F71EEE"/>
    <w:rsid w:val="00F80B72"/>
    <w:rsid w:val="00FA1A71"/>
    <w:rsid w:val="00FB7269"/>
    <w:rsid w:val="00FD0043"/>
    <w:rsid w:val="00FE0131"/>
    <w:rsid w:val="00FE33B3"/>
    <w:rsid w:val="00FE483A"/>
    <w:rsid w:val="00FF323A"/>
    <w:rsid w:val="00FF38A3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388B81"/>
  <w15:chartTrackingRefBased/>
  <w15:docId w15:val="{B2AC72F9-0955-4DBD-8A9A-09978376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82"/>
    <w:pPr>
      <w:ind w:left="720"/>
      <w:contextualSpacing/>
    </w:pPr>
  </w:style>
  <w:style w:type="table" w:styleId="TableGrid">
    <w:name w:val="Table Grid"/>
    <w:basedOn w:val="TableNormal"/>
    <w:uiPriority w:val="39"/>
    <w:rsid w:val="005B2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320A-82AE-4E41-B480-69394D1D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21</cp:revision>
  <dcterms:created xsi:type="dcterms:W3CDTF">2023-06-07T04:36:00Z</dcterms:created>
  <dcterms:modified xsi:type="dcterms:W3CDTF">2025-06-05T00:15:00Z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26c85b21b892cf94aad08d2f4c9bc2d2d86bd76fc9ff9d1ef70024ce8966c981</vt:lpwstr>
  </property>
</Properties>
</file>