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BCF5E" w14:textId="77777777" w:rsidR="005F5CF3" w:rsidRPr="005F5CF3" w:rsidRDefault="005F5CF3" w:rsidP="005F5CF3">
      <w:pPr>
        <w:spacing w:before="100" w:beforeAutospacing="1" w:after="100" w:afterAutospacing="1" w:line="240" w:lineRule="auto"/>
        <w:jc w:val="left"/>
        <w:outlineLvl w:val="1"/>
        <w:rPr>
          <w:rFonts w:eastAsia="Times New Roman" w:cs="Times New Roman"/>
          <w:kern w:val="0"/>
          <w:sz w:val="36"/>
          <w:szCs w:val="36"/>
          <w14:ligatures w14:val="none"/>
        </w:rPr>
      </w:pPr>
      <w:r w:rsidRPr="005F5CF3">
        <w:rPr>
          <w:rFonts w:eastAsia="Times New Roman" w:cs="Times New Roman"/>
          <w:kern w:val="0"/>
          <w:sz w:val="36"/>
          <w:szCs w:val="36"/>
          <w14:ligatures w14:val="none"/>
        </w:rPr>
        <w:t>Bài 1. Acceptance Criteria theo Gherkin</w:t>
      </w:r>
    </w:p>
    <w:p w14:paraId="52CF2A2E"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Cấu trúc cần nhớ:</w:t>
      </w:r>
    </w:p>
    <w:p w14:paraId="7092092A" w14:textId="77777777" w:rsidR="005F5CF3" w:rsidRPr="005F5CF3" w:rsidRDefault="005F5CF3" w:rsidP="005F5CF3">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Given (Cho biết): Điều kiện ban đầu.</w:t>
      </w:r>
    </w:p>
    <w:p w14:paraId="2D768406" w14:textId="77777777" w:rsidR="005F5CF3" w:rsidRPr="005F5CF3" w:rsidRDefault="005F5CF3" w:rsidP="005F5CF3">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When (Khi): Hành động của khách hàng.</w:t>
      </w:r>
    </w:p>
    <w:p w14:paraId="36B3A615" w14:textId="77777777" w:rsidR="005F5CF3" w:rsidRPr="005F5CF3" w:rsidRDefault="005F5CF3" w:rsidP="005F5CF3">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Then (Thì): Kết quả có thể kiểm thử được.</w:t>
      </w:r>
    </w:p>
    <w:p w14:paraId="24F74D8B"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Bạn cần tự xây dựng 3 kịch bản: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4579"/>
        <w:gridCol w:w="2768"/>
      </w:tblGrid>
      <w:tr w:rsidR="005F5CF3" w:rsidRPr="005F5CF3" w14:paraId="0006AD0B" w14:textId="77777777" w:rsidTr="005F5CF3">
        <w:trPr>
          <w:tblCellSpacing w:w="15" w:type="dxa"/>
        </w:trPr>
        <w:tc>
          <w:tcPr>
            <w:tcW w:w="0" w:type="auto"/>
            <w:vAlign w:val="center"/>
            <w:hideMark/>
          </w:tcPr>
          <w:p w14:paraId="3E66A623" w14:textId="77777777" w:rsidR="005F5CF3" w:rsidRPr="005F5CF3" w:rsidRDefault="005F5CF3" w:rsidP="005F5CF3">
            <w:pPr>
              <w:spacing w:before="100" w:beforeAutospacing="1" w:after="100" w:afterAutospacing="1" w:line="240" w:lineRule="auto"/>
              <w:jc w:val="center"/>
              <w:rPr>
                <w:rFonts w:eastAsia="Times New Roman" w:cs="Times New Roman"/>
                <w:kern w:val="0"/>
                <w:sz w:val="24"/>
                <w:szCs w:val="24"/>
                <w14:ligatures w14:val="none"/>
              </w:rPr>
            </w:pPr>
            <w:r w:rsidRPr="005F5CF3">
              <w:rPr>
                <w:rFonts w:eastAsia="Times New Roman" w:cs="Times New Roman"/>
                <w:kern w:val="0"/>
                <w:sz w:val="24"/>
                <w:szCs w:val="24"/>
                <w14:ligatures w14:val="none"/>
              </w:rPr>
              <w:t>Kịch bản</w:t>
            </w:r>
          </w:p>
        </w:tc>
        <w:tc>
          <w:tcPr>
            <w:tcW w:w="0" w:type="auto"/>
            <w:vAlign w:val="center"/>
            <w:hideMark/>
          </w:tcPr>
          <w:p w14:paraId="030061FD" w14:textId="77777777" w:rsidR="005F5CF3" w:rsidRPr="005F5CF3" w:rsidRDefault="005F5CF3" w:rsidP="005F5CF3">
            <w:pPr>
              <w:spacing w:before="100" w:beforeAutospacing="1" w:after="100" w:afterAutospacing="1" w:line="240" w:lineRule="auto"/>
              <w:jc w:val="center"/>
              <w:rPr>
                <w:rFonts w:eastAsia="Times New Roman" w:cs="Times New Roman"/>
                <w:kern w:val="0"/>
                <w:sz w:val="24"/>
                <w:szCs w:val="24"/>
                <w14:ligatures w14:val="none"/>
              </w:rPr>
            </w:pPr>
            <w:r w:rsidRPr="005F5CF3">
              <w:rPr>
                <w:rFonts w:eastAsia="Times New Roman" w:cs="Times New Roman"/>
                <w:kern w:val="0"/>
                <w:sz w:val="24"/>
                <w:szCs w:val="24"/>
                <w14:ligatures w14:val="none"/>
              </w:rPr>
              <w:t>Điều kiện cần đề cập</w:t>
            </w:r>
          </w:p>
        </w:tc>
        <w:tc>
          <w:tcPr>
            <w:tcW w:w="0" w:type="auto"/>
            <w:vAlign w:val="center"/>
            <w:hideMark/>
          </w:tcPr>
          <w:p w14:paraId="40BBCF26" w14:textId="77777777" w:rsidR="005F5CF3" w:rsidRPr="005F5CF3" w:rsidRDefault="005F5CF3" w:rsidP="005F5CF3">
            <w:pPr>
              <w:spacing w:before="100" w:beforeAutospacing="1" w:after="100" w:afterAutospacing="1" w:line="240" w:lineRule="auto"/>
              <w:jc w:val="center"/>
              <w:rPr>
                <w:rFonts w:eastAsia="Times New Roman" w:cs="Times New Roman"/>
                <w:kern w:val="0"/>
                <w:sz w:val="24"/>
                <w:szCs w:val="24"/>
                <w14:ligatures w14:val="none"/>
              </w:rPr>
            </w:pPr>
            <w:r w:rsidRPr="005F5CF3">
              <w:rPr>
                <w:rFonts w:eastAsia="Times New Roman" w:cs="Times New Roman"/>
                <w:kern w:val="0"/>
                <w:sz w:val="24"/>
                <w:szCs w:val="24"/>
                <w14:ligatures w14:val="none"/>
              </w:rPr>
              <w:t>Kết quả cần kiểm tra</w:t>
            </w:r>
          </w:p>
        </w:tc>
      </w:tr>
      <w:tr w:rsidR="005F5CF3" w:rsidRPr="005F5CF3" w14:paraId="5C93F967" w14:textId="77777777" w:rsidTr="005F5CF3">
        <w:trPr>
          <w:tblCellSpacing w:w="15" w:type="dxa"/>
        </w:trPr>
        <w:tc>
          <w:tcPr>
            <w:tcW w:w="0" w:type="auto"/>
            <w:vAlign w:val="center"/>
            <w:hideMark/>
          </w:tcPr>
          <w:p w14:paraId="1B292703"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Thành công</w:t>
            </w:r>
          </w:p>
        </w:tc>
        <w:tc>
          <w:tcPr>
            <w:tcW w:w="0" w:type="auto"/>
            <w:vAlign w:val="center"/>
            <w:hideMark/>
          </w:tcPr>
          <w:p w14:paraId="14CA516C"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 xml:space="preserve">Mã </w:t>
            </w:r>
            <w:r w:rsidRPr="005F5CF3">
              <w:rPr>
                <w:rFonts w:ascii="Courier New" w:eastAsia="Times New Roman" w:hAnsi="Courier New" w:cs="Courier New"/>
                <w:kern w:val="0"/>
                <w:sz w:val="20"/>
                <w:szCs w:val="20"/>
                <w14:ligatures w14:val="none"/>
              </w:rPr>
              <w:t>GREEN20</w:t>
            </w:r>
            <w:r w:rsidRPr="005F5CF3">
              <w:rPr>
                <w:rFonts w:eastAsia="Times New Roman" w:cs="Times New Roman"/>
                <w:kern w:val="0"/>
                <w:sz w:val="24"/>
                <w:szCs w:val="24"/>
                <w14:ligatures w14:val="none"/>
              </w:rPr>
              <w:t xml:space="preserve"> còn hạn, đơn hàng đạt điều kiện tối thiểu, mã chưa được tài khoản sử dụng</w:t>
            </w:r>
          </w:p>
        </w:tc>
        <w:tc>
          <w:tcPr>
            <w:tcW w:w="0" w:type="auto"/>
            <w:vAlign w:val="center"/>
            <w:hideMark/>
          </w:tcPr>
          <w:p w14:paraId="30A2473F"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Giảm đúng 20.000đ; tổng tiền sau giảm chính xác</w:t>
            </w:r>
          </w:p>
        </w:tc>
      </w:tr>
      <w:tr w:rsidR="005F5CF3" w:rsidRPr="005F5CF3" w14:paraId="04B9E013" w14:textId="77777777" w:rsidTr="005F5CF3">
        <w:trPr>
          <w:tblCellSpacing w:w="15" w:type="dxa"/>
        </w:trPr>
        <w:tc>
          <w:tcPr>
            <w:tcW w:w="0" w:type="auto"/>
            <w:vAlign w:val="center"/>
            <w:hideMark/>
          </w:tcPr>
          <w:p w14:paraId="33D3C321"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Mã hết hạn</w:t>
            </w:r>
          </w:p>
        </w:tc>
        <w:tc>
          <w:tcPr>
            <w:tcW w:w="0" w:type="auto"/>
            <w:vAlign w:val="center"/>
            <w:hideMark/>
          </w:tcPr>
          <w:p w14:paraId="5DF1933E"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Ngày áp dụng sau ngày 31/10/2026</w:t>
            </w:r>
          </w:p>
        </w:tc>
        <w:tc>
          <w:tcPr>
            <w:tcW w:w="0" w:type="auto"/>
            <w:vAlign w:val="center"/>
            <w:hideMark/>
          </w:tcPr>
          <w:p w14:paraId="17AA8B97"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Từ chối mã và thông báo rõ ràng</w:t>
            </w:r>
          </w:p>
        </w:tc>
      </w:tr>
      <w:tr w:rsidR="005F5CF3" w:rsidRPr="005F5CF3" w14:paraId="34000ED3" w14:textId="77777777" w:rsidTr="005F5CF3">
        <w:trPr>
          <w:tblCellSpacing w:w="15" w:type="dxa"/>
        </w:trPr>
        <w:tc>
          <w:tcPr>
            <w:tcW w:w="0" w:type="auto"/>
            <w:vAlign w:val="center"/>
            <w:hideMark/>
          </w:tcPr>
          <w:p w14:paraId="69D5DF90"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Đơn hàng dưới mức tối thiểu</w:t>
            </w:r>
          </w:p>
        </w:tc>
        <w:tc>
          <w:tcPr>
            <w:tcW w:w="0" w:type="auto"/>
            <w:vAlign w:val="center"/>
            <w:hideMark/>
          </w:tcPr>
          <w:p w14:paraId="4CEE8D06"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Tổng tiền hàng nhỏ hơn 200.000đ</w:t>
            </w:r>
          </w:p>
        </w:tc>
        <w:tc>
          <w:tcPr>
            <w:tcW w:w="0" w:type="auto"/>
            <w:vAlign w:val="center"/>
            <w:hideMark/>
          </w:tcPr>
          <w:p w14:paraId="76A506BA"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Từ chối mã; tổng tiền không bị thay đổi</w:t>
            </w:r>
          </w:p>
        </w:tc>
      </w:tr>
    </w:tbl>
    <w:p w14:paraId="014574DF"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Lưu ý: Cần tính đến quy tắc mỗi mã chỉ được dùng một lần cho mỗi tài khoản. Quy tắc rau củ còn hạn dưới một ngày không được hiển thị bán cũng thuộc bối cảnh nghiệp vụ, nhưng không phải điều kiện trọng tâm của US-10.</w:t>
      </w:r>
    </w:p>
    <w:p w14:paraId="60A135AC" w14:textId="77777777" w:rsidR="005F5CF3" w:rsidRPr="005F5CF3" w:rsidRDefault="005F5CF3" w:rsidP="005F5CF3">
      <w:pPr>
        <w:spacing w:before="100" w:beforeAutospacing="1" w:after="100" w:afterAutospacing="1" w:line="240" w:lineRule="auto"/>
        <w:jc w:val="left"/>
        <w:outlineLvl w:val="1"/>
        <w:rPr>
          <w:rFonts w:eastAsia="Times New Roman" w:cs="Times New Roman"/>
          <w:kern w:val="0"/>
          <w:sz w:val="36"/>
          <w:szCs w:val="36"/>
          <w14:ligatures w14:val="none"/>
        </w:rPr>
      </w:pPr>
      <w:r w:rsidRPr="005F5CF3">
        <w:rPr>
          <w:rFonts w:eastAsia="Times New Roman" w:cs="Times New Roman"/>
          <w:kern w:val="0"/>
          <w:sz w:val="36"/>
          <w:szCs w:val="36"/>
          <w14:ligatures w14:val="none"/>
        </w:rPr>
        <w:t>Bài 2. Phân biệt AC và DoD</w:t>
      </w:r>
    </w:p>
    <w:p w14:paraId="2394FD33"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Hãy dùng nguyên tắc sau để phân loại 8 phát biểu:</w:t>
      </w:r>
    </w:p>
    <w:p w14:paraId="25C25A2E" w14:textId="77777777" w:rsidR="005F5CF3" w:rsidRPr="005F5CF3" w:rsidRDefault="005F5CF3" w:rsidP="005F5CF3">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Acceptance Criteria (AC): Điều kiện cụ thể mà một chức năng phải đáp ứng để được chấp nhận. Thường gắn với một User Story.</w:t>
      </w:r>
    </w:p>
    <w:p w14:paraId="2C0A6995" w14:textId="77777777" w:rsidR="005F5CF3" w:rsidRPr="005F5CF3" w:rsidRDefault="005F5CF3" w:rsidP="005F5CF3">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Definition of Done (DoD): Tiêu chuẩn chất lượng chung mà sản phẩm hoặc phần công việc phải đáp ứng để được xem là hoàn thành.</w:t>
      </w:r>
    </w:p>
    <w:p w14:paraId="26814EEC"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Bạn có thể tự phân loại theo bảng gợi ý này: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8486"/>
      </w:tblGrid>
      <w:tr w:rsidR="005F5CF3" w:rsidRPr="005F5CF3" w14:paraId="6FD4AF7E" w14:textId="77777777" w:rsidTr="005F5CF3">
        <w:trPr>
          <w:tblCellSpacing w:w="15" w:type="dxa"/>
        </w:trPr>
        <w:tc>
          <w:tcPr>
            <w:tcW w:w="0" w:type="auto"/>
            <w:vAlign w:val="center"/>
            <w:hideMark/>
          </w:tcPr>
          <w:p w14:paraId="49BD8CC0" w14:textId="77777777" w:rsidR="005F5CF3" w:rsidRPr="005F5CF3" w:rsidRDefault="005F5CF3" w:rsidP="005F5CF3">
            <w:pPr>
              <w:spacing w:before="100" w:beforeAutospacing="1" w:after="100" w:afterAutospacing="1" w:line="240" w:lineRule="auto"/>
              <w:jc w:val="center"/>
              <w:rPr>
                <w:rFonts w:eastAsia="Times New Roman" w:cs="Times New Roman"/>
                <w:kern w:val="0"/>
                <w:sz w:val="24"/>
                <w:szCs w:val="24"/>
                <w14:ligatures w14:val="none"/>
              </w:rPr>
            </w:pPr>
            <w:r w:rsidRPr="005F5CF3">
              <w:rPr>
                <w:rFonts w:eastAsia="Times New Roman" w:cs="Times New Roman"/>
                <w:kern w:val="0"/>
                <w:sz w:val="24"/>
                <w:szCs w:val="24"/>
                <w14:ligatures w14:val="none"/>
              </w:rPr>
              <w:t>STT</w:t>
            </w:r>
          </w:p>
        </w:tc>
        <w:tc>
          <w:tcPr>
            <w:tcW w:w="0" w:type="auto"/>
            <w:vAlign w:val="center"/>
            <w:hideMark/>
          </w:tcPr>
          <w:p w14:paraId="07CD7380" w14:textId="77777777" w:rsidR="005F5CF3" w:rsidRPr="005F5CF3" w:rsidRDefault="005F5CF3" w:rsidP="005F5CF3">
            <w:pPr>
              <w:spacing w:before="100" w:beforeAutospacing="1" w:after="100" w:afterAutospacing="1" w:line="240" w:lineRule="auto"/>
              <w:jc w:val="center"/>
              <w:rPr>
                <w:rFonts w:eastAsia="Times New Roman" w:cs="Times New Roman"/>
                <w:kern w:val="0"/>
                <w:sz w:val="24"/>
                <w:szCs w:val="24"/>
                <w14:ligatures w14:val="none"/>
              </w:rPr>
            </w:pPr>
            <w:r w:rsidRPr="005F5CF3">
              <w:rPr>
                <w:rFonts w:eastAsia="Times New Roman" w:cs="Times New Roman"/>
                <w:kern w:val="0"/>
                <w:sz w:val="24"/>
                <w:szCs w:val="24"/>
                <w14:ligatures w14:val="none"/>
              </w:rPr>
              <w:t>Câu hỏi tự kiểm tra</w:t>
            </w:r>
          </w:p>
        </w:tc>
      </w:tr>
      <w:tr w:rsidR="005F5CF3" w:rsidRPr="005F5CF3" w14:paraId="4657F9FF" w14:textId="77777777" w:rsidTr="005F5CF3">
        <w:trPr>
          <w:tblCellSpacing w:w="15" w:type="dxa"/>
        </w:trPr>
        <w:tc>
          <w:tcPr>
            <w:tcW w:w="0" w:type="auto"/>
            <w:vAlign w:val="center"/>
            <w:hideMark/>
          </w:tcPr>
          <w:p w14:paraId="4D5D653E"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1</w:t>
            </w:r>
          </w:p>
        </w:tc>
        <w:tc>
          <w:tcPr>
            <w:tcW w:w="0" w:type="auto"/>
            <w:vAlign w:val="center"/>
            <w:hideMark/>
          </w:tcPr>
          <w:p w14:paraId="1301C7BB"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Thông báo lỗi cho một tình huống nghiệp vụ cụ thể hay tiêu chuẩn chất lượng chung?</w:t>
            </w:r>
          </w:p>
        </w:tc>
      </w:tr>
      <w:tr w:rsidR="005F5CF3" w:rsidRPr="005F5CF3" w14:paraId="3D72CD78" w14:textId="77777777" w:rsidTr="005F5CF3">
        <w:trPr>
          <w:tblCellSpacing w:w="15" w:type="dxa"/>
        </w:trPr>
        <w:tc>
          <w:tcPr>
            <w:tcW w:w="0" w:type="auto"/>
            <w:vAlign w:val="center"/>
            <w:hideMark/>
          </w:tcPr>
          <w:p w14:paraId="381E73CB"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2</w:t>
            </w:r>
          </w:p>
        </w:tc>
        <w:tc>
          <w:tcPr>
            <w:tcW w:w="0" w:type="auto"/>
            <w:vAlign w:val="center"/>
            <w:hideMark/>
          </w:tcPr>
          <w:p w14:paraId="034D0984"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Review code là điều kiện nghiệm thu riêng của story hay tiêu chuẩn hoàn thành chung?</w:t>
            </w:r>
          </w:p>
        </w:tc>
      </w:tr>
      <w:tr w:rsidR="005F5CF3" w:rsidRPr="005F5CF3" w14:paraId="33BBE97A" w14:textId="77777777" w:rsidTr="005F5CF3">
        <w:trPr>
          <w:tblCellSpacing w:w="15" w:type="dxa"/>
        </w:trPr>
        <w:tc>
          <w:tcPr>
            <w:tcW w:w="0" w:type="auto"/>
            <w:vAlign w:val="center"/>
            <w:hideMark/>
          </w:tcPr>
          <w:p w14:paraId="78413721"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3</w:t>
            </w:r>
          </w:p>
        </w:tc>
        <w:tc>
          <w:tcPr>
            <w:tcW w:w="0" w:type="auto"/>
            <w:vAlign w:val="center"/>
            <w:hideMark/>
          </w:tcPr>
          <w:p w14:paraId="78ECE937"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Đây là quy tắc tính tiền của chức năng hay quy trình phát triển?</w:t>
            </w:r>
          </w:p>
        </w:tc>
      </w:tr>
      <w:tr w:rsidR="005F5CF3" w:rsidRPr="005F5CF3" w14:paraId="19631E72" w14:textId="77777777" w:rsidTr="005F5CF3">
        <w:trPr>
          <w:tblCellSpacing w:w="15" w:type="dxa"/>
        </w:trPr>
        <w:tc>
          <w:tcPr>
            <w:tcW w:w="0" w:type="auto"/>
            <w:vAlign w:val="center"/>
            <w:hideMark/>
          </w:tcPr>
          <w:p w14:paraId="4AF8C8F5"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4</w:t>
            </w:r>
          </w:p>
        </w:tc>
        <w:tc>
          <w:tcPr>
            <w:tcW w:w="0" w:type="auto"/>
            <w:vAlign w:val="center"/>
            <w:hideMark/>
          </w:tcPr>
          <w:p w14:paraId="45423E76"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Unit test pass thuộc điều kiện nghiệp vụ hay tiêu chuẩn chất lượng?</w:t>
            </w:r>
          </w:p>
        </w:tc>
      </w:tr>
      <w:tr w:rsidR="005F5CF3" w:rsidRPr="005F5CF3" w14:paraId="0862B7B8" w14:textId="77777777" w:rsidTr="005F5CF3">
        <w:trPr>
          <w:tblCellSpacing w:w="15" w:type="dxa"/>
        </w:trPr>
        <w:tc>
          <w:tcPr>
            <w:tcW w:w="0" w:type="auto"/>
            <w:vAlign w:val="center"/>
            <w:hideMark/>
          </w:tcPr>
          <w:p w14:paraId="0A93AC45"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5</w:t>
            </w:r>
          </w:p>
        </w:tc>
        <w:tc>
          <w:tcPr>
            <w:tcW w:w="0" w:type="auto"/>
            <w:vAlign w:val="center"/>
            <w:hideMark/>
          </w:tcPr>
          <w:p w14:paraId="5E449706"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Chọn khung giờ giao hàng là hành vi chức năng nào?</w:t>
            </w:r>
          </w:p>
        </w:tc>
      </w:tr>
      <w:tr w:rsidR="005F5CF3" w:rsidRPr="005F5CF3" w14:paraId="7981285B" w14:textId="77777777" w:rsidTr="005F5CF3">
        <w:trPr>
          <w:tblCellSpacing w:w="15" w:type="dxa"/>
        </w:trPr>
        <w:tc>
          <w:tcPr>
            <w:tcW w:w="0" w:type="auto"/>
            <w:vAlign w:val="center"/>
            <w:hideMark/>
          </w:tcPr>
          <w:p w14:paraId="4E2ECEF5"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6</w:t>
            </w:r>
          </w:p>
        </w:tc>
        <w:tc>
          <w:tcPr>
            <w:tcW w:w="0" w:type="auto"/>
            <w:vAlign w:val="center"/>
            <w:hideMark/>
          </w:tcPr>
          <w:p w14:paraId="74C660EC"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Cập nhật tài liệu API là yêu cầu của một story hay tiêu chuẩn chung?</w:t>
            </w:r>
          </w:p>
        </w:tc>
      </w:tr>
      <w:tr w:rsidR="005F5CF3" w:rsidRPr="005F5CF3" w14:paraId="335600BA" w14:textId="77777777" w:rsidTr="005F5CF3">
        <w:trPr>
          <w:tblCellSpacing w:w="15" w:type="dxa"/>
        </w:trPr>
        <w:tc>
          <w:tcPr>
            <w:tcW w:w="0" w:type="auto"/>
            <w:vAlign w:val="center"/>
            <w:hideMark/>
          </w:tcPr>
          <w:p w14:paraId="6AF6172E"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7</w:t>
            </w:r>
          </w:p>
        </w:tc>
        <w:tc>
          <w:tcPr>
            <w:tcW w:w="0" w:type="auto"/>
            <w:vAlign w:val="center"/>
            <w:hideMark/>
          </w:tcPr>
          <w:p w14:paraId="7DE41DBE"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Đây là quy tắc áp dụng mã giảm giá hay quy trình phát triển?</w:t>
            </w:r>
          </w:p>
        </w:tc>
      </w:tr>
      <w:tr w:rsidR="005F5CF3" w:rsidRPr="005F5CF3" w14:paraId="42B6BC92" w14:textId="77777777" w:rsidTr="005F5CF3">
        <w:trPr>
          <w:tblCellSpacing w:w="15" w:type="dxa"/>
        </w:trPr>
        <w:tc>
          <w:tcPr>
            <w:tcW w:w="0" w:type="auto"/>
            <w:vAlign w:val="center"/>
            <w:hideMark/>
          </w:tcPr>
          <w:p w14:paraId="0566BF68"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8</w:t>
            </w:r>
          </w:p>
        </w:tc>
        <w:tc>
          <w:tcPr>
            <w:tcW w:w="0" w:type="auto"/>
            <w:vAlign w:val="center"/>
            <w:hideMark/>
          </w:tcPr>
          <w:p w14:paraId="51C9B878"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Triển khai staging và kiểm tra lỗi là điều kiện chất lượng hay hành vi người dùng?</w:t>
            </w:r>
          </w:p>
        </w:tc>
      </w:tr>
    </w:tbl>
    <w:p w14:paraId="776CF2DF"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Ở câu b, bạn cần giải thích rõ sự khác nhau về phạm vi áp dụng. Ở câu c, hãy tự chọn một hành vi theo dõi đơn hàng và một tiêu chuẩn chất lượng chung cho chức năng đó.</w:t>
      </w:r>
    </w:p>
    <w:p w14:paraId="29AE39F1" w14:textId="77777777" w:rsidR="005F5CF3" w:rsidRPr="005F5CF3" w:rsidRDefault="005F5CF3" w:rsidP="005F5CF3">
      <w:pPr>
        <w:spacing w:before="100" w:beforeAutospacing="1" w:after="100" w:afterAutospacing="1" w:line="240" w:lineRule="auto"/>
        <w:jc w:val="left"/>
        <w:outlineLvl w:val="1"/>
        <w:rPr>
          <w:rFonts w:eastAsia="Times New Roman" w:cs="Times New Roman"/>
          <w:kern w:val="0"/>
          <w:sz w:val="36"/>
          <w:szCs w:val="36"/>
          <w14:ligatures w14:val="none"/>
        </w:rPr>
      </w:pPr>
      <w:r w:rsidRPr="005F5CF3">
        <w:rPr>
          <w:rFonts w:eastAsia="Times New Roman" w:cs="Times New Roman"/>
          <w:kern w:val="0"/>
          <w:sz w:val="36"/>
          <w:szCs w:val="36"/>
          <w14:ligatures w14:val="none"/>
        </w:rPr>
        <w:lastRenderedPageBreak/>
        <w:t>Bài 3. Ước lượng Story Point</w:t>
      </w:r>
    </w:p>
    <w:p w14:paraId="1BF19FCE"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Story tham chiếu R có giá trị 3 SP: khách đăng nhập bằng số điện thoại và mã OTP.</w:t>
      </w:r>
    </w:p>
    <w:p w14:paraId="1F8C5FBB" w14:textId="77777777" w:rsidR="005F5CF3" w:rsidRPr="005F5CF3" w:rsidRDefault="005F5CF3" w:rsidP="005F5CF3">
      <w:pPr>
        <w:spacing w:before="100" w:beforeAutospacing="1" w:after="100" w:afterAutospacing="1" w:line="240" w:lineRule="auto"/>
        <w:jc w:val="left"/>
        <w:outlineLvl w:val="2"/>
        <w:rPr>
          <w:rFonts w:eastAsia="Times New Roman" w:cs="Times New Roman"/>
          <w:kern w:val="0"/>
          <w:sz w:val="27"/>
          <w:szCs w:val="27"/>
          <w14:ligatures w14:val="none"/>
        </w:rPr>
      </w:pPr>
      <w:r w:rsidRPr="005F5CF3">
        <w:rPr>
          <w:rFonts w:eastAsia="Times New Roman" w:cs="Times New Roman"/>
          <w:kern w:val="0"/>
          <w:sz w:val="27"/>
          <w:szCs w:val="27"/>
          <w14:ligatures w14:val="none"/>
        </w:rPr>
        <w:t>a) Cách so sánh bốn story</w:t>
      </w:r>
    </w:p>
    <w:p w14:paraId="67413DC2"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Dùng dãy Fibonacci: 1, 2, 3, 5, 8, 13, 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8"/>
        <w:gridCol w:w="6414"/>
      </w:tblGrid>
      <w:tr w:rsidR="005F5CF3" w:rsidRPr="005F5CF3" w14:paraId="438E154D" w14:textId="77777777" w:rsidTr="005F5CF3">
        <w:trPr>
          <w:tblCellSpacing w:w="15" w:type="dxa"/>
        </w:trPr>
        <w:tc>
          <w:tcPr>
            <w:tcW w:w="0" w:type="auto"/>
            <w:vAlign w:val="center"/>
            <w:hideMark/>
          </w:tcPr>
          <w:p w14:paraId="4CEB177D" w14:textId="77777777" w:rsidR="005F5CF3" w:rsidRPr="005F5CF3" w:rsidRDefault="005F5CF3" w:rsidP="005F5CF3">
            <w:pPr>
              <w:spacing w:before="100" w:beforeAutospacing="1" w:after="100" w:afterAutospacing="1" w:line="240" w:lineRule="auto"/>
              <w:jc w:val="center"/>
              <w:rPr>
                <w:rFonts w:eastAsia="Times New Roman" w:cs="Times New Roman"/>
                <w:kern w:val="0"/>
                <w:sz w:val="24"/>
                <w:szCs w:val="24"/>
                <w14:ligatures w14:val="none"/>
              </w:rPr>
            </w:pPr>
            <w:r w:rsidRPr="005F5CF3">
              <w:rPr>
                <w:rFonts w:eastAsia="Times New Roman" w:cs="Times New Roman"/>
                <w:kern w:val="0"/>
                <w:sz w:val="24"/>
                <w:szCs w:val="24"/>
                <w14:ligatures w14:val="none"/>
              </w:rPr>
              <w:t>Story</w:t>
            </w:r>
          </w:p>
        </w:tc>
        <w:tc>
          <w:tcPr>
            <w:tcW w:w="0" w:type="auto"/>
            <w:vAlign w:val="center"/>
            <w:hideMark/>
          </w:tcPr>
          <w:p w14:paraId="71F0F258" w14:textId="77777777" w:rsidR="005F5CF3" w:rsidRPr="005F5CF3" w:rsidRDefault="005F5CF3" w:rsidP="005F5CF3">
            <w:pPr>
              <w:spacing w:before="100" w:beforeAutospacing="1" w:after="100" w:afterAutospacing="1" w:line="240" w:lineRule="auto"/>
              <w:jc w:val="center"/>
              <w:rPr>
                <w:rFonts w:eastAsia="Times New Roman" w:cs="Times New Roman"/>
                <w:kern w:val="0"/>
                <w:sz w:val="24"/>
                <w:szCs w:val="24"/>
                <w14:ligatures w14:val="none"/>
              </w:rPr>
            </w:pPr>
            <w:r w:rsidRPr="005F5CF3">
              <w:rPr>
                <w:rFonts w:eastAsia="Times New Roman" w:cs="Times New Roman"/>
                <w:kern w:val="0"/>
                <w:sz w:val="24"/>
                <w:szCs w:val="24"/>
                <w14:ligatures w14:val="none"/>
              </w:rPr>
              <w:t>Các yếu tố cần cân nhắc khi so sánh với R</w:t>
            </w:r>
          </w:p>
        </w:tc>
      </w:tr>
      <w:tr w:rsidR="005F5CF3" w:rsidRPr="005F5CF3" w14:paraId="54D6950F" w14:textId="77777777" w:rsidTr="005F5CF3">
        <w:trPr>
          <w:tblCellSpacing w:w="15" w:type="dxa"/>
        </w:trPr>
        <w:tc>
          <w:tcPr>
            <w:tcW w:w="0" w:type="auto"/>
            <w:vAlign w:val="center"/>
            <w:hideMark/>
          </w:tcPr>
          <w:p w14:paraId="3CD40436"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S1 – Đăng xuất</w:t>
            </w:r>
          </w:p>
        </w:tc>
        <w:tc>
          <w:tcPr>
            <w:tcW w:w="0" w:type="auto"/>
            <w:vAlign w:val="center"/>
            <w:hideMark/>
          </w:tcPr>
          <w:p w14:paraId="2CB27245"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Có thể đơn giản hơn đăng nhập vì không cần xác thực OTP.</w:t>
            </w:r>
          </w:p>
        </w:tc>
      </w:tr>
      <w:tr w:rsidR="005F5CF3" w:rsidRPr="005F5CF3" w14:paraId="335B1251" w14:textId="77777777" w:rsidTr="005F5CF3">
        <w:trPr>
          <w:tblCellSpacing w:w="15" w:type="dxa"/>
        </w:trPr>
        <w:tc>
          <w:tcPr>
            <w:tcW w:w="0" w:type="auto"/>
            <w:vAlign w:val="center"/>
            <w:hideMark/>
          </w:tcPr>
          <w:p w14:paraId="4721520A"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S2 – Xem danh sách đơn hàng</w:t>
            </w:r>
          </w:p>
        </w:tc>
        <w:tc>
          <w:tcPr>
            <w:tcW w:w="0" w:type="auto"/>
            <w:vAlign w:val="center"/>
            <w:hideMark/>
          </w:tcPr>
          <w:p w14:paraId="6455318E"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Có truy vấn dữ liệu, xử lý danh sách và có thể cần phân trang.</w:t>
            </w:r>
          </w:p>
        </w:tc>
      </w:tr>
      <w:tr w:rsidR="005F5CF3" w:rsidRPr="005F5CF3" w14:paraId="2CDA1CDB" w14:textId="77777777" w:rsidTr="005F5CF3">
        <w:trPr>
          <w:tblCellSpacing w:w="15" w:type="dxa"/>
        </w:trPr>
        <w:tc>
          <w:tcPr>
            <w:tcW w:w="0" w:type="auto"/>
            <w:vAlign w:val="center"/>
            <w:hideMark/>
          </w:tcPr>
          <w:p w14:paraId="47DA7F52"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S3 – Thanh toán ví điện tử</w:t>
            </w:r>
          </w:p>
        </w:tc>
        <w:tc>
          <w:tcPr>
            <w:tcW w:w="0" w:type="auto"/>
            <w:vAlign w:val="center"/>
            <w:hideMark/>
          </w:tcPr>
          <w:p w14:paraId="24535B16"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Có tích hợp bên ngoài, xử lý trạng thái thanh toán, lỗi và đối soát kết quả.</w:t>
            </w:r>
          </w:p>
        </w:tc>
      </w:tr>
      <w:tr w:rsidR="005F5CF3" w:rsidRPr="005F5CF3" w14:paraId="17E16AE1" w14:textId="77777777" w:rsidTr="005F5CF3">
        <w:trPr>
          <w:tblCellSpacing w:w="15" w:type="dxa"/>
        </w:trPr>
        <w:tc>
          <w:tcPr>
            <w:tcW w:w="0" w:type="auto"/>
            <w:vAlign w:val="center"/>
            <w:hideMark/>
          </w:tcPr>
          <w:p w14:paraId="4691CA6F"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S4 – Gợi ý rau củ</w:t>
            </w:r>
          </w:p>
        </w:tc>
        <w:tc>
          <w:tcPr>
            <w:tcW w:w="0" w:type="auto"/>
            <w:vAlign w:val="center"/>
            <w:hideMark/>
          </w:tcPr>
          <w:p w14:paraId="620FEC19"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Có thể cần phân tích lịch sử mua hàng, xây dựng logic gợi ý và xử lý dữ liệu.</w:t>
            </w:r>
          </w:p>
        </w:tc>
      </w:tr>
    </w:tbl>
    <w:p w14:paraId="3DCDED84"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Bạn hãy chọn một mức Fibonacci cho từng story, rồi giải thích vì sao công việc đó nhỏ hơn, tương đương hay lớn hơn R. Không có một đáp án duy nhất nếu đội chưa thống nhất đầy đủ phạm vi và độ phức tạp.</w:t>
      </w:r>
    </w:p>
    <w:p w14:paraId="201DA823" w14:textId="77777777" w:rsidR="005F5CF3" w:rsidRPr="005F5CF3" w:rsidRDefault="005F5CF3" w:rsidP="005F5CF3">
      <w:pPr>
        <w:spacing w:before="100" w:beforeAutospacing="1" w:after="100" w:afterAutospacing="1" w:line="240" w:lineRule="auto"/>
        <w:jc w:val="left"/>
        <w:outlineLvl w:val="2"/>
        <w:rPr>
          <w:rFonts w:eastAsia="Times New Roman" w:cs="Times New Roman"/>
          <w:kern w:val="0"/>
          <w:sz w:val="27"/>
          <w:szCs w:val="27"/>
          <w14:ligatures w14:val="none"/>
        </w:rPr>
      </w:pPr>
      <w:r w:rsidRPr="005F5CF3">
        <w:rPr>
          <w:rFonts w:eastAsia="Times New Roman" w:cs="Times New Roman"/>
          <w:kern w:val="0"/>
          <w:sz w:val="27"/>
          <w:szCs w:val="27"/>
          <w14:ligatures w14:val="none"/>
        </w:rPr>
        <w:t>b) Planning Poker: 3, 5, 5, 13</w:t>
      </w:r>
    </w:p>
    <w:p w14:paraId="2CC80F9F"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Hãy trình bày đúng trình tự:</w:t>
      </w:r>
    </w:p>
    <w:p w14:paraId="120C167D" w14:textId="77777777" w:rsidR="005F5CF3" w:rsidRPr="005F5CF3" w:rsidRDefault="005F5CF3" w:rsidP="005F5CF3">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Các Developers giải thích lý do chọn mức thấp nhất và cao nhất.</w:t>
      </w:r>
    </w:p>
    <w:p w14:paraId="74C77713" w14:textId="77777777" w:rsidR="005F5CF3" w:rsidRPr="005F5CF3" w:rsidRDefault="005F5CF3" w:rsidP="005F5CF3">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Làm rõ các giả định, phạm vi, rủi ro và độ phức tạp của S3.</w:t>
      </w:r>
    </w:p>
    <w:p w14:paraId="2330008D" w14:textId="77777777" w:rsidR="005F5CF3" w:rsidRPr="005F5CF3" w:rsidRDefault="005F5CF3" w:rsidP="005F5CF3">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Thảo luận và bỏ phiếu kín lại.</w:t>
      </w:r>
    </w:p>
    <w:p w14:paraId="0391E363" w14:textId="77777777" w:rsidR="005F5CF3" w:rsidRPr="005F5CF3" w:rsidRDefault="005F5CF3" w:rsidP="005F5CF3">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Tiếp tục cho đến khi đạt được sự thống nhất hợp lý; nếu còn chênh lệch lớn, làm rõ thêm hoặc chia nhỏ story nếu cần.</w:t>
      </w:r>
    </w:p>
    <w:p w14:paraId="0ECD0F5B"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Không nên tự động lấy trung bình bốn thẻ để chốt Story Point.</w:t>
      </w:r>
    </w:p>
    <w:p w14:paraId="6BD2C6FC" w14:textId="77777777" w:rsidR="005F5CF3" w:rsidRPr="005F5CF3" w:rsidRDefault="005F5CF3" w:rsidP="005F5CF3">
      <w:pPr>
        <w:spacing w:before="100" w:beforeAutospacing="1" w:after="100" w:afterAutospacing="1" w:line="240" w:lineRule="auto"/>
        <w:jc w:val="left"/>
        <w:outlineLvl w:val="2"/>
        <w:rPr>
          <w:rFonts w:eastAsia="Times New Roman" w:cs="Times New Roman"/>
          <w:kern w:val="0"/>
          <w:sz w:val="27"/>
          <w:szCs w:val="27"/>
          <w14:ligatures w14:val="none"/>
        </w:rPr>
      </w:pPr>
      <w:r w:rsidRPr="005F5CF3">
        <w:rPr>
          <w:rFonts w:eastAsia="Times New Roman" w:cs="Times New Roman"/>
          <w:kern w:val="0"/>
          <w:sz w:val="27"/>
          <w:szCs w:val="27"/>
          <w14:ligatures w14:val="none"/>
        </w:rPr>
        <w:t>c) Vì sao dùng Story Point?</w:t>
      </w:r>
    </w:p>
    <w:p w14:paraId="1028A2D7" w14:textId="77777777" w:rsidR="005F5CF3" w:rsidRPr="005F5CF3" w:rsidRDefault="005F5CF3" w:rsidP="005F5CF3">
      <w:p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Bài trả lời cần có đủ ba ý theo thang điểm:</w:t>
      </w:r>
    </w:p>
    <w:p w14:paraId="01FBDE29" w14:textId="77777777" w:rsidR="005F5CF3" w:rsidRPr="005F5CF3" w:rsidRDefault="005F5CF3" w:rsidP="005F5CF3">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Story Point biểu thị độ lớn tương đối, xét đến độ phức tạp, khối lượng công việc và sự không chắc chắn.</w:t>
      </w:r>
    </w:p>
    <w:p w14:paraId="36868C62" w14:textId="77777777" w:rsidR="005F5CF3" w:rsidRPr="005F5CF3" w:rsidRDefault="005F5CF3" w:rsidP="005F5CF3">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Không phụ thuộc trực tiếp vào tốc độ làm việc của từng cá nhân; cùng một story có thể mất số giờ khác nhau với những người khác nhau.</w:t>
      </w:r>
    </w:p>
    <w:p w14:paraId="62C45C00" w14:textId="77777777" w:rsidR="005F5CF3" w:rsidRPr="005F5CF3" w:rsidRDefault="005F5CF3" w:rsidP="005F5CF3">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5F5CF3">
        <w:rPr>
          <w:rFonts w:eastAsia="Times New Roman" w:cs="Times New Roman"/>
          <w:kern w:val="0"/>
          <w:sz w:val="24"/>
          <w:szCs w:val="24"/>
          <w14:ligatures w14:val="none"/>
        </w:rPr>
        <w:t>Kết hợp Story Point đã hoàn thành trong các Sprint trước (Velocity) để dự báo và lập kế hoạch cho Sprint tiếp theo.</w:t>
      </w:r>
    </w:p>
    <w:p w14:paraId="553F3B6D" w14:textId="77777777" w:rsidR="00B85863" w:rsidRPr="005F5CF3" w:rsidRDefault="00B85863"/>
    <w:sectPr w:rsidR="00B85863" w:rsidRPr="005F5CF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4A03B6"/>
    <w:multiLevelType w:val="multilevel"/>
    <w:tmpl w:val="F940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F219B8"/>
    <w:multiLevelType w:val="multilevel"/>
    <w:tmpl w:val="D4AA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069AA"/>
    <w:multiLevelType w:val="multilevel"/>
    <w:tmpl w:val="C900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31832"/>
    <w:multiLevelType w:val="multilevel"/>
    <w:tmpl w:val="FA2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82980">
    <w:abstractNumId w:val="2"/>
  </w:num>
  <w:num w:numId="2" w16cid:durableId="1956063247">
    <w:abstractNumId w:val="1"/>
  </w:num>
  <w:num w:numId="3" w16cid:durableId="1547910304">
    <w:abstractNumId w:val="0"/>
  </w:num>
  <w:num w:numId="4" w16cid:durableId="1564174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CF3"/>
    <w:rsid w:val="005F5CF3"/>
    <w:rsid w:val="00B8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79D17"/>
  <w15:chartTrackingRefBased/>
  <w15:docId w15:val="{BC24BA60-07D8-4704-BDCC-C107EA87C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5F5CF3"/>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5F5C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8628525">
      <w:bodyDiv w:val="1"/>
      <w:marLeft w:val="0"/>
      <w:marRight w:val="0"/>
      <w:marTop w:val="0"/>
      <w:marBottom w:val="0"/>
      <w:divBdr>
        <w:top w:val="none" w:sz="0" w:space="0" w:color="auto"/>
        <w:left w:val="none" w:sz="0" w:space="0" w:color="auto"/>
        <w:bottom w:val="none" w:sz="0" w:space="0" w:color="auto"/>
        <w:right w:val="none" w:sz="0" w:space="0" w:color="auto"/>
      </w:divBdr>
      <w:divsChild>
        <w:div w:id="680472279">
          <w:marLeft w:val="0"/>
          <w:marRight w:val="0"/>
          <w:marTop w:val="0"/>
          <w:marBottom w:val="0"/>
          <w:divBdr>
            <w:top w:val="none" w:sz="0" w:space="0" w:color="auto"/>
            <w:left w:val="none" w:sz="0" w:space="0" w:color="auto"/>
            <w:bottom w:val="none" w:sz="0" w:space="0" w:color="auto"/>
            <w:right w:val="none" w:sz="0" w:space="0" w:color="auto"/>
          </w:divBdr>
          <w:divsChild>
            <w:div w:id="1440183268">
              <w:marLeft w:val="0"/>
              <w:marRight w:val="0"/>
              <w:marTop w:val="0"/>
              <w:marBottom w:val="0"/>
              <w:divBdr>
                <w:top w:val="none" w:sz="0" w:space="0" w:color="auto"/>
                <w:left w:val="none" w:sz="0" w:space="0" w:color="auto"/>
                <w:bottom w:val="none" w:sz="0" w:space="0" w:color="auto"/>
                <w:right w:val="none" w:sz="0" w:space="0" w:color="auto"/>
              </w:divBdr>
            </w:div>
          </w:divsChild>
        </w:div>
        <w:div w:id="1260723670">
          <w:marLeft w:val="0"/>
          <w:marRight w:val="0"/>
          <w:marTop w:val="0"/>
          <w:marBottom w:val="0"/>
          <w:divBdr>
            <w:top w:val="none" w:sz="0" w:space="0" w:color="auto"/>
            <w:left w:val="none" w:sz="0" w:space="0" w:color="auto"/>
            <w:bottom w:val="none" w:sz="0" w:space="0" w:color="auto"/>
            <w:right w:val="none" w:sz="0" w:space="0" w:color="auto"/>
          </w:divBdr>
          <w:divsChild>
            <w:div w:id="309677277">
              <w:marLeft w:val="0"/>
              <w:marRight w:val="0"/>
              <w:marTop w:val="0"/>
              <w:marBottom w:val="0"/>
              <w:divBdr>
                <w:top w:val="none" w:sz="0" w:space="0" w:color="auto"/>
                <w:left w:val="none" w:sz="0" w:space="0" w:color="auto"/>
                <w:bottom w:val="none" w:sz="0" w:space="0" w:color="auto"/>
                <w:right w:val="none" w:sz="0" w:space="0" w:color="auto"/>
              </w:divBdr>
            </w:div>
          </w:divsChild>
        </w:div>
        <w:div w:id="330717293">
          <w:marLeft w:val="0"/>
          <w:marRight w:val="0"/>
          <w:marTop w:val="0"/>
          <w:marBottom w:val="0"/>
          <w:divBdr>
            <w:top w:val="none" w:sz="0" w:space="0" w:color="auto"/>
            <w:left w:val="none" w:sz="0" w:space="0" w:color="auto"/>
            <w:bottom w:val="none" w:sz="0" w:space="0" w:color="auto"/>
            <w:right w:val="none" w:sz="0" w:space="0" w:color="auto"/>
          </w:divBdr>
          <w:divsChild>
            <w:div w:id="950549502">
              <w:marLeft w:val="0"/>
              <w:marRight w:val="0"/>
              <w:marTop w:val="0"/>
              <w:marBottom w:val="0"/>
              <w:divBdr>
                <w:top w:val="none" w:sz="0" w:space="0" w:color="auto"/>
                <w:left w:val="none" w:sz="0" w:space="0" w:color="auto"/>
                <w:bottom w:val="none" w:sz="0" w:space="0" w:color="auto"/>
                <w:right w:val="none" w:sz="0" w:space="0" w:color="auto"/>
              </w:divBdr>
            </w:div>
          </w:divsChild>
        </w:div>
        <w:div w:id="418211348">
          <w:marLeft w:val="0"/>
          <w:marRight w:val="0"/>
          <w:marTop w:val="0"/>
          <w:marBottom w:val="0"/>
          <w:divBdr>
            <w:top w:val="none" w:sz="0" w:space="0" w:color="auto"/>
            <w:left w:val="none" w:sz="0" w:space="0" w:color="auto"/>
            <w:bottom w:val="none" w:sz="0" w:space="0" w:color="auto"/>
            <w:right w:val="none" w:sz="0" w:space="0" w:color="auto"/>
          </w:divBdr>
        </w:div>
        <w:div w:id="1381245558">
          <w:marLeft w:val="0"/>
          <w:marRight w:val="0"/>
          <w:marTop w:val="0"/>
          <w:marBottom w:val="0"/>
          <w:divBdr>
            <w:top w:val="none" w:sz="0" w:space="0" w:color="auto"/>
            <w:left w:val="none" w:sz="0" w:space="0" w:color="auto"/>
            <w:bottom w:val="none" w:sz="0" w:space="0" w:color="auto"/>
            <w:right w:val="none" w:sz="0" w:space="0" w:color="auto"/>
          </w:divBdr>
          <w:divsChild>
            <w:div w:id="11763002">
              <w:marLeft w:val="0"/>
              <w:marRight w:val="0"/>
              <w:marTop w:val="0"/>
              <w:marBottom w:val="0"/>
              <w:divBdr>
                <w:top w:val="none" w:sz="0" w:space="0" w:color="auto"/>
                <w:left w:val="none" w:sz="0" w:space="0" w:color="auto"/>
                <w:bottom w:val="none" w:sz="0" w:space="0" w:color="auto"/>
                <w:right w:val="none" w:sz="0" w:space="0" w:color="auto"/>
              </w:divBdr>
            </w:div>
          </w:divsChild>
        </w:div>
        <w:div w:id="22558075">
          <w:marLeft w:val="0"/>
          <w:marRight w:val="0"/>
          <w:marTop w:val="0"/>
          <w:marBottom w:val="0"/>
          <w:divBdr>
            <w:top w:val="none" w:sz="0" w:space="0" w:color="auto"/>
            <w:left w:val="none" w:sz="0" w:space="0" w:color="auto"/>
            <w:bottom w:val="none" w:sz="0" w:space="0" w:color="auto"/>
            <w:right w:val="none" w:sz="0" w:space="0" w:color="auto"/>
          </w:divBdr>
          <w:divsChild>
            <w:div w:id="532691321">
              <w:marLeft w:val="0"/>
              <w:marRight w:val="0"/>
              <w:marTop w:val="0"/>
              <w:marBottom w:val="0"/>
              <w:divBdr>
                <w:top w:val="none" w:sz="0" w:space="0" w:color="auto"/>
                <w:left w:val="none" w:sz="0" w:space="0" w:color="auto"/>
                <w:bottom w:val="none" w:sz="0" w:space="0" w:color="auto"/>
                <w:right w:val="none" w:sz="0" w:space="0" w:color="auto"/>
              </w:divBdr>
            </w:div>
          </w:divsChild>
        </w:div>
        <w:div w:id="1438065584">
          <w:marLeft w:val="0"/>
          <w:marRight w:val="0"/>
          <w:marTop w:val="0"/>
          <w:marBottom w:val="0"/>
          <w:divBdr>
            <w:top w:val="none" w:sz="0" w:space="0" w:color="auto"/>
            <w:left w:val="none" w:sz="0" w:space="0" w:color="auto"/>
            <w:bottom w:val="none" w:sz="0" w:space="0" w:color="auto"/>
            <w:right w:val="none" w:sz="0" w:space="0" w:color="auto"/>
          </w:divBdr>
        </w:div>
        <w:div w:id="594284849">
          <w:marLeft w:val="0"/>
          <w:marRight w:val="0"/>
          <w:marTop w:val="0"/>
          <w:marBottom w:val="0"/>
          <w:divBdr>
            <w:top w:val="none" w:sz="0" w:space="0" w:color="auto"/>
            <w:left w:val="none" w:sz="0" w:space="0" w:color="auto"/>
            <w:bottom w:val="none" w:sz="0" w:space="0" w:color="auto"/>
            <w:right w:val="none" w:sz="0" w:space="0" w:color="auto"/>
          </w:divBdr>
        </w:div>
        <w:div w:id="1232160907">
          <w:marLeft w:val="0"/>
          <w:marRight w:val="0"/>
          <w:marTop w:val="0"/>
          <w:marBottom w:val="0"/>
          <w:divBdr>
            <w:top w:val="none" w:sz="0" w:space="0" w:color="auto"/>
            <w:left w:val="none" w:sz="0" w:space="0" w:color="auto"/>
            <w:bottom w:val="none" w:sz="0" w:space="0" w:color="auto"/>
            <w:right w:val="none" w:sz="0" w:space="0" w:color="auto"/>
          </w:divBdr>
          <w:divsChild>
            <w:div w:id="230509025">
              <w:marLeft w:val="0"/>
              <w:marRight w:val="0"/>
              <w:marTop w:val="0"/>
              <w:marBottom w:val="0"/>
              <w:divBdr>
                <w:top w:val="none" w:sz="0" w:space="0" w:color="auto"/>
                <w:left w:val="none" w:sz="0" w:space="0" w:color="auto"/>
                <w:bottom w:val="none" w:sz="0" w:space="0" w:color="auto"/>
                <w:right w:val="none" w:sz="0" w:space="0" w:color="auto"/>
              </w:divBdr>
            </w:div>
          </w:divsChild>
        </w:div>
        <w:div w:id="2116510869">
          <w:marLeft w:val="0"/>
          <w:marRight w:val="0"/>
          <w:marTop w:val="0"/>
          <w:marBottom w:val="0"/>
          <w:divBdr>
            <w:top w:val="none" w:sz="0" w:space="0" w:color="auto"/>
            <w:left w:val="none" w:sz="0" w:space="0" w:color="auto"/>
            <w:bottom w:val="none" w:sz="0" w:space="0" w:color="auto"/>
            <w:right w:val="none" w:sz="0" w:space="0" w:color="auto"/>
          </w:divBdr>
          <w:divsChild>
            <w:div w:id="465394417">
              <w:marLeft w:val="0"/>
              <w:marRight w:val="0"/>
              <w:marTop w:val="0"/>
              <w:marBottom w:val="0"/>
              <w:divBdr>
                <w:top w:val="none" w:sz="0" w:space="0" w:color="auto"/>
                <w:left w:val="none" w:sz="0" w:space="0" w:color="auto"/>
                <w:bottom w:val="none" w:sz="0" w:space="0" w:color="auto"/>
                <w:right w:val="none" w:sz="0" w:space="0" w:color="auto"/>
              </w:divBdr>
            </w:div>
          </w:divsChild>
        </w:div>
        <w:div w:id="1750957648">
          <w:marLeft w:val="0"/>
          <w:marRight w:val="0"/>
          <w:marTop w:val="0"/>
          <w:marBottom w:val="0"/>
          <w:divBdr>
            <w:top w:val="none" w:sz="0" w:space="0" w:color="auto"/>
            <w:left w:val="none" w:sz="0" w:space="0" w:color="auto"/>
            <w:bottom w:val="none" w:sz="0" w:space="0" w:color="auto"/>
            <w:right w:val="none" w:sz="0" w:space="0" w:color="auto"/>
          </w:divBdr>
          <w:divsChild>
            <w:div w:id="1162696539">
              <w:marLeft w:val="0"/>
              <w:marRight w:val="0"/>
              <w:marTop w:val="0"/>
              <w:marBottom w:val="0"/>
              <w:divBdr>
                <w:top w:val="none" w:sz="0" w:space="0" w:color="auto"/>
                <w:left w:val="none" w:sz="0" w:space="0" w:color="auto"/>
                <w:bottom w:val="none" w:sz="0" w:space="0" w:color="auto"/>
                <w:right w:val="none" w:sz="0" w:space="0" w:color="auto"/>
              </w:divBdr>
            </w:div>
          </w:divsChild>
        </w:div>
        <w:div w:id="1830095814">
          <w:marLeft w:val="0"/>
          <w:marRight w:val="0"/>
          <w:marTop w:val="0"/>
          <w:marBottom w:val="0"/>
          <w:divBdr>
            <w:top w:val="none" w:sz="0" w:space="0" w:color="auto"/>
            <w:left w:val="none" w:sz="0" w:space="0" w:color="auto"/>
            <w:bottom w:val="none" w:sz="0" w:space="0" w:color="auto"/>
            <w:right w:val="none" w:sz="0" w:space="0" w:color="auto"/>
          </w:divBdr>
          <w:divsChild>
            <w:div w:id="7489554">
              <w:marLeft w:val="0"/>
              <w:marRight w:val="0"/>
              <w:marTop w:val="0"/>
              <w:marBottom w:val="0"/>
              <w:divBdr>
                <w:top w:val="none" w:sz="0" w:space="0" w:color="auto"/>
                <w:left w:val="none" w:sz="0" w:space="0" w:color="auto"/>
                <w:bottom w:val="none" w:sz="0" w:space="0" w:color="auto"/>
                <w:right w:val="none" w:sz="0" w:space="0" w:color="auto"/>
              </w:divBdr>
            </w:div>
          </w:divsChild>
        </w:div>
        <w:div w:id="975792335">
          <w:marLeft w:val="0"/>
          <w:marRight w:val="0"/>
          <w:marTop w:val="0"/>
          <w:marBottom w:val="0"/>
          <w:divBdr>
            <w:top w:val="none" w:sz="0" w:space="0" w:color="auto"/>
            <w:left w:val="none" w:sz="0" w:space="0" w:color="auto"/>
            <w:bottom w:val="none" w:sz="0" w:space="0" w:color="auto"/>
            <w:right w:val="none" w:sz="0" w:space="0" w:color="auto"/>
          </w:divBdr>
          <w:divsChild>
            <w:div w:id="183176294">
              <w:marLeft w:val="0"/>
              <w:marRight w:val="0"/>
              <w:marTop w:val="0"/>
              <w:marBottom w:val="0"/>
              <w:divBdr>
                <w:top w:val="none" w:sz="0" w:space="0" w:color="auto"/>
                <w:left w:val="none" w:sz="0" w:space="0" w:color="auto"/>
                <w:bottom w:val="none" w:sz="0" w:space="0" w:color="auto"/>
                <w:right w:val="none" w:sz="0" w:space="0" w:color="auto"/>
              </w:divBdr>
            </w:div>
          </w:divsChild>
        </w:div>
        <w:div w:id="936408126">
          <w:marLeft w:val="0"/>
          <w:marRight w:val="0"/>
          <w:marTop w:val="0"/>
          <w:marBottom w:val="0"/>
          <w:divBdr>
            <w:top w:val="none" w:sz="0" w:space="0" w:color="auto"/>
            <w:left w:val="none" w:sz="0" w:space="0" w:color="auto"/>
            <w:bottom w:val="none" w:sz="0" w:space="0" w:color="auto"/>
            <w:right w:val="none" w:sz="0" w:space="0" w:color="auto"/>
          </w:divBdr>
          <w:divsChild>
            <w:div w:id="2102330019">
              <w:marLeft w:val="0"/>
              <w:marRight w:val="0"/>
              <w:marTop w:val="0"/>
              <w:marBottom w:val="0"/>
              <w:divBdr>
                <w:top w:val="none" w:sz="0" w:space="0" w:color="auto"/>
                <w:left w:val="none" w:sz="0" w:space="0" w:color="auto"/>
                <w:bottom w:val="none" w:sz="0" w:space="0" w:color="auto"/>
                <w:right w:val="none" w:sz="0" w:space="0" w:color="auto"/>
              </w:divBdr>
            </w:div>
          </w:divsChild>
        </w:div>
        <w:div w:id="1717848354">
          <w:marLeft w:val="0"/>
          <w:marRight w:val="0"/>
          <w:marTop w:val="0"/>
          <w:marBottom w:val="0"/>
          <w:divBdr>
            <w:top w:val="none" w:sz="0" w:space="0" w:color="auto"/>
            <w:left w:val="none" w:sz="0" w:space="0" w:color="auto"/>
            <w:bottom w:val="none" w:sz="0" w:space="0" w:color="auto"/>
            <w:right w:val="none" w:sz="0" w:space="0" w:color="auto"/>
          </w:divBdr>
          <w:divsChild>
            <w:div w:id="5457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Quoc Anh D25CN09</dc:creator>
  <cp:keywords/>
  <dc:description/>
  <cp:lastModifiedBy>Pham Quoc Anh D25CN09</cp:lastModifiedBy>
  <cp:revision>1</cp:revision>
  <dcterms:created xsi:type="dcterms:W3CDTF">2026-10-21T03:46:00Z</dcterms:created>
  <dcterms:modified xsi:type="dcterms:W3CDTF">2026-10-21T03:46:00Z</dcterms:modified>
</cp:coreProperties>
</file>