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97E" w:rsidRDefault="0052797E" w:rsidP="0052797E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6"/>
          <w:szCs w:val="26"/>
        </w:rPr>
      </w:pPr>
      <w:proofErr w:type="spellStart"/>
      <w:r>
        <w:rPr>
          <w:rFonts w:ascii="Segoe UI" w:eastAsia="Times New Roman" w:hAnsi="Segoe UI" w:cs="Segoe UI"/>
          <w:color w:val="212529"/>
          <w:sz w:val="26"/>
          <w:szCs w:val="26"/>
        </w:rPr>
        <w:t>Gỉai</w:t>
      </w:r>
      <w:proofErr w:type="spellEnd"/>
      <w:r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6"/>
          <w:szCs w:val="26"/>
        </w:rPr>
        <w:t>pháp</w:t>
      </w:r>
      <w:proofErr w:type="spellEnd"/>
      <w:r>
        <w:rPr>
          <w:rFonts w:ascii="Segoe UI" w:eastAsia="Times New Roman" w:hAnsi="Segoe UI" w:cs="Segoe UI"/>
          <w:color w:val="212529"/>
          <w:sz w:val="26"/>
          <w:szCs w:val="26"/>
        </w:rPr>
        <w:t>:</w:t>
      </w:r>
    </w:p>
    <w:p w:rsidR="0052797E" w:rsidRPr="0052797E" w:rsidRDefault="0052797E" w:rsidP="0052797E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6"/>
          <w:szCs w:val="26"/>
        </w:rPr>
      </w:pP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Trước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thực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trạng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thông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tin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nhiễu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loạn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thật-giả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trong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âm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mưu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phá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hoại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của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các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thế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lực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thù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địch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phát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tán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trên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mạng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xã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hội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đòi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hỏi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các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cơ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quan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thường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xuyên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quán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triệt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và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thực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hiện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tốt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sự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lãnh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đạo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của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Đảng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sự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quản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lý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của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Nhà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nước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về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công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tác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bảo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vệ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an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ninh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mạng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nhất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là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“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Chiến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lược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An</w:t>
      </w:r>
      <w:proofErr w:type="gram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ninh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mạng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quốc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gia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”.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Cơ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quan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chức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năng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cần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nắm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chắc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tình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hình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trên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không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gian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mạng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nhất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là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âm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mưu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hoạt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động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“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diễn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biến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hòa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bình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”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của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các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thế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lực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thù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địch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các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diễn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đàn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hội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nhóm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phản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động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kịp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thời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phát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hiện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đấu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tranh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ngăn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chặn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xử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lý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đúng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pháp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luật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với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những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hoạt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động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tấn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công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mạng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lợi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dụng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không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gian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mạng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xâm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phạm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an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ninh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quốc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gia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trật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tự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an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toàn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xã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hội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.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Kiên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quyết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đấu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tranh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với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những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thông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tin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xấu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độc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sai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sự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thật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tác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động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xấu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đến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đời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sống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xã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hội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làm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nhiễu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loạn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trong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dư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luận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quần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chúng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nhân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dân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. </w:t>
      </w:r>
    </w:p>
    <w:p w:rsidR="0052797E" w:rsidRPr="0052797E" w:rsidRDefault="0052797E" w:rsidP="0052797E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6"/>
          <w:szCs w:val="26"/>
        </w:rPr>
      </w:pPr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 </w:t>
      </w:r>
    </w:p>
    <w:p w:rsidR="0052797E" w:rsidRDefault="0052797E" w:rsidP="0052797E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6"/>
          <w:szCs w:val="26"/>
        </w:rPr>
      </w:pP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Mỗi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người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dân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cần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nêu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cao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tinh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thần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cảnh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giác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khi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tiếp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nhận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thông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tin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trên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mạng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xã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hội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;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không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để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bị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mắc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mưu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sa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vào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“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cạm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bẫy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”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của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các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thế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lưc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thù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địch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.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Đồng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thời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, chia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sẻ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những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thông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tin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tích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cực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;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tham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gia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đấu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tranh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phản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bác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góp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phần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làm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thất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bại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âm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mưu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,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thủ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đoạn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chống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phá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của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các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thế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lực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thù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địch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trên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không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gian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mạng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trong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tình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hình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hiện</w:t>
      </w:r>
      <w:proofErr w:type="spellEnd"/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 xml:space="preserve"> nay.</w:t>
      </w:r>
    </w:p>
    <w:p w:rsidR="0052797E" w:rsidRDefault="0052797E" w:rsidP="0052797E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6"/>
          <w:szCs w:val="26"/>
        </w:rPr>
      </w:pPr>
    </w:p>
    <w:p w:rsidR="0052797E" w:rsidRDefault="0052797E" w:rsidP="0052797E">
      <w:pPr>
        <w:shd w:val="clear" w:color="auto" w:fill="FFFFFF"/>
        <w:spacing w:after="0" w:line="240" w:lineRule="auto"/>
        <w:jc w:val="both"/>
        <w:rPr>
          <w:rFonts w:ascii="Roboto-Medium" w:hAnsi="Roboto-Medium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Để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xác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định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chắc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chắn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đó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là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thông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tin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chính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thống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nên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tiếp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nhận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hay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không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thì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cần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nắm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rõ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chủ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thể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đăng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tải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Nếu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chủ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thể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đăng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tải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thông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tin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là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nick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ảo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, nick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không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chính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danh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tổng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thể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nội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dung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trang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có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thái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độ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nhìn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nhận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không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phù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hợp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với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quan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điểm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chính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thống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thì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cần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loại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bỏ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...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Sau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khi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nhận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diện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thì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chúng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ta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nên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tránh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thông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tin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xấu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độc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theo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hướng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đã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nhận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diện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đồng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thời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chọn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lọc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thông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tin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có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lợi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thông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tin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phù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hợp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với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thuần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phong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mỹ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tục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...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để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tiếp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cận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Thường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thì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thông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tin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tung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ra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nhằm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khuấy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động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dư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luận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tạo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ra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luồng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nhận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thức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khác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nhau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Nhiều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vì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tò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mò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nên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tiếp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cận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thông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tin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đó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mà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không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suy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nghĩ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xem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nên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tiếp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nhận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như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thế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nào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cho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đúng</w:t>
      </w:r>
      <w:proofErr w:type="spellEnd"/>
      <w:r>
        <w:rPr>
          <w:rFonts w:ascii="Roboto-Medium" w:hAnsi="Roboto-Medium"/>
          <w:color w:val="000000"/>
          <w:sz w:val="23"/>
          <w:szCs w:val="23"/>
          <w:shd w:val="clear" w:color="auto" w:fill="FFFFFF"/>
        </w:rPr>
        <w:t>.</w:t>
      </w:r>
    </w:p>
    <w:p w:rsidR="0052797E" w:rsidRDefault="0052797E" w:rsidP="0052797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-Medium" w:hAnsi="Roboto-Medium"/>
          <w:color w:val="000000"/>
          <w:sz w:val="23"/>
          <w:szCs w:val="23"/>
        </w:rPr>
      </w:pPr>
      <w:proofErr w:type="spellStart"/>
      <w:r>
        <w:rPr>
          <w:rFonts w:ascii="Roboto-Medium" w:hAnsi="Roboto-Medium"/>
          <w:color w:val="000000"/>
          <w:sz w:val="23"/>
          <w:szCs w:val="23"/>
        </w:rPr>
        <w:t>Mặt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khác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chúng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ta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cần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có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kỹ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năng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công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nghệ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-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thông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tin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nhất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định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để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chặn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các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nick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ảo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lọc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xóa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báo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xấu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...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các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thông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tin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xấu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độc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trên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mạng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xã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hội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để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không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cho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các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thông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tin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đó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lan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truyền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dễ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dàng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.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Cần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cẩn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thận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cân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nhắc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xem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nên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comment (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bình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luận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>), like (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thích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), share (chia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sẻ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),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dẫn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link hay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không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nên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một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vấn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đề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nào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đó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để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tránh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việc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vô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tình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trở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thành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cầu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nối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giúp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lan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tỏa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thông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tin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xấu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độc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.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Việc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nắm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các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quy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định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của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Luật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gramStart"/>
      <w:r>
        <w:rPr>
          <w:rFonts w:ascii="Roboto-Medium" w:hAnsi="Roboto-Medium"/>
          <w:color w:val="000000"/>
          <w:sz w:val="23"/>
          <w:szCs w:val="23"/>
        </w:rPr>
        <w:t>An</w:t>
      </w:r>
      <w:proofErr w:type="gram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ninh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mạng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là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một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vấn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đề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bắt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buộc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giúp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người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sử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dụng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tránh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những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hành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vi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vi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phạm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có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khi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chỉ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là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vô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tình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nhưng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gây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ảnh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hưởng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tiêu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cực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cho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bản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thân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và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xã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hội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>.</w:t>
      </w:r>
    </w:p>
    <w:p w:rsidR="0052797E" w:rsidRDefault="0052797E" w:rsidP="0052797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-Medium" w:hAnsi="Roboto-Medium"/>
          <w:color w:val="000000"/>
          <w:sz w:val="23"/>
          <w:szCs w:val="23"/>
        </w:rPr>
      </w:pPr>
      <w:r>
        <w:rPr>
          <w:rFonts w:ascii="Roboto-Medium" w:hAnsi="Roboto-Medium"/>
          <w:color w:val="000000"/>
          <w:sz w:val="23"/>
          <w:szCs w:val="23"/>
        </w:rPr>
        <w:t> </w:t>
      </w:r>
    </w:p>
    <w:p w:rsidR="0052797E" w:rsidRDefault="0052797E" w:rsidP="0052797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-Medium" w:hAnsi="Roboto-Medium"/>
          <w:color w:val="000000"/>
          <w:sz w:val="23"/>
          <w:szCs w:val="23"/>
        </w:rPr>
      </w:pPr>
      <w:proofErr w:type="spellStart"/>
      <w:r>
        <w:rPr>
          <w:rFonts w:ascii="Roboto-Medium" w:hAnsi="Roboto-Medium"/>
          <w:color w:val="000000"/>
          <w:sz w:val="23"/>
          <w:szCs w:val="23"/>
        </w:rPr>
        <w:t>Đối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với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cán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bộ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chiến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sĩ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lực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lượng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Công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an,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để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ngăn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chặn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thông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tin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xấu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độc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cần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phải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có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trách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nhiệm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lan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tỏa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những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thông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tin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chính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thống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chất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lượng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chuẩn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mực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.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Đó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là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cách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để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nhân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rộng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những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điều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tốt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cổ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vũ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những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mặt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tích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cực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có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ý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nghĩa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xây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dựng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xã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hội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.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Mặt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khác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tự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thân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mỗi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cán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bộ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chiến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sĩ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hãy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xây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dựng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cho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mình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một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cách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tiếp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cận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thông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tin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nhạy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bén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hiệu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quả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đảm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bảo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uy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tín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chất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lượng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;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đồng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thời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tăng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cường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học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tập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trau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dồi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kiến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thức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nhận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thức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đủ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trình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độ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năng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lực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để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phân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biệt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loại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bỏ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những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thông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tin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xấu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độc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có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hại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biết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truyền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bá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những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cái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hay,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cái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tốt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điều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có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ích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cho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xã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hội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và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có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động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thái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tích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cực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không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thờ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ơ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trong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đấu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tranh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với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thông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tin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xấu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độc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.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Có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một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trình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độ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chuyên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môn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lý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luận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vững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lastRenderedPageBreak/>
        <w:t>vàng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am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hiểu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thực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tiễn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chính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trị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-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xã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hội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đất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nước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và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thế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giới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sẽ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giúp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cán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bộ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chiến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sĩ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Công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an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vững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vàng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tự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tin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để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phản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biện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chống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lại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các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thông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tin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xấu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độc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bảo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vệ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đất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nước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bảo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vệ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chế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độ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>.</w:t>
      </w:r>
    </w:p>
    <w:p w:rsidR="0052797E" w:rsidRDefault="0052797E" w:rsidP="0052797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-Medium" w:hAnsi="Roboto-Medium"/>
          <w:color w:val="000000"/>
          <w:sz w:val="23"/>
          <w:szCs w:val="23"/>
        </w:rPr>
      </w:pPr>
      <w:r>
        <w:rPr>
          <w:rFonts w:ascii="Roboto-Medium" w:hAnsi="Roboto-Medium"/>
          <w:color w:val="000000"/>
          <w:sz w:val="23"/>
          <w:szCs w:val="23"/>
        </w:rPr>
        <w:t> </w:t>
      </w:r>
    </w:p>
    <w:p w:rsidR="0052797E" w:rsidRDefault="0052797E" w:rsidP="0052797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-Medium" w:hAnsi="Roboto-Medium"/>
          <w:color w:val="000000"/>
          <w:sz w:val="23"/>
          <w:szCs w:val="23"/>
        </w:rPr>
      </w:pPr>
      <w:proofErr w:type="spellStart"/>
      <w:r>
        <w:rPr>
          <w:rFonts w:ascii="Roboto-Medium" w:hAnsi="Roboto-Medium"/>
          <w:color w:val="000000"/>
          <w:sz w:val="23"/>
          <w:szCs w:val="23"/>
        </w:rPr>
        <w:t>Nâng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cao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năng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lực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để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chống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thông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tin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xấu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độc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trên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mạng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xã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hội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sẽ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góp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phần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phát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huy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những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tác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động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tích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cực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hạn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chế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ngăn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ngừa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những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tác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động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tiêu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cực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,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góp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phần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ổn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định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chính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trị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-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xã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hội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của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đất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nước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và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nâng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cao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chất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lượng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cuộc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sống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của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mỗi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</w:t>
      </w:r>
      <w:proofErr w:type="spellStart"/>
      <w:r>
        <w:rPr>
          <w:rFonts w:ascii="Roboto-Medium" w:hAnsi="Roboto-Medium"/>
          <w:color w:val="000000"/>
          <w:sz w:val="23"/>
          <w:szCs w:val="23"/>
        </w:rPr>
        <w:t>chúng</w:t>
      </w:r>
      <w:proofErr w:type="spellEnd"/>
      <w:r>
        <w:rPr>
          <w:rFonts w:ascii="Roboto-Medium" w:hAnsi="Roboto-Medium"/>
          <w:color w:val="000000"/>
          <w:sz w:val="23"/>
          <w:szCs w:val="23"/>
        </w:rPr>
        <w:t xml:space="preserve"> ta.</w:t>
      </w:r>
    </w:p>
    <w:p w:rsidR="0052797E" w:rsidRDefault="0052797E" w:rsidP="0052797E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6"/>
          <w:szCs w:val="26"/>
        </w:rPr>
      </w:pPr>
    </w:p>
    <w:p w:rsidR="0052797E" w:rsidRDefault="0052797E" w:rsidP="0052797E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6"/>
          <w:szCs w:val="26"/>
        </w:rPr>
      </w:pPr>
    </w:p>
    <w:p w:rsidR="0052797E" w:rsidRDefault="0052797E" w:rsidP="0052797E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6"/>
          <w:szCs w:val="26"/>
        </w:rPr>
      </w:pPr>
      <w:r w:rsidRPr="0052797E">
        <w:rPr>
          <w:rFonts w:ascii="Segoe UI" w:eastAsia="Times New Roman" w:hAnsi="Segoe UI" w:cs="Segoe UI"/>
          <w:color w:val="212529"/>
          <w:sz w:val="26"/>
          <w:szCs w:val="26"/>
        </w:rPr>
        <w:t>https://nhuthenao.vn/lam-sao-de-khong-bi-nhan-chim-trong-tin-tieu-cuc-ve-covid-19-pN1UmGsVEVa</w:t>
      </w:r>
      <w:bookmarkStart w:id="0" w:name="_GoBack"/>
      <w:bookmarkEnd w:id="0"/>
    </w:p>
    <w:p w:rsidR="0052797E" w:rsidRDefault="0052797E" w:rsidP="0052797E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6"/>
          <w:szCs w:val="26"/>
        </w:rPr>
      </w:pPr>
    </w:p>
    <w:p w:rsidR="0052797E" w:rsidRDefault="0052797E" w:rsidP="0052797E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6"/>
          <w:szCs w:val="26"/>
        </w:rPr>
      </w:pPr>
    </w:p>
    <w:p w:rsidR="0052797E" w:rsidRPr="0052797E" w:rsidRDefault="0052797E" w:rsidP="0052797E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6"/>
          <w:szCs w:val="26"/>
        </w:rPr>
      </w:pPr>
    </w:p>
    <w:p w:rsidR="006D5686" w:rsidRDefault="006D5686"/>
    <w:sectPr w:rsidR="006D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-Medium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7E"/>
    <w:rsid w:val="0052797E"/>
    <w:rsid w:val="006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7D6E"/>
  <w15:chartTrackingRefBased/>
  <w15:docId w15:val="{6C5DEA85-6C9C-4929-A7FE-88F4607C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8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Triệu</dc:creator>
  <cp:keywords/>
  <dc:description/>
  <cp:lastModifiedBy>Dũng Triệu</cp:lastModifiedBy>
  <cp:revision>1</cp:revision>
  <dcterms:created xsi:type="dcterms:W3CDTF">2022-01-12T02:27:00Z</dcterms:created>
  <dcterms:modified xsi:type="dcterms:W3CDTF">2022-01-12T02:33:00Z</dcterms:modified>
</cp:coreProperties>
</file>