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infrastructure-deployment-design"/>
    <w:p>
      <w:pPr>
        <w:pStyle w:val="Heading1"/>
      </w:pPr>
      <w:r>
        <w:t xml:space="preserve">🚀 Infrastructure &amp; Deployment Design</w:t>
      </w:r>
    </w:p>
    <w:p>
      <w:pPr>
        <w:pStyle w:val="FirstParagraph"/>
      </w:pPr>
      <w:r>
        <w:t xml:space="preserve">Tài liệu này hướng dẫn cách triển khai và vận hành hệ thống Backend.</w:t>
      </w:r>
    </w:p>
    <w:p>
      <w:r>
        <w:pict>
          <v:rect style="width:0;height:1.5pt" o:hralign="center" o:hrstd="t" o:hr="t"/>
        </w:pict>
      </w:r>
    </w:p>
    <w:bookmarkStart w:id="22" w:name="dockerization"/>
    <w:p>
      <w:pPr>
        <w:pStyle w:val="Heading2"/>
      </w:pPr>
      <w:r>
        <w:t xml:space="preserve">1. Dockerization</w:t>
      </w:r>
    </w:p>
    <w:p>
      <w:pPr>
        <w:pStyle w:val="FirstParagraph"/>
      </w:pPr>
      <w:r>
        <w:t xml:space="preserve">Sử dụng Docker để đảm bảo môi trường nhất quán.</w:t>
      </w:r>
    </w:p>
    <w:bookmarkStart w:id="20" w:name="dockerfile-node.js"/>
    <w:p>
      <w:pPr>
        <w:pStyle w:val="Heading3"/>
      </w:pPr>
      <w:r>
        <w:t xml:space="preserve">Dockerfile (Node.js)</w:t>
      </w:r>
    </w:p>
    <w:p>
      <w:pPr>
        <w:pStyle w:val="Compact"/>
        <w:numPr>
          <w:ilvl w:val="0"/>
          <w:numId w:val="1001"/>
        </w:numPr>
      </w:pPr>
      <w:r>
        <w:t xml:space="preserve">Base image:</w:t>
      </w:r>
      <w:r>
        <w:t xml:space="preserve"> </w:t>
      </w:r>
      <w:r>
        <w:rPr>
          <w:rStyle w:val="VerbatimChar"/>
        </w:rPr>
        <w:t xml:space="preserve">node:20-alpine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Quy trình: Copy source, install dependencies, prisma generate, build, start.</w:t>
      </w:r>
    </w:p>
    <w:bookmarkEnd w:id="20"/>
    <w:bookmarkStart w:id="21" w:name="docker-compose"/>
    <w:p>
      <w:pPr>
        <w:pStyle w:val="Heading3"/>
      </w:pPr>
      <w:r>
        <w:t xml:space="preserve">Docker Compose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api</w:t>
      </w:r>
      <w:r>
        <w:t xml:space="preserve">: Node.js server.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db</w:t>
      </w:r>
      <w:r>
        <w:t xml:space="preserve">: PostgreSQL.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redis</w:t>
      </w:r>
      <w:r>
        <w:t xml:space="preserve">: Redis server.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worker</w:t>
      </w:r>
      <w:r>
        <w:t xml:space="preserve">: Node.js process chuyên xử lý Bull jobs.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icd-pipeline-github-actions"/>
    <w:p>
      <w:pPr>
        <w:pStyle w:val="Heading2"/>
      </w:pPr>
      <w:r>
        <w:t xml:space="preserve">2. CI/CD Pipeline (GitHub Actions)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Lint &amp; Test</w:t>
      </w:r>
      <w:r>
        <w:t xml:space="preserve">: Chạy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npm run test</w:t>
      </w:r>
      <w:r>
        <w:t xml:space="preserve"> </w:t>
      </w:r>
      <w:r>
        <w:t xml:space="preserve">khi có Pull Request.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 Image</w:t>
      </w:r>
      <w:r>
        <w:t xml:space="preserve">: Build Docker image và đẩy lên Docker Hub hoặc Registry.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SSH vào Server.</w:t>
      </w:r>
    </w:p>
    <w:p>
      <w:pPr>
        <w:pStyle w:val="Compact"/>
        <w:numPr>
          <w:ilvl w:val="1"/>
          <w:numId w:val="1004"/>
        </w:numPr>
      </w:pPr>
      <w:r>
        <w:t xml:space="preserve">Pull image mới.</w:t>
      </w:r>
    </w:p>
    <w:p>
      <w:pPr>
        <w:pStyle w:val="Compact"/>
        <w:numPr>
          <w:ilvl w:val="1"/>
          <w:numId w:val="1004"/>
        </w:numPr>
      </w:pPr>
      <w:r>
        <w:t xml:space="preserve">Chạy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 </w:t>
      </w:r>
      <w:r>
        <w:t xml:space="preserve">(Migrate DB an toàn).</w:t>
      </w:r>
    </w:p>
    <w:p>
      <w:pPr>
        <w:pStyle w:val="Compact"/>
        <w:numPr>
          <w:ilvl w:val="1"/>
          <w:numId w:val="1004"/>
        </w:numPr>
      </w:pPr>
      <w:r>
        <w:t xml:space="preserve">Restart containers bằng Docker Compose.</w:t>
      </w:r>
    </w:p>
    <w:p>
      <w:r>
        <w:pict>
          <v:rect style="width:0;height:1.5pt" o:hralign="center" o:hrstd="t" o:hr="t"/>
        </w:pict>
      </w:r>
    </w:p>
    <w:bookmarkEnd w:id="23"/>
    <w:bookmarkStart w:id="24" w:name="server-architecture"/>
    <w:p>
      <w:pPr>
        <w:pStyle w:val="Heading2"/>
      </w:pPr>
      <w:r>
        <w:t xml:space="preserve">3. Server Architecture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Reverse Proxy</w:t>
      </w:r>
      <w:r>
        <w:t xml:space="preserve">: Sử dụng</w:t>
      </w:r>
      <w:r>
        <w:t xml:space="preserve"> </w:t>
      </w:r>
      <w:r>
        <w:rPr>
          <w:b/>
          <w:bCs/>
        </w:rPr>
        <w:t xml:space="preserve">Nginx</w:t>
      </w:r>
      <w:r>
        <w:t xml:space="preserve"> </w:t>
      </w:r>
      <w:r>
        <w:t xml:space="preserve">để:</w:t>
      </w:r>
    </w:p>
    <w:p>
      <w:pPr>
        <w:pStyle w:val="Compact"/>
        <w:numPr>
          <w:ilvl w:val="1"/>
          <w:numId w:val="1006"/>
        </w:numPr>
      </w:pPr>
      <w:r>
        <w:t xml:space="preserve">Termination SSL (HTTPS).</w:t>
      </w:r>
    </w:p>
    <w:p>
      <w:pPr>
        <w:pStyle w:val="Compact"/>
        <w:numPr>
          <w:ilvl w:val="1"/>
          <w:numId w:val="1006"/>
        </w:numPr>
      </w:pPr>
      <w:r>
        <w:t xml:space="preserve">Gzip compression.</w:t>
      </w:r>
    </w:p>
    <w:p>
      <w:pPr>
        <w:pStyle w:val="Compact"/>
        <w:numPr>
          <w:ilvl w:val="1"/>
          <w:numId w:val="1006"/>
        </w:numPr>
      </w:pPr>
      <w:r>
        <w:t xml:space="preserve">Forward requests đến API container.</w:t>
      </w:r>
    </w:p>
    <w:p>
      <w:pPr>
        <w:pStyle w:val="Compact"/>
        <w:numPr>
          <w:ilvl w:val="1"/>
          <w:numId w:val="1006"/>
        </w:numPr>
      </w:pPr>
      <w:r>
        <w:t xml:space="preserve">Phục vụ các file tĩnh nếu cần.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Process Manager</w:t>
      </w:r>
      <w:r>
        <w:t xml:space="preserve">: Sử dụng</w:t>
      </w:r>
      <w:r>
        <w:t xml:space="preserve"> </w:t>
      </w:r>
      <w:r>
        <w:rPr>
          <w:rStyle w:val="VerbatimChar"/>
        </w:rPr>
        <w:t xml:space="preserve">PM2</w:t>
      </w:r>
      <w:r>
        <w:t xml:space="preserve"> </w:t>
      </w:r>
      <w:r>
        <w:t xml:space="preserve">(nếu không dùng Docker) để quản lý tiến trình và tự động restart khi crash.</w:t>
      </w:r>
    </w:p>
    <w:p>
      <w:r>
        <w:pict>
          <v:rect style="width:0;height:1.5pt" o:hralign="center" o:hrstd="t" o:hr="t"/>
        </w:pict>
      </w:r>
    </w:p>
    <w:bookmarkEnd w:id="24"/>
    <w:bookmarkStart w:id="25" w:name="monitoring-maintenance"/>
    <w:p>
      <w:pPr>
        <w:pStyle w:val="Heading2"/>
      </w:pPr>
      <w:r>
        <w:t xml:space="preserve">4. Monitoring &amp; Maintenance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Health Check</w:t>
      </w:r>
      <w:r>
        <w:t xml:space="preserve">: Endpoint</w:t>
      </w:r>
      <w:r>
        <w:t xml:space="preserve"> </w:t>
      </w:r>
      <w:r>
        <w:rPr>
          <w:rStyle w:val="VerbatimChar"/>
        </w:rPr>
        <w:t xml:space="preserve">GET /api/v1/health</w:t>
      </w:r>
      <w:r>
        <w:t xml:space="preserve"> </w:t>
      </w:r>
      <w:r>
        <w:t xml:space="preserve">để kiểm tra trạng thái DB, Redis.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Monitoring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Prometheus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Grafana</w:t>
      </w:r>
      <w:r>
        <w:t xml:space="preserve"> </w:t>
      </w:r>
      <w:r>
        <w:t xml:space="preserve">để theo dõi chỉ số hệ thống (CPU, RAM, Request rate).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Sentry</w:t>
      </w:r>
      <w:r>
        <w:t xml:space="preserve"> </w:t>
      </w:r>
      <w:r>
        <w:t xml:space="preserve">để theo dõi lỗi Runtime thực tế từ người dùng.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Backup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Tự động backup PostgreSQL hàng ngày (sử dụng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và đẩy lên S3).</w:t>
      </w:r>
    </w:p>
    <w:p>
      <w:pPr>
        <w:pStyle w:val="Compact"/>
        <w:numPr>
          <w:ilvl w:val="1"/>
          <w:numId w:val="1009"/>
        </w:numPr>
      </w:pPr>
      <w:r>
        <w:t xml:space="preserve">Backup config files.</w:t>
      </w:r>
    </w:p>
    <w:p>
      <w:r>
        <w:pict>
          <v:rect style="width:0;height:1.5pt" o:hralign="center" o:hrstd="t" o:hr="t"/>
        </w:pict>
      </w:r>
    </w:p>
    <w:bookmarkEnd w:id="25"/>
    <w:bookmarkStart w:id="26" w:name="scaling-strategy"/>
    <w:p>
      <w:pPr>
        <w:pStyle w:val="Heading2"/>
      </w:pPr>
      <w:r>
        <w:t xml:space="preserve">5. Scaling Strategy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Horizontal Scaling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Stateless API cho phép chạy nhiều instances đằng sau một Load Balancer.</w:t>
      </w:r>
    </w:p>
    <w:p>
      <w:pPr>
        <w:pStyle w:val="Compact"/>
        <w:numPr>
          <w:ilvl w:val="1"/>
          <w:numId w:val="1011"/>
        </w:numPr>
      </w:pPr>
      <w:r>
        <w:t xml:space="preserve">Redis đóng vai trò Centralized Store cho Session/Rate Limit.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Database Scaling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Read Replicas: Tách biệt luồng Read và Write (Prisma hỗ trợ cấu hình này).</w:t>
      </w:r>
    </w:p>
    <w:p>
      <w:pPr>
        <w:pStyle w:val="Compact"/>
        <w:numPr>
          <w:ilvl w:val="1"/>
          <w:numId w:val="1012"/>
        </w:numPr>
      </w:pPr>
      <w:r>
        <w:t xml:space="preserve">Connection Pooling: Sử dụng</w:t>
      </w:r>
      <w:r>
        <w:t xml:space="preserve"> </w:t>
      </w:r>
      <w:r>
        <w:rPr>
          <w:b/>
          <w:bCs/>
        </w:rPr>
        <w:t xml:space="preserve">PgBouncer</w:t>
      </w:r>
      <w:r>
        <w:t xml:space="preserve"> </w:t>
      </w:r>
      <w:r>
        <w:t xml:space="preserve">để quản lý hàng ngàn kết nối đồng thời.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2026-05-11T15:42:36Z</dcterms:created>
  <dcterms:modified xsi:type="dcterms:W3CDTF">2026-05-11T15:42:36Z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