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7DB" w:rsidRDefault="00933FEE">
      <w:r>
        <w:t>Họ và tên: Nguyễn Vũ Quốc Đại</w:t>
      </w:r>
    </w:p>
    <w:p w:rsidR="00BD39A3" w:rsidRDefault="00933FEE">
      <w:r>
        <w:t>MSSV: 17063671</w:t>
      </w:r>
    </w:p>
    <w:p w:rsidR="00517ABC" w:rsidRPr="00517ABC" w:rsidRDefault="00517ABC">
      <w:pPr>
        <w:rPr>
          <w:b/>
          <w:color w:val="FF0000"/>
          <w:u w:val="single"/>
        </w:rPr>
      </w:pPr>
      <w:r w:rsidRPr="00517ABC">
        <w:rPr>
          <w:b/>
          <w:color w:val="FF0000"/>
          <w:u w:val="single"/>
        </w:rPr>
        <w:t>Bài tập khởi động</w:t>
      </w:r>
      <w:bookmarkStart w:id="0" w:name="_GoBack"/>
      <w:bookmarkEnd w:id="0"/>
    </w:p>
    <w:p w:rsidR="00BD39A3" w:rsidRDefault="00BD39A3"/>
    <w:p w:rsidR="00933FEE" w:rsidRPr="00BD39A3" w:rsidRDefault="00BD39A3">
      <w:pPr>
        <w:rPr>
          <w:b/>
          <w:u w:val="single"/>
        </w:rPr>
      </w:pPr>
      <w:r w:rsidRPr="00BD39A3">
        <w:rPr>
          <w:b/>
          <w:u w:val="single"/>
        </w:rPr>
        <w:t>Bước 1: Cài đặt Seaborn.</w:t>
      </w:r>
    </w:p>
    <w:p w:rsidR="00BD39A3" w:rsidRDefault="00BD39A3">
      <w:r>
        <w:tab/>
      </w:r>
      <w:r>
        <w:rPr>
          <w:noProof/>
        </w:rPr>
        <w:drawing>
          <wp:inline distT="0" distB="0" distL="0" distR="0" wp14:anchorId="4DC97A02" wp14:editId="49D33803">
            <wp:extent cx="5943600" cy="19697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69770"/>
                    </a:xfrm>
                    <a:prstGeom prst="rect">
                      <a:avLst/>
                    </a:prstGeom>
                  </pic:spPr>
                </pic:pic>
              </a:graphicData>
            </a:graphic>
          </wp:inline>
        </w:drawing>
      </w:r>
    </w:p>
    <w:p w:rsidR="00BD39A3" w:rsidRPr="00BD39A3" w:rsidRDefault="00BD39A3" w:rsidP="00BD39A3">
      <w:pPr>
        <w:rPr>
          <w:b/>
          <w:u w:val="single"/>
        </w:rPr>
      </w:pPr>
      <w:r w:rsidRPr="00BD39A3">
        <w:rPr>
          <w:b/>
          <w:u w:val="single"/>
        </w:rPr>
        <w:t>Bước 2: Nhập thư viện và tập dữ liệu.</w:t>
      </w:r>
    </w:p>
    <w:p w:rsidR="00933FEE" w:rsidRDefault="00933FEE" w:rsidP="00933FEE">
      <w:pPr>
        <w:pStyle w:val="ListParagraph"/>
        <w:numPr>
          <w:ilvl w:val="0"/>
          <w:numId w:val="1"/>
        </w:numPr>
      </w:pPr>
      <w:r>
        <w:t>Khai báo thư viện seaborn và các thư viện cần thiế</w:t>
      </w:r>
      <w:r>
        <w:t>t</w:t>
      </w:r>
    </w:p>
    <w:p w:rsidR="00933FEE" w:rsidRDefault="00933FEE">
      <w:r>
        <w:rPr>
          <w:noProof/>
        </w:rPr>
        <w:drawing>
          <wp:inline distT="0" distB="0" distL="0" distR="0" wp14:anchorId="070B2105" wp14:editId="5E48161D">
            <wp:extent cx="5943600" cy="10388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038860"/>
                    </a:xfrm>
                    <a:prstGeom prst="rect">
                      <a:avLst/>
                    </a:prstGeom>
                  </pic:spPr>
                </pic:pic>
              </a:graphicData>
            </a:graphic>
          </wp:inline>
        </w:drawing>
      </w:r>
    </w:p>
    <w:p w:rsidR="00933FEE" w:rsidRDefault="00933FEE">
      <w:r>
        <w:rPr>
          <w:noProof/>
        </w:rPr>
        <w:drawing>
          <wp:inline distT="0" distB="0" distL="0" distR="0" wp14:anchorId="76F1A305" wp14:editId="235849B0">
            <wp:extent cx="5943600" cy="7340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34060"/>
                    </a:xfrm>
                    <a:prstGeom prst="rect">
                      <a:avLst/>
                    </a:prstGeom>
                  </pic:spPr>
                </pic:pic>
              </a:graphicData>
            </a:graphic>
          </wp:inline>
        </w:drawing>
      </w:r>
    </w:p>
    <w:p w:rsidR="00933FEE" w:rsidRPr="00BD39A3" w:rsidRDefault="00BD39A3">
      <w:pPr>
        <w:rPr>
          <w:rFonts w:ascii="Helvetica" w:hAnsi="Helvetica" w:cs="Helvetica"/>
          <w:b/>
          <w:color w:val="333333"/>
          <w:sz w:val="21"/>
          <w:szCs w:val="21"/>
          <w:u w:val="single"/>
          <w:shd w:val="clear" w:color="auto" w:fill="FFFFFF"/>
        </w:rPr>
      </w:pPr>
      <w:r w:rsidRPr="00BD39A3">
        <w:rPr>
          <w:rFonts w:ascii="Helvetica" w:hAnsi="Helvetica" w:cs="Helvetica"/>
          <w:b/>
          <w:color w:val="333333"/>
          <w:sz w:val="21"/>
          <w:szCs w:val="21"/>
          <w:u w:val="single"/>
          <w:shd w:val="clear" w:color="auto" w:fill="FFFFFF"/>
        </w:rPr>
        <w:t>Bước 3: Chức năng của Seaborn.</w:t>
      </w:r>
    </w:p>
    <w:p w:rsidR="00933FEE" w:rsidRDefault="00933FEE" w:rsidP="00933FEE">
      <w:pPr>
        <w:pStyle w:val="ListParagraph"/>
        <w:numPr>
          <w:ilvl w:val="0"/>
          <w:numId w:val="1"/>
        </w:numPr>
      </w:pPr>
      <w:r w:rsidRPr="00933FEE">
        <w:rPr>
          <w:rFonts w:ascii="Helvetica" w:hAnsi="Helvetica" w:cs="Helvetica"/>
          <w:color w:val="333333"/>
          <w:sz w:val="21"/>
          <w:szCs w:val="21"/>
          <w:shd w:val="clear" w:color="auto" w:fill="FFFFFF"/>
        </w:rPr>
        <w:t>C</w:t>
      </w:r>
      <w:r w:rsidRPr="00933FEE">
        <w:rPr>
          <w:rFonts w:ascii="Helvetica" w:hAnsi="Helvetica" w:cs="Helvetica"/>
          <w:color w:val="333333"/>
          <w:sz w:val="21"/>
          <w:szCs w:val="21"/>
          <w:shd w:val="clear" w:color="auto" w:fill="FFFFFF"/>
        </w:rPr>
        <w:t>huyển DataFrame của bạn cho đối số </w:t>
      </w:r>
      <w:r w:rsidRPr="00933FEE">
        <w:rPr>
          <w:rStyle w:val="crayon-i"/>
          <w:rFonts w:ascii="inherit" w:hAnsi="inherit" w:cs="Courier New"/>
          <w:color w:val="000000"/>
          <w:bdr w:val="none" w:sz="0" w:space="0" w:color="auto" w:frame="1"/>
        </w:rPr>
        <w:t>data</w:t>
      </w:r>
      <w:r w:rsidRPr="00933FEE">
        <w:rPr>
          <w:rStyle w:val="crayon-pre"/>
          <w:rFonts w:ascii="inherit" w:hAnsi="inherit" w:cs="Courier New"/>
          <w:color w:val="000000"/>
        </w:rPr>
        <w:t> =</w:t>
      </w:r>
      <w:r w:rsidRPr="00933FEE">
        <w:rPr>
          <w:rFonts w:ascii="Helvetica" w:hAnsi="Helvetica" w:cs="Helvetica"/>
          <w:color w:val="333333"/>
          <w:sz w:val="21"/>
          <w:szCs w:val="21"/>
          <w:shd w:val="clear" w:color="auto" w:fill="FFFFFF"/>
        </w:rPr>
        <w:t>  , trong khi chuyển tên cột cho các đối số trục, </w:t>
      </w:r>
      <w:r w:rsidRPr="00933FEE">
        <w:rPr>
          <w:rStyle w:val="crayon-i"/>
          <w:rFonts w:ascii="inherit" w:hAnsi="inherit" w:cs="Courier New"/>
          <w:color w:val="000000"/>
          <w:bdr w:val="none" w:sz="0" w:space="0" w:color="auto" w:frame="1"/>
        </w:rPr>
        <w:t>x</w:t>
      </w:r>
      <w:r w:rsidRPr="00933FEE">
        <w:rPr>
          <w:rStyle w:val="crayon-pre"/>
          <w:rFonts w:ascii="inherit" w:hAnsi="inherit" w:cs="Courier New"/>
          <w:color w:val="000000"/>
        </w:rPr>
        <w:t> =</w:t>
      </w:r>
      <w:r w:rsidRPr="00933FEE">
        <w:rPr>
          <w:rFonts w:ascii="Helvetica" w:hAnsi="Helvetica" w:cs="Helvetica"/>
          <w:color w:val="333333"/>
          <w:sz w:val="21"/>
          <w:szCs w:val="21"/>
          <w:shd w:val="clear" w:color="auto" w:fill="FFFFFF"/>
        </w:rPr>
        <w:t>  và </w:t>
      </w:r>
      <w:r w:rsidRPr="00933FEE">
        <w:rPr>
          <w:rStyle w:val="crayon-i"/>
          <w:rFonts w:ascii="inherit" w:hAnsi="inherit" w:cs="Courier New"/>
          <w:color w:val="000000"/>
          <w:bdr w:val="none" w:sz="0" w:space="0" w:color="auto" w:frame="1"/>
        </w:rPr>
        <w:t>y</w:t>
      </w:r>
      <w:r w:rsidRPr="00933FEE">
        <w:rPr>
          <w:rStyle w:val="crayon-pre"/>
          <w:rFonts w:ascii="inherit" w:hAnsi="inherit" w:cs="Courier New"/>
          <w:color w:val="000000"/>
        </w:rPr>
        <w:t> =</w:t>
      </w:r>
      <w:r w:rsidRPr="00933FEE">
        <w:rPr>
          <w:rFonts w:ascii="Helvetica" w:hAnsi="Helvetica" w:cs="Helvetica"/>
          <w:color w:val="333333"/>
          <w:sz w:val="21"/>
          <w:szCs w:val="21"/>
          <w:shd w:val="clear" w:color="auto" w:fill="FFFFFF"/>
        </w:rPr>
        <w:t> .</w:t>
      </w:r>
    </w:p>
    <w:p w:rsidR="00933FEE" w:rsidRDefault="00933FEE">
      <w:r>
        <w:rPr>
          <w:noProof/>
        </w:rPr>
        <w:lastRenderedPageBreak/>
        <w:drawing>
          <wp:inline distT="0" distB="0" distL="0" distR="0" wp14:anchorId="6E13255B" wp14:editId="381C0760">
            <wp:extent cx="5943600" cy="1314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14450"/>
                    </a:xfrm>
                    <a:prstGeom prst="rect">
                      <a:avLst/>
                    </a:prstGeom>
                  </pic:spPr>
                </pic:pic>
              </a:graphicData>
            </a:graphic>
          </wp:inline>
        </w:drawing>
      </w:r>
    </w:p>
    <w:p w:rsidR="00933FEE" w:rsidRDefault="00933FEE"/>
    <w:p w:rsidR="00933FEE" w:rsidRDefault="00933FEE" w:rsidP="00933FEE">
      <w:pPr>
        <w:pStyle w:val="ListParagraph"/>
        <w:numPr>
          <w:ilvl w:val="0"/>
          <w:numId w:val="1"/>
        </w:numPr>
      </w:pPr>
      <w:r>
        <w:t>Đây là cách chúng ta có thể chỉnh sử</w:t>
      </w:r>
      <w:r>
        <w:t>a lmplot ( ) :</w:t>
      </w:r>
    </w:p>
    <w:p w:rsidR="00933FEE" w:rsidRDefault="00933FEE" w:rsidP="00933FEE">
      <w:pPr>
        <w:ind w:firstLine="720"/>
      </w:pPr>
      <w:r>
        <w:t>Đầu tiên, chúng tôi sẽ đặt fit_reg = False  để loại bỏ dòng hồi quy, vì chúng tôi chỉ muốn một biểu đồ phân tán.</w:t>
      </w:r>
    </w:p>
    <w:p w:rsidR="00933FEE" w:rsidRDefault="00933FEE" w:rsidP="00933FEE">
      <w:pPr>
        <w:ind w:firstLine="720"/>
      </w:pPr>
      <w:r>
        <w:t>Sau đó, chúng ta sẽ đặt hue = 'Stage'  để tô màu các điểm của chúng ta theo giai đoạn tiến hóa của Pokémon. Đây  sắc đối số là rất hữu ích vì nó cho phép bạn thể hiện một chiều thứ ba thông tin sử dụng màu sắc.</w:t>
      </w:r>
    </w:p>
    <w:p w:rsidR="00933FEE" w:rsidRDefault="00933FEE" w:rsidP="00933FEE">
      <w:pPr>
        <w:ind w:firstLine="720"/>
      </w:pPr>
      <w:r>
        <w:rPr>
          <w:noProof/>
        </w:rPr>
        <w:drawing>
          <wp:inline distT="0" distB="0" distL="0" distR="0" wp14:anchorId="29886E61" wp14:editId="4A7C6FE2">
            <wp:extent cx="5943600" cy="11976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97610"/>
                    </a:xfrm>
                    <a:prstGeom prst="rect">
                      <a:avLst/>
                    </a:prstGeom>
                  </pic:spPr>
                </pic:pic>
              </a:graphicData>
            </a:graphic>
          </wp:inline>
        </w:drawing>
      </w:r>
    </w:p>
    <w:p w:rsidR="00C568BE" w:rsidRPr="00C568BE" w:rsidRDefault="00C568BE" w:rsidP="00C568BE">
      <w:pPr>
        <w:rPr>
          <w:b/>
          <w:u w:val="single"/>
        </w:rPr>
      </w:pPr>
      <w:r w:rsidRPr="00C568BE">
        <w:rPr>
          <w:b/>
          <w:u w:val="single"/>
        </w:rPr>
        <w:t>Bước 4: Tùy chỉnh với Matplotlib.</w:t>
      </w:r>
    </w:p>
    <w:p w:rsidR="00933FEE" w:rsidRDefault="00933FEE" w:rsidP="00933FEE">
      <w:pPr>
        <w:pStyle w:val="ListParagraph"/>
        <w:numPr>
          <w:ilvl w:val="0"/>
          <w:numId w:val="1"/>
        </w:numPr>
      </w:pPr>
      <w:r>
        <w:t>Đặt giới hạn trục của bạn là một trong những thời điểm đó, nhưng quá trình này khá đơn giả</w:t>
      </w:r>
      <w:r>
        <w:t>n:</w:t>
      </w:r>
    </w:p>
    <w:p w:rsidR="00933FEE" w:rsidRDefault="00933FEE" w:rsidP="00933FEE">
      <w:pPr>
        <w:ind w:left="720" w:firstLine="720"/>
      </w:pPr>
      <w:r>
        <w:t>Đầu tiên, gọi chức năng âm mưu Seaborn của bạn như bình thường.</w:t>
      </w:r>
    </w:p>
    <w:p w:rsidR="00933FEE" w:rsidRDefault="00933FEE" w:rsidP="00933FEE">
      <w:pPr>
        <w:ind w:left="720" w:firstLine="720"/>
      </w:pPr>
      <w:r>
        <w:t>Sau đó, gọi các hàm tùy chỉnh của Matplotlib. Trong trường hợp này, chúng ta sẽ sử dụng các hàm ylim ( )  và xlim ( )</w:t>
      </w:r>
    </w:p>
    <w:p w:rsidR="00933FEE" w:rsidRDefault="00933FEE" w:rsidP="00933FEE">
      <w:pPr>
        <w:ind w:left="720" w:firstLine="720"/>
      </w:pPr>
      <w:r>
        <w:rPr>
          <w:noProof/>
        </w:rPr>
        <w:drawing>
          <wp:inline distT="0" distB="0" distL="0" distR="0" wp14:anchorId="5F7BD036" wp14:editId="116B9B89">
            <wp:extent cx="5943600" cy="18967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96745"/>
                    </a:xfrm>
                    <a:prstGeom prst="rect">
                      <a:avLst/>
                    </a:prstGeom>
                  </pic:spPr>
                </pic:pic>
              </a:graphicData>
            </a:graphic>
          </wp:inline>
        </w:drawing>
      </w:r>
    </w:p>
    <w:p w:rsidR="00933FEE" w:rsidRPr="00C568BE" w:rsidRDefault="00BD39A3" w:rsidP="00BD39A3">
      <w:pPr>
        <w:pStyle w:val="ListParagraph"/>
        <w:numPr>
          <w:ilvl w:val="0"/>
          <w:numId w:val="1"/>
        </w:numPr>
      </w:pPr>
      <w:r>
        <w:rPr>
          <w:rFonts w:ascii="Helvetica" w:hAnsi="Helvetica" w:cs="Helvetica"/>
          <w:color w:val="333333"/>
          <w:sz w:val="21"/>
          <w:szCs w:val="21"/>
          <w:shd w:val="clear" w:color="auto" w:fill="FFFFFF"/>
        </w:rPr>
        <w:t>T</w:t>
      </w:r>
      <w:r w:rsidR="00933FEE" w:rsidRPr="00BD39A3">
        <w:rPr>
          <w:rFonts w:ascii="Helvetica" w:hAnsi="Helvetica" w:cs="Helvetica"/>
          <w:color w:val="333333"/>
          <w:sz w:val="21"/>
          <w:szCs w:val="21"/>
          <w:shd w:val="clear" w:color="auto" w:fill="FFFFFF"/>
        </w:rPr>
        <w:t>ạo một  </w:t>
      </w:r>
      <w:r w:rsidR="00933FEE" w:rsidRPr="00BD39A3">
        <w:rPr>
          <w:rStyle w:val="Strong"/>
          <w:rFonts w:ascii="Helvetica" w:hAnsi="Helvetica" w:cs="Helvetica"/>
          <w:color w:val="333333"/>
          <w:sz w:val="21"/>
          <w:szCs w:val="21"/>
          <w:shd w:val="clear" w:color="auto" w:fill="FFFFFF"/>
        </w:rPr>
        <w:t>sơ đồ hộp</w:t>
      </w:r>
      <w:r w:rsidR="00933FEE" w:rsidRPr="00BD39A3">
        <w:rPr>
          <w:rFonts w:ascii="Helvetica" w:hAnsi="Helvetica" w:cs="Helvetica"/>
          <w:color w:val="333333"/>
          <w:sz w:val="21"/>
          <w:szCs w:val="21"/>
          <w:shd w:val="clear" w:color="auto" w:fill="FFFFFF"/>
        </w:rPr>
        <w:t> cho các chỉ số chiến đấu của Pokémon:</w:t>
      </w:r>
    </w:p>
    <w:p w:rsidR="00C568BE" w:rsidRPr="00C568BE" w:rsidRDefault="00C568BE" w:rsidP="00C568BE">
      <w:pPr>
        <w:ind w:left="360"/>
        <w:rPr>
          <w:b/>
          <w:u w:val="single"/>
        </w:rPr>
      </w:pPr>
      <w:r w:rsidRPr="00C568BE">
        <w:rPr>
          <w:b/>
          <w:u w:val="single"/>
        </w:rPr>
        <w:lastRenderedPageBreak/>
        <w:t>Bước 5: Vai trò củ</w:t>
      </w:r>
      <w:r>
        <w:rPr>
          <w:b/>
          <w:u w:val="single"/>
        </w:rPr>
        <w:t>a Pandas</w:t>
      </w:r>
      <w:r w:rsidRPr="00C568BE">
        <w:rPr>
          <w:b/>
          <w:u w:val="single"/>
        </w:rPr>
        <w:t>.</w:t>
      </w:r>
    </w:p>
    <w:p w:rsidR="00BD39A3" w:rsidRDefault="00BD39A3" w:rsidP="00BD39A3">
      <w:pPr>
        <w:pStyle w:val="ListParagraph"/>
      </w:pPr>
      <w:r>
        <w:rPr>
          <w:noProof/>
        </w:rPr>
        <w:drawing>
          <wp:inline distT="0" distB="0" distL="0" distR="0" wp14:anchorId="6B2CD88A" wp14:editId="59F3725A">
            <wp:extent cx="5943600" cy="42506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50690"/>
                    </a:xfrm>
                    <a:prstGeom prst="rect">
                      <a:avLst/>
                    </a:prstGeom>
                  </pic:spPr>
                </pic:pic>
              </a:graphicData>
            </a:graphic>
          </wp:inline>
        </w:drawing>
      </w:r>
    </w:p>
    <w:p w:rsidR="00BD39A3" w:rsidRPr="00BD39A3" w:rsidRDefault="00BD39A3" w:rsidP="00BD39A3">
      <w:pPr>
        <w:pStyle w:val="ListParagraph"/>
        <w:numPr>
          <w:ilvl w:val="0"/>
          <w:numId w:val="1"/>
        </w:numPr>
      </w:pPr>
      <w:r>
        <w:rPr>
          <w:rFonts w:ascii="Helvetica" w:hAnsi="Helvetica" w:cs="Helvetica"/>
          <w:color w:val="333333"/>
          <w:sz w:val="21"/>
          <w:szCs w:val="21"/>
          <w:shd w:val="clear" w:color="auto" w:fill="FFFFFF"/>
        </w:rPr>
        <w:t>T</w:t>
      </w:r>
      <w:r>
        <w:rPr>
          <w:rFonts w:ascii="Helvetica" w:hAnsi="Helvetica" w:cs="Helvetica"/>
          <w:color w:val="333333"/>
          <w:sz w:val="21"/>
          <w:szCs w:val="21"/>
          <w:shd w:val="clear" w:color="auto" w:fill="FFFFFF"/>
        </w:rPr>
        <w:t>ạo một DataFrame mới có tên là </w:t>
      </w:r>
      <w:r>
        <w:rPr>
          <w:rStyle w:val="crayon-i"/>
          <w:rFonts w:ascii="inherit" w:hAnsi="inherit" w:cs="Courier New"/>
          <w:color w:val="000000"/>
          <w:bdr w:val="none" w:sz="0" w:space="0" w:color="auto" w:frame="1"/>
        </w:rPr>
        <w:t>stats_df</w:t>
      </w:r>
      <w:r>
        <w:rPr>
          <w:rFonts w:ascii="Helvetica" w:hAnsi="Helvetica" w:cs="Helvetica"/>
          <w:color w:val="333333"/>
          <w:sz w:val="21"/>
          <w:szCs w:val="21"/>
          <w:shd w:val="clear" w:color="auto" w:fill="FFFFFF"/>
        </w:rPr>
        <w:t>  chỉ giữ các cột thống kê:</w:t>
      </w:r>
    </w:p>
    <w:p w:rsidR="00BD39A3" w:rsidRDefault="00BD39A3" w:rsidP="00BD39A3">
      <w:pPr>
        <w:pStyle w:val="ListParagraph"/>
      </w:pPr>
      <w:r>
        <w:rPr>
          <w:noProof/>
        </w:rPr>
        <w:lastRenderedPageBreak/>
        <w:drawing>
          <wp:inline distT="0" distB="0" distL="0" distR="0" wp14:anchorId="0AD0A5D6" wp14:editId="225A0E19">
            <wp:extent cx="5943600" cy="46532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653280"/>
                    </a:xfrm>
                    <a:prstGeom prst="rect">
                      <a:avLst/>
                    </a:prstGeom>
                  </pic:spPr>
                </pic:pic>
              </a:graphicData>
            </a:graphic>
          </wp:inline>
        </w:drawing>
      </w:r>
    </w:p>
    <w:p w:rsidR="00C568BE" w:rsidRPr="00C568BE" w:rsidRDefault="00C568BE" w:rsidP="00C568BE">
      <w:pPr>
        <w:rPr>
          <w:b/>
          <w:u w:val="single"/>
        </w:rPr>
      </w:pPr>
      <w:r w:rsidRPr="00C568BE">
        <w:rPr>
          <w:b/>
          <w:u w:val="single"/>
        </w:rPr>
        <w:t>Bước 6: Chủ đề Seaborn.</w:t>
      </w:r>
    </w:p>
    <w:p w:rsidR="00C568BE" w:rsidRDefault="00C568BE" w:rsidP="00C568BE">
      <w:pPr>
        <w:pStyle w:val="ListParagraph"/>
      </w:pPr>
    </w:p>
    <w:p w:rsidR="00BD39A3" w:rsidRDefault="00BD39A3" w:rsidP="00BD39A3">
      <w:pPr>
        <w:pStyle w:val="ListParagraph"/>
        <w:numPr>
          <w:ilvl w:val="0"/>
          <w:numId w:val="1"/>
        </w:numPr>
      </w:pPr>
      <w:r>
        <w:t>Next, we'll change the theme to 'whitegrid' while making a violin plot.</w:t>
      </w:r>
    </w:p>
    <w:p w:rsidR="00BD39A3" w:rsidRDefault="00BD39A3" w:rsidP="00BD39A3">
      <w:pPr>
        <w:pStyle w:val="ListParagraph"/>
      </w:pPr>
      <w:r>
        <w:t>Violin plots are useful alternatives to box plots.</w:t>
      </w:r>
    </w:p>
    <w:p w:rsidR="00BD39A3" w:rsidRDefault="00BD39A3" w:rsidP="00BD39A3">
      <w:pPr>
        <w:pStyle w:val="ListParagraph"/>
      </w:pPr>
      <w:r>
        <w:t>They show the distribution (through the thickness of the violin) instead of only the summary statistics.</w:t>
      </w:r>
    </w:p>
    <w:p w:rsidR="00BD39A3" w:rsidRDefault="00BD39A3" w:rsidP="00BD39A3">
      <w:pPr>
        <w:pStyle w:val="ListParagraph"/>
      </w:pPr>
      <w:r>
        <w:rPr>
          <w:noProof/>
        </w:rPr>
        <w:lastRenderedPageBreak/>
        <w:drawing>
          <wp:inline distT="0" distB="0" distL="0" distR="0" wp14:anchorId="3D1892B2" wp14:editId="2E770632">
            <wp:extent cx="5943600" cy="39408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940810"/>
                    </a:xfrm>
                    <a:prstGeom prst="rect">
                      <a:avLst/>
                    </a:prstGeom>
                  </pic:spPr>
                </pic:pic>
              </a:graphicData>
            </a:graphic>
          </wp:inline>
        </w:drawing>
      </w:r>
    </w:p>
    <w:p w:rsidR="00C568BE" w:rsidRPr="00C568BE" w:rsidRDefault="00C568BE" w:rsidP="00C568BE">
      <w:pPr>
        <w:rPr>
          <w:b/>
          <w:u w:val="single"/>
        </w:rPr>
      </w:pPr>
      <w:r w:rsidRPr="00C568BE">
        <w:rPr>
          <w:b/>
          <w:u w:val="single"/>
        </w:rPr>
        <w:t>Bước 7: Bảng màu.</w:t>
      </w:r>
    </w:p>
    <w:p w:rsidR="00C568BE" w:rsidRDefault="00C568BE" w:rsidP="00C568BE">
      <w:pPr>
        <w:pStyle w:val="ListParagraph"/>
      </w:pPr>
    </w:p>
    <w:p w:rsidR="00BD39A3" w:rsidRDefault="00BD39A3" w:rsidP="00BD39A3">
      <w:pPr>
        <w:pStyle w:val="ListParagraph"/>
        <w:numPr>
          <w:ilvl w:val="0"/>
          <w:numId w:val="1"/>
        </w:numPr>
      </w:pPr>
      <w:r>
        <w:t>S</w:t>
      </w:r>
      <w:r w:rsidRPr="00BD39A3">
        <w:t>ử dụng Bulbapedia để giúp chúng tôi tạo một bảng màu mới:</w:t>
      </w:r>
    </w:p>
    <w:p w:rsidR="00BD39A3" w:rsidRDefault="00BD39A3" w:rsidP="00BD39A3">
      <w:pPr>
        <w:pStyle w:val="ListParagraph"/>
      </w:pPr>
      <w:r>
        <w:rPr>
          <w:noProof/>
        </w:rPr>
        <w:drawing>
          <wp:inline distT="0" distB="0" distL="0" distR="0" wp14:anchorId="145DEE0A" wp14:editId="4CA20B75">
            <wp:extent cx="5943600" cy="2971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71800"/>
                    </a:xfrm>
                    <a:prstGeom prst="rect">
                      <a:avLst/>
                    </a:prstGeom>
                  </pic:spPr>
                </pic:pic>
              </a:graphicData>
            </a:graphic>
          </wp:inline>
        </w:drawing>
      </w:r>
    </w:p>
    <w:p w:rsidR="00BD39A3" w:rsidRDefault="00BD39A3" w:rsidP="00BD39A3">
      <w:pPr>
        <w:pStyle w:val="ListParagraph"/>
        <w:numPr>
          <w:ilvl w:val="0"/>
          <w:numId w:val="1"/>
        </w:numPr>
      </w:pPr>
      <w:r>
        <w:t>S</w:t>
      </w:r>
      <w:r w:rsidRPr="00BD39A3">
        <w:t>ử dụng  đối số Palette = để tô màu lại biểu đồ của mình.</w:t>
      </w:r>
    </w:p>
    <w:p w:rsidR="00BD39A3" w:rsidRDefault="00BD39A3" w:rsidP="00BD39A3">
      <w:pPr>
        <w:pStyle w:val="ListParagraph"/>
      </w:pPr>
      <w:r>
        <w:rPr>
          <w:noProof/>
        </w:rPr>
        <w:lastRenderedPageBreak/>
        <w:drawing>
          <wp:inline distT="0" distB="0" distL="0" distR="0" wp14:anchorId="20458DF6" wp14:editId="1DAF1A35">
            <wp:extent cx="5438775" cy="3648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38775" cy="3648075"/>
                    </a:xfrm>
                    <a:prstGeom prst="rect">
                      <a:avLst/>
                    </a:prstGeom>
                  </pic:spPr>
                </pic:pic>
              </a:graphicData>
            </a:graphic>
          </wp:inline>
        </w:drawing>
      </w:r>
    </w:p>
    <w:p w:rsidR="00BD39A3" w:rsidRDefault="00C568BE" w:rsidP="00C568BE">
      <w:pPr>
        <w:rPr>
          <w:b/>
          <w:u w:val="single"/>
        </w:rPr>
      </w:pPr>
      <w:r w:rsidRPr="00C568BE">
        <w:rPr>
          <w:b/>
          <w:u w:val="single"/>
        </w:rPr>
        <w:t>Bước 8: Overlaying plots.</w:t>
      </w:r>
    </w:p>
    <w:p w:rsidR="00C568BE" w:rsidRDefault="00C568BE" w:rsidP="00C568BE">
      <w:r>
        <w:t>Đầu tiên, chúng tôi sẽ làm cho hình của chúng tôi lớn hơn bằng cách sử dụng Matplotlib.</w:t>
      </w:r>
    </w:p>
    <w:p w:rsidR="00C568BE" w:rsidRDefault="00C568BE" w:rsidP="00C568BE">
      <w:r>
        <w:t>Sau đó, chúng ta sẽ vẽ sơ đồ cây vĩ cầm. Tuy nhiên, chúng ta sẽ đặt bên trong = Không  để loại bỏ các thanh bên trong đàn viôlông.</w:t>
      </w:r>
    </w:p>
    <w:p w:rsidR="00C568BE" w:rsidRDefault="00C568BE" w:rsidP="00C568BE">
      <w:r>
        <w:t>Tiếp theo, chúng ta sẽ vẽ sơ đồ bầy đàn. Lần này, chúng tôi sẽ làm cho các điểm màu đen để chúng nổi bật hơn.</w:t>
      </w:r>
    </w:p>
    <w:p w:rsidR="00C568BE" w:rsidRDefault="00C568BE" w:rsidP="00C568BE">
      <w:r>
        <w:t>Cuối cùng, chúng tôi sẽ đặt tiêu đề bằng Matplotlib.</w:t>
      </w:r>
    </w:p>
    <w:p w:rsidR="00C568BE" w:rsidRDefault="00C568BE" w:rsidP="00C568BE">
      <w:r>
        <w:rPr>
          <w:noProof/>
        </w:rPr>
        <w:lastRenderedPageBreak/>
        <w:drawing>
          <wp:inline distT="0" distB="0" distL="0" distR="0" wp14:anchorId="325C7FB3" wp14:editId="3A86CC50">
            <wp:extent cx="5943600" cy="37191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719195"/>
                    </a:xfrm>
                    <a:prstGeom prst="rect">
                      <a:avLst/>
                    </a:prstGeom>
                  </pic:spPr>
                </pic:pic>
              </a:graphicData>
            </a:graphic>
          </wp:inline>
        </w:drawing>
      </w:r>
    </w:p>
    <w:p w:rsidR="00C568BE" w:rsidRDefault="00C568BE" w:rsidP="00C568BE">
      <w:pPr>
        <w:rPr>
          <w:b/>
          <w:u w:val="single"/>
        </w:rPr>
      </w:pPr>
      <w:r w:rsidRPr="00C568BE">
        <w:rPr>
          <w:b/>
          <w:u w:val="single"/>
        </w:rPr>
        <w:t>Bước 9: Kết hợp tất cả lại với nhau.</w:t>
      </w:r>
    </w:p>
    <w:p w:rsidR="00C568BE" w:rsidRPr="00C568BE" w:rsidRDefault="00C568BE" w:rsidP="00C568BE">
      <w:pPr>
        <w:shd w:val="clear" w:color="auto" w:fill="FFFFFF"/>
        <w:spacing w:after="0" w:line="240" w:lineRule="auto"/>
        <w:textAlignment w:val="baseline"/>
        <w:rPr>
          <w:rFonts w:ascii="Helvetica" w:eastAsia="Times New Roman" w:hAnsi="Helvetica" w:cs="Helvetica"/>
          <w:color w:val="333333"/>
          <w:sz w:val="21"/>
          <w:szCs w:val="21"/>
        </w:rPr>
      </w:pPr>
      <w:r w:rsidRPr="00C568BE">
        <w:rPr>
          <w:rFonts w:ascii="Helvetica" w:eastAsia="Times New Roman" w:hAnsi="Helvetica" w:cs="Helvetica"/>
          <w:color w:val="333333"/>
          <w:sz w:val="21"/>
          <w:szCs w:val="21"/>
        </w:rPr>
        <w:t>To do so, we'll use Pandas's </w:t>
      </w:r>
      <w:r w:rsidRPr="00C568BE">
        <w:rPr>
          <w:rFonts w:ascii="inherit" w:eastAsia="Times New Roman" w:hAnsi="inherit" w:cs="Courier New"/>
          <w:color w:val="000000"/>
          <w:sz w:val="21"/>
          <w:szCs w:val="21"/>
          <w:bdr w:val="none" w:sz="0" w:space="0" w:color="auto" w:frame="1"/>
        </w:rPr>
        <w:t>melt()</w:t>
      </w:r>
      <w:r w:rsidRPr="00C568BE">
        <w:rPr>
          <w:rFonts w:ascii="Helvetica" w:eastAsia="Times New Roman" w:hAnsi="Helvetica" w:cs="Helvetica"/>
          <w:color w:val="333333"/>
          <w:sz w:val="21"/>
          <w:szCs w:val="21"/>
        </w:rPr>
        <w:t> function. It takes 3 arguments:</w:t>
      </w:r>
    </w:p>
    <w:p w:rsidR="00C568BE" w:rsidRPr="00C568BE" w:rsidRDefault="00C568BE" w:rsidP="00C568BE">
      <w:pPr>
        <w:numPr>
          <w:ilvl w:val="0"/>
          <w:numId w:val="2"/>
        </w:numPr>
        <w:shd w:val="clear" w:color="auto" w:fill="FFFFFF"/>
        <w:spacing w:after="0" w:line="240" w:lineRule="auto"/>
        <w:ind w:left="0"/>
        <w:textAlignment w:val="baseline"/>
        <w:rPr>
          <w:rFonts w:ascii="Helvetica" w:eastAsia="Times New Roman" w:hAnsi="Helvetica" w:cs="Helvetica"/>
          <w:color w:val="333333"/>
          <w:sz w:val="21"/>
          <w:szCs w:val="21"/>
        </w:rPr>
      </w:pPr>
      <w:r w:rsidRPr="00C568BE">
        <w:rPr>
          <w:rFonts w:ascii="Helvetica" w:eastAsia="Times New Roman" w:hAnsi="Helvetica" w:cs="Helvetica"/>
          <w:color w:val="333333"/>
          <w:sz w:val="21"/>
          <w:szCs w:val="21"/>
        </w:rPr>
        <w:t>First, the DataFrame to melt.</w:t>
      </w:r>
    </w:p>
    <w:p w:rsidR="00C568BE" w:rsidRPr="00C568BE" w:rsidRDefault="00C568BE" w:rsidP="00C568BE">
      <w:pPr>
        <w:numPr>
          <w:ilvl w:val="0"/>
          <w:numId w:val="2"/>
        </w:numPr>
        <w:shd w:val="clear" w:color="auto" w:fill="FFFFFF"/>
        <w:spacing w:after="0" w:line="240" w:lineRule="auto"/>
        <w:ind w:left="0"/>
        <w:textAlignment w:val="baseline"/>
        <w:rPr>
          <w:rFonts w:ascii="Helvetica" w:eastAsia="Times New Roman" w:hAnsi="Helvetica" w:cs="Helvetica"/>
          <w:color w:val="333333"/>
          <w:sz w:val="21"/>
          <w:szCs w:val="21"/>
        </w:rPr>
      </w:pPr>
      <w:r w:rsidRPr="00C568BE">
        <w:rPr>
          <w:rFonts w:ascii="Helvetica" w:eastAsia="Times New Roman" w:hAnsi="Helvetica" w:cs="Helvetica"/>
          <w:color w:val="333333"/>
          <w:sz w:val="21"/>
          <w:szCs w:val="21"/>
        </w:rPr>
        <w:t>Second, ID variables to keep (Pandas will melt all of the other ones).</w:t>
      </w:r>
    </w:p>
    <w:p w:rsidR="00C568BE" w:rsidRPr="00C568BE" w:rsidRDefault="00C568BE" w:rsidP="00C568BE">
      <w:pPr>
        <w:numPr>
          <w:ilvl w:val="0"/>
          <w:numId w:val="2"/>
        </w:numPr>
        <w:shd w:val="clear" w:color="auto" w:fill="FFFFFF"/>
        <w:spacing w:after="0" w:line="240" w:lineRule="auto"/>
        <w:ind w:left="0"/>
        <w:textAlignment w:val="baseline"/>
        <w:rPr>
          <w:rFonts w:ascii="Helvetica" w:eastAsia="Times New Roman" w:hAnsi="Helvetica" w:cs="Helvetica"/>
          <w:color w:val="333333"/>
          <w:sz w:val="21"/>
          <w:szCs w:val="21"/>
        </w:rPr>
      </w:pPr>
      <w:r w:rsidRPr="00C568BE">
        <w:rPr>
          <w:rFonts w:ascii="Helvetica" w:eastAsia="Times New Roman" w:hAnsi="Helvetica" w:cs="Helvetica"/>
          <w:color w:val="333333"/>
          <w:sz w:val="21"/>
          <w:szCs w:val="21"/>
        </w:rPr>
        <w:t>Finally, a name for the new, melted variable.</w:t>
      </w:r>
    </w:p>
    <w:p w:rsidR="00C568BE" w:rsidRDefault="00C568BE" w:rsidP="00C568BE"/>
    <w:p w:rsidR="00C568BE" w:rsidRDefault="00C568BE" w:rsidP="00C568BE">
      <w:r>
        <w:rPr>
          <w:noProof/>
        </w:rPr>
        <w:drawing>
          <wp:inline distT="0" distB="0" distL="0" distR="0" wp14:anchorId="520D8995" wp14:editId="53672BF1">
            <wp:extent cx="5943600" cy="26492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49220"/>
                    </a:xfrm>
                    <a:prstGeom prst="rect">
                      <a:avLst/>
                    </a:prstGeom>
                  </pic:spPr>
                </pic:pic>
              </a:graphicData>
            </a:graphic>
          </wp:inline>
        </w:drawing>
      </w:r>
    </w:p>
    <w:p w:rsidR="00C568BE" w:rsidRDefault="00C568BE" w:rsidP="00C568BE">
      <w:pPr>
        <w:rPr>
          <w:b/>
          <w:u w:val="single"/>
        </w:rPr>
      </w:pPr>
      <w:r w:rsidRPr="00C568BE">
        <w:rPr>
          <w:b/>
          <w:u w:val="single"/>
        </w:rPr>
        <w:t>Step 10: Pokédex (mini-gallery).</w:t>
      </w:r>
    </w:p>
    <w:p w:rsidR="00C568BE" w:rsidRDefault="00C568BE" w:rsidP="00C568BE">
      <w:r w:rsidRPr="00C568BE">
        <w:lastRenderedPageBreak/>
        <w:t xml:space="preserve">10.1 </w:t>
      </w:r>
      <w:r>
        <w:t>–</w:t>
      </w:r>
      <w:r w:rsidRPr="00C568BE">
        <w:t xml:space="preserve"> Heatmap</w:t>
      </w:r>
    </w:p>
    <w:p w:rsidR="00C568BE" w:rsidRPr="00C568BE" w:rsidRDefault="00C568BE" w:rsidP="00C568BE">
      <w:r>
        <w:rPr>
          <w:noProof/>
        </w:rPr>
        <w:drawing>
          <wp:inline distT="0" distB="0" distL="0" distR="0" wp14:anchorId="1691F6EA" wp14:editId="0E22A8C6">
            <wp:extent cx="5943600" cy="11652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165225"/>
                    </a:xfrm>
                    <a:prstGeom prst="rect">
                      <a:avLst/>
                    </a:prstGeom>
                  </pic:spPr>
                </pic:pic>
              </a:graphicData>
            </a:graphic>
          </wp:inline>
        </w:drawing>
      </w:r>
    </w:p>
    <w:p w:rsidR="00C568BE" w:rsidRDefault="00C568BE" w:rsidP="00C568BE">
      <w:r w:rsidRPr="00C568BE">
        <w:t xml:space="preserve">10.2 </w:t>
      </w:r>
      <w:r>
        <w:t>–</w:t>
      </w:r>
      <w:r w:rsidRPr="00C568BE">
        <w:t xml:space="preserve"> Histogram</w:t>
      </w:r>
    </w:p>
    <w:p w:rsidR="00C568BE" w:rsidRDefault="00C568BE" w:rsidP="00C568BE">
      <w:r>
        <w:rPr>
          <w:noProof/>
        </w:rPr>
        <w:drawing>
          <wp:inline distT="0" distB="0" distL="0" distR="0" wp14:anchorId="7E23EEE5" wp14:editId="7D5FDFDA">
            <wp:extent cx="5943600" cy="6750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75005"/>
                    </a:xfrm>
                    <a:prstGeom prst="rect">
                      <a:avLst/>
                    </a:prstGeom>
                  </pic:spPr>
                </pic:pic>
              </a:graphicData>
            </a:graphic>
          </wp:inline>
        </w:drawing>
      </w:r>
    </w:p>
    <w:p w:rsidR="00C568BE" w:rsidRDefault="00C568BE" w:rsidP="00C568BE">
      <w:r w:rsidRPr="00C568BE">
        <w:t>10.3 - Bar Plot</w:t>
      </w:r>
    </w:p>
    <w:p w:rsidR="00C568BE" w:rsidRDefault="00C568BE" w:rsidP="00C568BE">
      <w:r>
        <w:rPr>
          <w:noProof/>
        </w:rPr>
        <w:drawing>
          <wp:inline distT="0" distB="0" distL="0" distR="0" wp14:anchorId="08ABC581" wp14:editId="102E9111">
            <wp:extent cx="5943600" cy="11385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138555"/>
                    </a:xfrm>
                    <a:prstGeom prst="rect">
                      <a:avLst/>
                    </a:prstGeom>
                  </pic:spPr>
                </pic:pic>
              </a:graphicData>
            </a:graphic>
          </wp:inline>
        </w:drawing>
      </w:r>
    </w:p>
    <w:p w:rsidR="00C568BE" w:rsidRDefault="00C568BE" w:rsidP="00C568BE">
      <w:r w:rsidRPr="00C568BE">
        <w:t>10.4 - Factor Plot</w:t>
      </w:r>
    </w:p>
    <w:p w:rsidR="00C568BE" w:rsidRDefault="00C568BE" w:rsidP="00C568BE">
      <w:r>
        <w:rPr>
          <w:noProof/>
        </w:rPr>
        <w:drawing>
          <wp:inline distT="0" distB="0" distL="0" distR="0" wp14:anchorId="75A068C6" wp14:editId="76BDAA85">
            <wp:extent cx="5943600" cy="24834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483485"/>
                    </a:xfrm>
                    <a:prstGeom prst="rect">
                      <a:avLst/>
                    </a:prstGeom>
                  </pic:spPr>
                </pic:pic>
              </a:graphicData>
            </a:graphic>
          </wp:inline>
        </w:drawing>
      </w:r>
    </w:p>
    <w:p w:rsidR="00C568BE" w:rsidRDefault="00C568BE" w:rsidP="00C568BE">
      <w:r w:rsidRPr="00C568BE">
        <w:t>10.5 - Density Plot</w:t>
      </w:r>
    </w:p>
    <w:p w:rsidR="00C568BE" w:rsidRDefault="00C568BE" w:rsidP="00C568BE">
      <w:r>
        <w:rPr>
          <w:noProof/>
        </w:rPr>
        <w:drawing>
          <wp:inline distT="0" distB="0" distL="0" distR="0" wp14:anchorId="1DC90FC0" wp14:editId="4D75E582">
            <wp:extent cx="5943600" cy="7543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754380"/>
                    </a:xfrm>
                    <a:prstGeom prst="rect">
                      <a:avLst/>
                    </a:prstGeom>
                  </pic:spPr>
                </pic:pic>
              </a:graphicData>
            </a:graphic>
          </wp:inline>
        </w:drawing>
      </w:r>
    </w:p>
    <w:p w:rsidR="00C568BE" w:rsidRDefault="00C568BE" w:rsidP="00C568BE">
      <w:r w:rsidRPr="00C568BE">
        <w:lastRenderedPageBreak/>
        <w:t>10.6 - Joint Distribution Plot</w:t>
      </w:r>
    </w:p>
    <w:p w:rsidR="00C568BE" w:rsidRPr="00C568BE" w:rsidRDefault="00C568BE" w:rsidP="00C568BE">
      <w:r>
        <w:rPr>
          <w:noProof/>
        </w:rPr>
        <w:drawing>
          <wp:inline distT="0" distB="0" distL="0" distR="0" wp14:anchorId="045D6932" wp14:editId="4492A861">
            <wp:extent cx="5943600" cy="68072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680720"/>
                    </a:xfrm>
                    <a:prstGeom prst="rect">
                      <a:avLst/>
                    </a:prstGeom>
                  </pic:spPr>
                </pic:pic>
              </a:graphicData>
            </a:graphic>
          </wp:inline>
        </w:drawing>
      </w:r>
    </w:p>
    <w:sectPr w:rsidR="00C568BE" w:rsidRPr="00C568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34C06"/>
    <w:multiLevelType w:val="multilevel"/>
    <w:tmpl w:val="7D848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42A5D03"/>
    <w:multiLevelType w:val="hybridMultilevel"/>
    <w:tmpl w:val="2DCAFB64"/>
    <w:lvl w:ilvl="0" w:tplc="28D4D8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FEE"/>
    <w:rsid w:val="000F37DB"/>
    <w:rsid w:val="00517ABC"/>
    <w:rsid w:val="00933FEE"/>
    <w:rsid w:val="00BD39A3"/>
    <w:rsid w:val="00C56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F25BF8-A4F1-4692-9BB7-909362716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rayon-pre">
    <w:name w:val="crayon-pre"/>
    <w:basedOn w:val="DefaultParagraphFont"/>
    <w:rsid w:val="00933FEE"/>
  </w:style>
  <w:style w:type="character" w:customStyle="1" w:styleId="crayon-i">
    <w:name w:val="crayon-i"/>
    <w:basedOn w:val="DefaultParagraphFont"/>
    <w:rsid w:val="00933FEE"/>
  </w:style>
  <w:style w:type="paragraph" w:styleId="ListParagraph">
    <w:name w:val="List Paragraph"/>
    <w:basedOn w:val="Normal"/>
    <w:uiPriority w:val="34"/>
    <w:qFormat/>
    <w:rsid w:val="00933FEE"/>
    <w:pPr>
      <w:ind w:left="720"/>
      <w:contextualSpacing/>
    </w:pPr>
  </w:style>
  <w:style w:type="character" w:styleId="Strong">
    <w:name w:val="Strong"/>
    <w:basedOn w:val="DefaultParagraphFont"/>
    <w:uiPriority w:val="22"/>
    <w:qFormat/>
    <w:rsid w:val="00933FEE"/>
    <w:rPr>
      <w:b/>
      <w:bCs/>
    </w:rPr>
  </w:style>
  <w:style w:type="paragraph" w:styleId="NormalWeb">
    <w:name w:val="Normal (Web)"/>
    <w:basedOn w:val="Normal"/>
    <w:uiPriority w:val="99"/>
    <w:semiHidden/>
    <w:unhideWhenUsed/>
    <w:rsid w:val="00C568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e">
    <w:name w:val="crayon-e"/>
    <w:basedOn w:val="DefaultParagraphFont"/>
    <w:rsid w:val="00C568BE"/>
  </w:style>
  <w:style w:type="character" w:customStyle="1" w:styleId="crayon-sy">
    <w:name w:val="crayon-sy"/>
    <w:basedOn w:val="DefaultParagraphFont"/>
    <w:rsid w:val="00C568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210059">
      <w:bodyDiv w:val="1"/>
      <w:marLeft w:val="0"/>
      <w:marRight w:val="0"/>
      <w:marTop w:val="0"/>
      <w:marBottom w:val="0"/>
      <w:divBdr>
        <w:top w:val="none" w:sz="0" w:space="0" w:color="auto"/>
        <w:left w:val="none" w:sz="0" w:space="0" w:color="auto"/>
        <w:bottom w:val="none" w:sz="0" w:space="0" w:color="auto"/>
        <w:right w:val="none" w:sz="0" w:space="0" w:color="auto"/>
      </w:divBdr>
    </w:div>
    <w:div w:id="835001818">
      <w:bodyDiv w:val="1"/>
      <w:marLeft w:val="0"/>
      <w:marRight w:val="0"/>
      <w:marTop w:val="0"/>
      <w:marBottom w:val="0"/>
      <w:divBdr>
        <w:top w:val="none" w:sz="0" w:space="0" w:color="auto"/>
        <w:left w:val="none" w:sz="0" w:space="0" w:color="auto"/>
        <w:bottom w:val="none" w:sz="0" w:space="0" w:color="auto"/>
        <w:right w:val="none" w:sz="0" w:space="0" w:color="auto"/>
      </w:divBdr>
    </w:div>
    <w:div w:id="913121110">
      <w:bodyDiv w:val="1"/>
      <w:marLeft w:val="0"/>
      <w:marRight w:val="0"/>
      <w:marTop w:val="0"/>
      <w:marBottom w:val="0"/>
      <w:divBdr>
        <w:top w:val="none" w:sz="0" w:space="0" w:color="auto"/>
        <w:left w:val="none" w:sz="0" w:space="0" w:color="auto"/>
        <w:bottom w:val="none" w:sz="0" w:space="0" w:color="auto"/>
        <w:right w:val="none" w:sz="0" w:space="0" w:color="auto"/>
      </w:divBdr>
    </w:div>
    <w:div w:id="1081633393">
      <w:bodyDiv w:val="1"/>
      <w:marLeft w:val="0"/>
      <w:marRight w:val="0"/>
      <w:marTop w:val="0"/>
      <w:marBottom w:val="0"/>
      <w:divBdr>
        <w:top w:val="none" w:sz="0" w:space="0" w:color="auto"/>
        <w:left w:val="none" w:sz="0" w:space="0" w:color="auto"/>
        <w:bottom w:val="none" w:sz="0" w:space="0" w:color="auto"/>
        <w:right w:val="none" w:sz="0" w:space="0" w:color="auto"/>
      </w:divBdr>
    </w:div>
    <w:div w:id="1087116286">
      <w:bodyDiv w:val="1"/>
      <w:marLeft w:val="0"/>
      <w:marRight w:val="0"/>
      <w:marTop w:val="0"/>
      <w:marBottom w:val="0"/>
      <w:divBdr>
        <w:top w:val="none" w:sz="0" w:space="0" w:color="auto"/>
        <w:left w:val="none" w:sz="0" w:space="0" w:color="auto"/>
        <w:bottom w:val="none" w:sz="0" w:space="0" w:color="auto"/>
        <w:right w:val="none" w:sz="0" w:space="0" w:color="auto"/>
      </w:divBdr>
    </w:div>
    <w:div w:id="1178470844">
      <w:bodyDiv w:val="1"/>
      <w:marLeft w:val="0"/>
      <w:marRight w:val="0"/>
      <w:marTop w:val="0"/>
      <w:marBottom w:val="0"/>
      <w:divBdr>
        <w:top w:val="none" w:sz="0" w:space="0" w:color="auto"/>
        <w:left w:val="none" w:sz="0" w:space="0" w:color="auto"/>
        <w:bottom w:val="none" w:sz="0" w:space="0" w:color="auto"/>
        <w:right w:val="none" w:sz="0" w:space="0" w:color="auto"/>
      </w:divBdr>
    </w:div>
    <w:div w:id="1189878563">
      <w:bodyDiv w:val="1"/>
      <w:marLeft w:val="0"/>
      <w:marRight w:val="0"/>
      <w:marTop w:val="0"/>
      <w:marBottom w:val="0"/>
      <w:divBdr>
        <w:top w:val="none" w:sz="0" w:space="0" w:color="auto"/>
        <w:left w:val="none" w:sz="0" w:space="0" w:color="auto"/>
        <w:bottom w:val="none" w:sz="0" w:space="0" w:color="auto"/>
        <w:right w:val="none" w:sz="0" w:space="0" w:color="auto"/>
      </w:divBdr>
    </w:div>
    <w:div w:id="1396314494">
      <w:bodyDiv w:val="1"/>
      <w:marLeft w:val="0"/>
      <w:marRight w:val="0"/>
      <w:marTop w:val="0"/>
      <w:marBottom w:val="0"/>
      <w:divBdr>
        <w:top w:val="none" w:sz="0" w:space="0" w:color="auto"/>
        <w:left w:val="none" w:sz="0" w:space="0" w:color="auto"/>
        <w:bottom w:val="none" w:sz="0" w:space="0" w:color="auto"/>
        <w:right w:val="none" w:sz="0" w:space="0" w:color="auto"/>
      </w:divBdr>
    </w:div>
    <w:div w:id="1416974610">
      <w:bodyDiv w:val="1"/>
      <w:marLeft w:val="0"/>
      <w:marRight w:val="0"/>
      <w:marTop w:val="0"/>
      <w:marBottom w:val="0"/>
      <w:divBdr>
        <w:top w:val="none" w:sz="0" w:space="0" w:color="auto"/>
        <w:left w:val="none" w:sz="0" w:space="0" w:color="auto"/>
        <w:bottom w:val="none" w:sz="0" w:space="0" w:color="auto"/>
        <w:right w:val="none" w:sz="0" w:space="0" w:color="auto"/>
      </w:divBdr>
    </w:div>
    <w:div w:id="1498956492">
      <w:bodyDiv w:val="1"/>
      <w:marLeft w:val="0"/>
      <w:marRight w:val="0"/>
      <w:marTop w:val="0"/>
      <w:marBottom w:val="0"/>
      <w:divBdr>
        <w:top w:val="none" w:sz="0" w:space="0" w:color="auto"/>
        <w:left w:val="none" w:sz="0" w:space="0" w:color="auto"/>
        <w:bottom w:val="none" w:sz="0" w:space="0" w:color="auto"/>
        <w:right w:val="none" w:sz="0" w:space="0" w:color="auto"/>
      </w:divBdr>
    </w:div>
    <w:div w:id="1677149277">
      <w:bodyDiv w:val="1"/>
      <w:marLeft w:val="0"/>
      <w:marRight w:val="0"/>
      <w:marTop w:val="0"/>
      <w:marBottom w:val="0"/>
      <w:divBdr>
        <w:top w:val="none" w:sz="0" w:space="0" w:color="auto"/>
        <w:left w:val="none" w:sz="0" w:space="0" w:color="auto"/>
        <w:bottom w:val="none" w:sz="0" w:space="0" w:color="auto"/>
        <w:right w:val="none" w:sz="0" w:space="0" w:color="auto"/>
      </w:divBdr>
    </w:div>
    <w:div w:id="214291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9</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Pro</dc:creator>
  <cp:keywords/>
  <dc:description/>
  <cp:lastModifiedBy>HP Pro</cp:lastModifiedBy>
  <cp:revision>1</cp:revision>
  <dcterms:created xsi:type="dcterms:W3CDTF">2020-11-18T11:38:00Z</dcterms:created>
  <dcterms:modified xsi:type="dcterms:W3CDTF">2020-11-18T12:12:00Z</dcterms:modified>
</cp:coreProperties>
</file>