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gfbq2b26bi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 — Bắt đầu từ đâu (ưu tiên ngay)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 MVP rõ ràng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app PC-first, text-only, support: start run → show event → choose → apply result → save.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Không vẽ art/animation ở giai đoạn này.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repository &amp; skeleton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monorepo (ví dụ: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whatif/</w:t>
      </w:r>
      <w:r w:rsidDel="00000000" w:rsidR="00000000" w:rsidRPr="00000000">
        <w:rPr>
          <w:rtl w:val="0"/>
        </w:rPr>
        <w:t xml:space="preserve">) chứa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shared/</w:t>
      </w:r>
      <w:r w:rsidDel="00000000" w:rsidR="00000000" w:rsidRPr="00000000">
        <w:rPr>
          <w:rtl w:val="0"/>
        </w:rPr>
        <w:t xml:space="preserve"> (types/schemas).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Khởi tạo CI (GitHub Actions) chỉ build/test.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minimal loop ASAP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/api/new-run</w:t>
      </w:r>
      <w:r w:rsidDel="00000000" w:rsidR="00000000" w:rsidRPr="00000000">
        <w:rPr>
          <w:rtl w:val="0"/>
        </w:rPr>
        <w:t xml:space="preserve"> (create profile + seed)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/api/next-event?runId=...</w:t>
      </w:r>
      <w:r w:rsidDel="00000000" w:rsidR="00000000" w:rsidRPr="00000000">
        <w:rPr>
          <w:rtl w:val="0"/>
        </w:rPr>
        <w:t xml:space="preserve"> (select next event from canonical pool by seed/state)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endpoint: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/api/choose</w:t>
      </w:r>
      <w:r w:rsidDel="00000000" w:rsidR="00000000" w:rsidRPr="00000000">
        <w:rPr>
          <w:rtl w:val="0"/>
        </w:rPr>
        <w:t xml:space="preserve"> (apply choice, return result + updated state)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show event + 2–3 choices, stat panel, timeline log.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small canonical event pool</w:t>
      </w:r>
      <w:r w:rsidDel="00000000" w:rsidR="00000000" w:rsidRPr="00000000">
        <w:rPr>
          <w:rtl w:val="0"/>
        </w:rPr>
        <w:t xml:space="preserve"> (30 events JSON) để test game flow — no AI at first.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playtest</w:t>
      </w:r>
      <w:r w:rsidDel="00000000" w:rsidR="00000000" w:rsidRPr="00000000">
        <w:rPr>
          <w:rtl w:val="0"/>
        </w:rPr>
        <w:t xml:space="preserve"> with friends, collect feedback, then iterate.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lsy6nm9rhc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B — Stack &amp; kiến trúc (lựa chọn + lý do)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Mình đưa ra 2 đường khả thi — </w:t>
      </w:r>
      <w:r w:rsidDel="00000000" w:rsidR="00000000" w:rsidRPr="00000000">
        <w:rPr>
          <w:b w:val="1"/>
          <w:rtl w:val="0"/>
        </w:rPr>
        <w:t xml:space="preserve">Đề xuất A (ưu tiên)</w:t>
      </w:r>
      <w:r w:rsidDel="00000000" w:rsidR="00000000" w:rsidRPr="00000000">
        <w:rPr>
          <w:rtl w:val="0"/>
        </w:rPr>
        <w:t xml:space="preserve"> cho tốc độ &amp; ecosystem, và </w:t>
      </w:r>
      <w:r w:rsidDel="00000000" w:rsidR="00000000" w:rsidRPr="00000000">
        <w:rPr>
          <w:b w:val="1"/>
          <w:rtl w:val="0"/>
        </w:rPr>
        <w:t xml:space="preserve">Đề xuất B</w:t>
      </w:r>
      <w:r w:rsidDel="00000000" w:rsidR="00000000" w:rsidRPr="00000000">
        <w:rPr>
          <w:rtl w:val="0"/>
        </w:rPr>
        <w:t xml:space="preserve"> nếu bạn muốn tận dụng kinh nghiệm .NET của bạn.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av15jtvjz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Đề xuất A — TypeScript fullstack (mình khuyến nghị)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React + Vite (TypeScript)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Node.js + Express hoặc Fastify (TypeScript)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DB: PostgreSQL (jsonb cho event templates)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/ Queue: Redis (cache AI/pregen + rate limit)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shared/</w:t>
      </w:r>
      <w:r w:rsidDel="00000000" w:rsidR="00000000" w:rsidRPr="00000000">
        <w:rPr>
          <w:rtl w:val="0"/>
        </w:rPr>
        <w:t xml:space="preserve"> package (TypeScript) để tránh mismatch schema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Lý do: Type safety, chia sẻ type giữa frontend/backend dễ dàng, cộng đồng nhiều libs (seeded RNG, validator), nhanh triển khai.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wzumtwy73rn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 — Kiến trúc hệ thống &amp; cấu trúc mã (clean, modular, testable)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nissymiyg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1) Kiến trúc tổng quát (monolith modular)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whatif/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├─ backend/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│   ├─ src/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│   │   ├─ controllers/        # API endpoints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│   │   ├─ services/           # EventService, RunService, AIService, CacheService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│   │   ├─ models/             # DB models / interfaces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│   │   ├─ validators/         # JSON schema validators (ajv)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│   │   └─ workers/            # background pregen / AI jobs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│   └─ tests/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├─ frontend/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│   ├─ src/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│   │   ├─ components/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│   │   ├─ pages/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│   │   ├─ lib/                # API clients, utils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│   │   └─ types/              # import from shared or generated client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├─ shared/                     # types, JSON schemas, example events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└─ infra/                      # docker-compose, k8s manifest, CI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v88yf5rbb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2) Module chính ở backend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RunService</w:t>
      </w:r>
      <w:r w:rsidDel="00000000" w:rsidR="00000000" w:rsidRPr="00000000">
        <w:rPr>
          <w:rtl w:val="0"/>
        </w:rPr>
        <w:t xml:space="preserve">: createRun(seed, profile), getRunState(runId), advanceTime.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selectNextEvent(runState) — picks from pools (scripted → ai pool → fallback). Implements branch weighting, prerequisites check, seed-based RNG determinism.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ResolveService</w:t>
      </w:r>
      <w:r w:rsidDel="00000000" w:rsidR="00000000" w:rsidRPr="00000000">
        <w:rPr>
          <w:rtl w:val="0"/>
        </w:rPr>
        <w:t xml:space="preserve">: resolveChoice(runId, eventId, choiceId) — applies effects, enqueues chain events.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AIService</w:t>
      </w:r>
      <w:r w:rsidDel="00000000" w:rsidR="00000000" w:rsidRPr="00000000">
        <w:rPr>
          <w:rtl w:val="0"/>
        </w:rPr>
        <w:t xml:space="preserve">: prompt templates, call LLM (local or API), validate JSON output, cache result.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MetaService</w:t>
      </w:r>
      <w:r w:rsidDel="00000000" w:rsidR="00000000" w:rsidRPr="00000000">
        <w:rPr>
          <w:rtl w:val="0"/>
        </w:rPr>
        <w:t xml:space="preserve">: compute run score, grant points, apply purchases (perks/talents).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PersistService</w:t>
      </w:r>
      <w:r w:rsidDel="00000000" w:rsidR="00000000" w:rsidRPr="00000000">
        <w:rPr>
          <w:rtl w:val="0"/>
        </w:rPr>
        <w:t xml:space="preserve">: abstraction over DB (player, run, timeline, event_cache).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AnalyticsService</w:t>
      </w:r>
      <w:r w:rsidDel="00000000" w:rsidR="00000000" w:rsidRPr="00000000">
        <w:rPr>
          <w:rtl w:val="0"/>
        </w:rPr>
        <w:t xml:space="preserve">: log choices, heatmap events.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n56hv4wbo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3) Deterministic RNG (quan trọng)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seeded PRNG so same seed + same choices ⇒ same results (reproducible life).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Node.js: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seedrandom</w:t>
      </w:r>
      <w:r w:rsidDel="00000000" w:rsidR="00000000" w:rsidRPr="00000000">
        <w:rPr>
          <w:rtl w:val="0"/>
        </w:rPr>
        <w:t xml:space="preserve"> or implement e.g. Mulberry32. In .NET: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Random(seed)</w:t>
      </w:r>
      <w:r w:rsidDel="00000000" w:rsidR="00000000" w:rsidRPr="00000000">
        <w:rPr>
          <w:rtl w:val="0"/>
        </w:rPr>
        <w:t xml:space="preserve"> or deterministic library.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pass the PRNG instance through selection pipeline, never call global random.</w:t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rdvdaseil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4) Event selection algorithm (pseudo)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candidate list = events.filter(prereqs satisfied &amp; min_age/max_age).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candidate 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base_weight * rarity_factor * modifiers(runState)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Normalize weights → pick with weighted random (using seeded PRNG).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no candidate → fallback to generic random event.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2uhsa4zj8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5) Data model (short)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(id, type, min_age, max_age, prerequisites JSON, choices JSON, tags, branch_weight, source: script|ai)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</w:t>
      </w:r>
      <w:r w:rsidDel="00000000" w:rsidR="00000000" w:rsidRPr="00000000">
        <w:rPr>
          <w:rtl w:val="0"/>
        </w:rPr>
        <w:t xml:space="preserve"> (id, player_id, seed, started_at, current_age, state JSON)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 (run_id, age, event_id, choice_id, result)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ai_cache</w:t>
      </w:r>
      <w:r w:rsidDel="00000000" w:rsidR="00000000" w:rsidRPr="00000000">
        <w:rPr>
          <w:rtl w:val="0"/>
        </w:rPr>
        <w:t xml:space="preserve"> (signature_hash, generated_event_json)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talents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perks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meta_points</w:t>
      </w:r>
      <w:r w:rsidDel="00000000" w:rsidR="00000000" w:rsidRPr="00000000">
        <w:rPr>
          <w:rtl w:val="0"/>
        </w:rPr>
        <w:t xml:space="preserve"> tables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wu5ovrhn4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6) JSON schema example (event) — keep strict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(You already have a sample in the doc. Add JSON Schema &amp; use AJV (TS) or Newtonsoft in .NET to validate AI outputs.)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ro8uthg6v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7) Frontend component structure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NarrativePanel</w:t>
      </w:r>
      <w:r w:rsidDel="00000000" w:rsidR="00000000" w:rsidRPr="00000000">
        <w:rPr>
          <w:rtl w:val="0"/>
        </w:rPr>
        <w:t xml:space="preserve"> — shows event title, description, optional image.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ChoiceButtons</w:t>
      </w:r>
      <w:r w:rsidDel="00000000" w:rsidR="00000000" w:rsidRPr="00000000">
        <w:rPr>
          <w:rtl w:val="0"/>
        </w:rPr>
        <w:t xml:space="preserve"> — shows 2–4 choices, disabled when resolving.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StatPanel</w:t>
      </w:r>
      <w:r w:rsidDel="00000000" w:rsidR="00000000" w:rsidRPr="00000000">
        <w:rPr>
          <w:rtl w:val="0"/>
        </w:rPr>
        <w:t xml:space="preserve"> — shows visible stats + energy + age.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 — list of past events (collapsible).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MetaShop</w:t>
      </w:r>
      <w:r w:rsidDel="00000000" w:rsidR="00000000" w:rsidRPr="00000000">
        <w:rPr>
          <w:rtl w:val="0"/>
        </w:rPr>
        <w:t xml:space="preserve"> — buy talents/perks between runs.</w:t>
        <w:br w:type="textWrapping"/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cvhhqqlf4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8) AI integration pattern (safe)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queue</w:t>
      </w:r>
      <w:r w:rsidDel="00000000" w:rsidR="00000000" w:rsidRPr="00000000">
        <w:rPr>
          <w:rtl w:val="0"/>
        </w:rPr>
        <w:t xml:space="preserve">: background worker pre-generates batches of AI events and stores them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ai_cache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EventService tries scripted first → cached AI event next → on-the-fly AI call only when necessary.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validate JSON schema; if fail -&gt; retry n times -&gt; fallback to scripted event.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Prompting</w:t>
      </w:r>
      <w:r w:rsidDel="00000000" w:rsidR="00000000" w:rsidRPr="00000000">
        <w:rPr>
          <w:rtl w:val="0"/>
        </w:rPr>
        <w:t xml:space="preserve">: pass only necessary context, enforce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j19oexay23s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D — Dev workflow, testing, deploy &amp; ops (practical)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flow</w:t>
      </w:r>
      <w:r w:rsidDel="00000000" w:rsidR="00000000" w:rsidRPr="00000000">
        <w:rPr>
          <w:rtl w:val="0"/>
        </w:rPr>
        <w:t xml:space="preserve">: trunk-based or feature-branch + PR. Use issues/milestones matching roadmap.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</w:t>
      </w:r>
      <w:r w:rsidDel="00000000" w:rsidR="00000000" w:rsidRPr="00000000">
        <w:rPr>
          <w:rtl w:val="0"/>
        </w:rPr>
        <w:t xml:space="preserve">: run lint, unit tests, schema validation on PR.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containerize backend + db + redis for dev.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: deploy to cheap provider (Railway/Render/Heroku) for beta. Frontend to Vercel. DB on Supabase or Railway Postgres.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Sentry for errors + custom analytics events to DB for decision heatmap.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daily DB backups.</w:t>
        <w:br w:type="textWrapping"/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0zdssil8aar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E — Security &amp; safety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Sanitize any AI-generated text before storing/display.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Rate-limit AI endpoints &amp; user actions.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all incoming JSON on backend.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careful storing PII.</w:t>
        <w:br w:type="textWrapping"/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6xrqir7e0w3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F — 2–4 tuần đầu — checklist (concrete tasks)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0 (setup):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monorepo + init frontend (React + Vite + TypeScript).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 backend (TS + Express or ASP.NET template) + Docker compose (postgres + redis).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shared types folder + basic Event JSON schema.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1:</w:t>
        <w:br w:type="textWrapping"/>
        <w:t xml:space="preserve"> 4. Implement RunService + in-memory event pool loader.</w:t>
        <w:br w:type="textWrapping"/>
        <w:t xml:space="preserve"> 5.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/api/next-event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/api/choose</w:t>
      </w:r>
      <w:r w:rsidDel="00000000" w:rsidR="00000000" w:rsidRPr="00000000">
        <w:rPr>
          <w:rtl w:val="0"/>
        </w:rPr>
        <w:t xml:space="preserve"> (logic: apply effects, update state).</w:t>
        <w:br w:type="textWrapping"/>
        <w:t xml:space="preserve"> 6. Frontend: minimal UI to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/api/next-event</w:t>
      </w:r>
      <w:r w:rsidDel="00000000" w:rsidR="00000000" w:rsidRPr="00000000">
        <w:rPr>
          <w:rtl w:val="0"/>
        </w:rPr>
        <w:t xml:space="preserve"> and render choices; implement stat panel.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2:</w:t>
        <w:br w:type="textWrapping"/>
        <w:t xml:space="preserve"> 7. Add deterministic seeded PRNG to selection &amp; resolution.</w:t>
        <w:br w:type="textWrapping"/>
        <w:t xml:space="preserve"> 8. Create 30 canonical events and test several runs, save timeline.</w:t>
        <w:br w:type="textWrapping"/>
        <w:t xml:space="preserve"> 9. Add basic save/load and 3-slot saves.</w:t>
        <w:br w:type="textWrapping"/>
        <w:t xml:space="preserve"> 10. Manual playtests and simple logging of choices.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3–4:</w:t>
        <w:br w:type="textWrapping"/>
        <w:t xml:space="preserve"> 11. Implement meta scoring and simple meta shop (1–2 talents/perks).</w:t>
        <w:br w:type="textWrapping"/>
        <w:t xml:space="preserve"> 12. Add background worker stub for AI pregen (no calls yet).</w:t>
        <w:br w:type="textWrapping"/>
        <w:t xml:space="preserve"> 13. Prepare for closed beta — deploy staging &amp; invite 5–10 testers.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1sm027f5rwo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G — Extras &amp; tips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shared/</w:t>
      </w:r>
      <w:r w:rsidDel="00000000" w:rsidR="00000000" w:rsidRPr="00000000">
        <w:rPr>
          <w:b w:val="1"/>
          <w:rtl w:val="0"/>
        </w:rPr>
        <w:t xml:space="preserve"> types authoritative</w:t>
      </w:r>
      <w:r w:rsidDel="00000000" w:rsidR="00000000" w:rsidRPr="00000000">
        <w:rPr>
          <w:rtl w:val="0"/>
        </w:rPr>
        <w:t xml:space="preserve">: it eliminates mismatches between frontend and backend.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feature flags</w:t>
      </w:r>
      <w:r w:rsidDel="00000000" w:rsidR="00000000" w:rsidRPr="00000000">
        <w:rPr>
          <w:rtl w:val="0"/>
        </w:rPr>
        <w:t xml:space="preserve"> for AI features so you can turn them on/off in prod.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Instrument everything</w:t>
      </w:r>
      <w:r w:rsidDel="00000000" w:rsidR="00000000" w:rsidRPr="00000000">
        <w:rPr>
          <w:rtl w:val="0"/>
        </w:rPr>
        <w:t xml:space="preserve">: store event_id, choice_id, run_id for analysis.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small</w:t>
      </w:r>
      <w:r w:rsidDel="00000000" w:rsidR="00000000" w:rsidRPr="00000000">
        <w:rPr>
          <w:rtl w:val="0"/>
        </w:rPr>
        <w:t xml:space="preserve">: 30 good events + a tight flow beats 300 low-quality events.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