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1B0AE" w14:textId="002F68A8" w:rsidR="003B0C7B" w:rsidRPr="003805EA" w:rsidRDefault="003B0C7B" w:rsidP="003B0C7B">
      <w:pPr>
        <w:pStyle w:val="Heading2"/>
        <w:rPr>
          <w:bCs w:val="0"/>
          <w:sz w:val="24"/>
          <w:szCs w:val="24"/>
        </w:rPr>
      </w:pPr>
      <w:r>
        <w:rPr>
          <w:b w:val="0"/>
          <w:bCs w:val="0"/>
          <w:noProof/>
        </w:rPr>
        <w:drawing>
          <wp:anchor distT="0" distB="0" distL="114300" distR="114300" simplePos="0" relativeHeight="251672576" behindDoc="0" locked="0" layoutInCell="1" allowOverlap="1" wp14:anchorId="09A8BC06" wp14:editId="35CE98C6">
            <wp:simplePos x="0" y="0"/>
            <wp:positionH relativeFrom="column">
              <wp:posOffset>5307838</wp:posOffset>
            </wp:positionH>
            <wp:positionV relativeFrom="paragraph">
              <wp:posOffset>-5359</wp:posOffset>
            </wp:positionV>
            <wp:extent cx="787400" cy="7874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05EA">
        <w:rPr>
          <w:bCs w:val="0"/>
          <w:sz w:val="24"/>
          <w:szCs w:val="24"/>
        </w:rPr>
        <w:t xml:space="preserve">BỘ GIÁO DỤC VÀ ĐÀO TẠO                                                                                                     </w:t>
      </w:r>
    </w:p>
    <w:p w14:paraId="1C03F9D3" w14:textId="77777777" w:rsidR="003B0C7B" w:rsidRPr="003805EA" w:rsidRDefault="003B0C7B" w:rsidP="003B0C7B">
      <w:pPr>
        <w:pStyle w:val="Heading4"/>
        <w:jc w:val="left"/>
        <w:rPr>
          <w:rFonts w:ascii="Times New Roman" w:hAnsi="Times New Roman"/>
          <w:sz w:val="24"/>
          <w:szCs w:val="24"/>
        </w:rPr>
      </w:pPr>
      <w:r w:rsidRPr="003805EA">
        <w:rPr>
          <w:rFonts w:ascii="Times New Roman" w:hAnsi="Times New Roman"/>
          <w:sz w:val="24"/>
          <w:szCs w:val="24"/>
        </w:rPr>
        <w:t xml:space="preserve">TRƯỜNG ĐẠI HỌC GIAO THÔNG VẬN TẢI </w:t>
      </w:r>
    </w:p>
    <w:p w14:paraId="5F93DBCF" w14:textId="45800910" w:rsidR="003B0C7B" w:rsidRPr="004562AC" w:rsidRDefault="003B0C7B" w:rsidP="003B0C7B">
      <w:pPr>
        <w:keepNext/>
        <w:rPr>
          <w:rFonts w:ascii="Times New Roman" w:hAnsi="Times New Roman"/>
          <w:b/>
          <w:bCs/>
        </w:rPr>
      </w:pPr>
      <w:r w:rsidRPr="004562AC">
        <w:rPr>
          <w:rFonts w:ascii="Times New Roman" w:hAnsi="Times New Roman"/>
          <w:noProof/>
        </w:rPr>
        <mc:AlternateContent>
          <mc:Choice Requires="wps">
            <w:drawing>
              <wp:anchor distT="0" distB="0" distL="114300" distR="114300" simplePos="0" relativeHeight="251671552" behindDoc="0" locked="0" layoutInCell="1" allowOverlap="1" wp14:anchorId="0AA532FC" wp14:editId="379F9861">
                <wp:simplePos x="0" y="0"/>
                <wp:positionH relativeFrom="column">
                  <wp:posOffset>1104900</wp:posOffset>
                </wp:positionH>
                <wp:positionV relativeFrom="paragraph">
                  <wp:posOffset>49530</wp:posOffset>
                </wp:positionV>
                <wp:extent cx="984885" cy="0"/>
                <wp:effectExtent l="9525" t="11430" r="5715"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4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4"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" from="87pt,3.9pt" to="164.55pt,3.9pt" w14:anchorId="586E28FC"/>
            </w:pict>
          </mc:Fallback>
        </mc:AlternateContent>
      </w:r>
      <w:r w:rsidRPr="004562AC">
        <w:rPr>
          <w:rFonts w:ascii="Times New Roman" w:hAnsi="Times New Roman"/>
          <w:b/>
          <w:bCs/>
        </w:rPr>
        <w:t xml:space="preserve">     </w:t>
      </w:r>
    </w:p>
    <w:p w14:paraId="46646AF7" w14:textId="5F1AB742" w:rsidR="003B0C7B" w:rsidRPr="00DC3487" w:rsidRDefault="003B0C7B" w:rsidP="003B0C7B">
      <w:pPr>
        <w:pStyle w:val="Heading7"/>
        <w:rPr>
          <w:szCs w:val="24"/>
        </w:rPr>
      </w:pPr>
      <w:r>
        <w:rPr>
          <w:szCs w:val="24"/>
        </w:rPr>
        <w:t xml:space="preserve">THUYẾT MINH ĐỀ </w:t>
      </w:r>
      <w:r w:rsidRPr="00DC3487">
        <w:rPr>
          <w:szCs w:val="24"/>
        </w:rPr>
        <w:t>TÀI</w:t>
      </w:r>
    </w:p>
    <w:p w14:paraId="15686C9C" w14:textId="77777777" w:rsidR="003B0C7B" w:rsidRDefault="003B0C7B" w:rsidP="003B0C7B">
      <w:pPr>
        <w:jc w:val="center"/>
        <w:rPr>
          <w:rFonts w:ascii="Times New Roman" w:hAnsi="Times New Roman"/>
          <w:b/>
          <w:bCs/>
          <w:sz w:val="28"/>
        </w:rPr>
      </w:pPr>
      <w:r w:rsidRPr="00DC3487">
        <w:rPr>
          <w:rFonts w:ascii="Times New Roman" w:hAnsi="Times New Roman"/>
          <w:b/>
          <w:bCs/>
          <w:sz w:val="28"/>
        </w:rPr>
        <w:t>KHOA HỌ</w:t>
      </w:r>
      <w:r>
        <w:rPr>
          <w:rFonts w:ascii="Times New Roman" w:hAnsi="Times New Roman"/>
          <w:b/>
          <w:bCs/>
          <w:sz w:val="28"/>
        </w:rPr>
        <w:t xml:space="preserve">C VÀ CÔNG </w:t>
      </w:r>
      <w:r w:rsidRPr="00DC3487">
        <w:rPr>
          <w:rFonts w:ascii="Times New Roman" w:hAnsi="Times New Roman"/>
          <w:b/>
          <w:bCs/>
          <w:sz w:val="28"/>
        </w:rPr>
        <w:t>NGHỆ</w:t>
      </w:r>
      <w:r>
        <w:rPr>
          <w:rFonts w:ascii="Times New Roman" w:hAnsi="Times New Roman"/>
          <w:b/>
          <w:bCs/>
          <w:sz w:val="28"/>
        </w:rPr>
        <w:t xml:space="preserve"> </w:t>
      </w:r>
      <w:r w:rsidRPr="00DC3487">
        <w:rPr>
          <w:rFonts w:ascii="Times New Roman" w:hAnsi="Times New Roman"/>
          <w:b/>
          <w:bCs/>
          <w:sz w:val="28"/>
        </w:rPr>
        <w:t>CẤ</w:t>
      </w:r>
      <w:r>
        <w:rPr>
          <w:rFonts w:ascii="Times New Roman" w:hAnsi="Times New Roman"/>
          <w:b/>
          <w:bCs/>
          <w:sz w:val="28"/>
        </w:rPr>
        <w:t xml:space="preserve">P TRƯỜNG </w:t>
      </w:r>
    </w:p>
    <w:p w14:paraId="07C788AB" w14:textId="6886B1F3" w:rsidR="003B0C7B" w:rsidRPr="00DC3487" w:rsidRDefault="003B0C7B" w:rsidP="003B0C7B">
      <w:pPr>
        <w:rPr>
          <w:rFonts w:ascii="Times New Roman" w:hAnsi="Times New Roman"/>
          <w:b/>
          <w:bCs/>
        </w:rPr>
      </w:pPr>
    </w:p>
    <w:tbl>
      <w:tblPr>
        <w:tblW w:w="9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2"/>
        <w:gridCol w:w="1559"/>
        <w:gridCol w:w="717"/>
        <w:gridCol w:w="133"/>
        <w:gridCol w:w="2044"/>
        <w:gridCol w:w="1077"/>
        <w:gridCol w:w="281"/>
        <w:gridCol w:w="456"/>
        <w:gridCol w:w="680"/>
        <w:gridCol w:w="847"/>
        <w:gridCol w:w="145"/>
        <w:gridCol w:w="1508"/>
      </w:tblGrid>
      <w:tr w:rsidR="003B0C7B" w:rsidRPr="00DC3487" w14:paraId="7A47F2BD" w14:textId="77777777" w:rsidTr="003B0C7B">
        <w:trPr>
          <w:trHeight w:val="422"/>
        </w:trPr>
        <w:tc>
          <w:tcPr>
            <w:tcW w:w="9979" w:type="dxa"/>
            <w:gridSpan w:val="12"/>
            <w:shd w:val="clear" w:color="auto" w:fill="D9D9D9" w:themeFill="background1" w:themeFillShade="D9"/>
            <w:noWrap/>
          </w:tcPr>
          <w:p w14:paraId="4FB8A969" w14:textId="0F9C2200" w:rsidR="003B0C7B" w:rsidRPr="00DC3487" w:rsidRDefault="003B0C7B" w:rsidP="003B0C7B">
            <w:pPr>
              <w:spacing w:before="120" w:after="0" w:line="264" w:lineRule="auto"/>
              <w:rPr>
                <w:rFonts w:ascii="Times New Roman" w:hAnsi="Times New Roman"/>
                <w:b/>
                <w:bCs/>
                <w:sz w:val="20"/>
                <w:szCs w:val="20"/>
              </w:rPr>
            </w:pPr>
            <w:r>
              <w:rPr>
                <w:rFonts w:ascii="Times New Roman" w:hAnsi="Times New Roman"/>
                <w:b/>
                <w:bCs/>
                <w:sz w:val="20"/>
                <w:szCs w:val="20"/>
              </w:rPr>
              <w:t>A. THÔNG TIN</w:t>
            </w:r>
            <w:r>
              <w:rPr>
                <w:rFonts w:ascii="Times New Roman" w:hAnsi="Times New Roman"/>
                <w:b/>
                <w:bCs/>
                <w:sz w:val="20"/>
                <w:szCs w:val="20"/>
                <w:lang w:val="vi-VN"/>
              </w:rPr>
              <w:t xml:space="preserve"> </w:t>
            </w:r>
            <w:r>
              <w:rPr>
                <w:rFonts w:ascii="Times New Roman" w:hAnsi="Times New Roman"/>
                <w:b/>
                <w:bCs/>
                <w:sz w:val="20"/>
                <w:szCs w:val="20"/>
              </w:rPr>
              <w:t>CHUNG</w:t>
            </w:r>
          </w:p>
        </w:tc>
      </w:tr>
      <w:tr w:rsidR="00032743" w:rsidRPr="00E63563" w14:paraId="4878DDD9" w14:textId="77777777" w:rsidTr="00790FBD">
        <w:trPr>
          <w:trHeight w:val="422"/>
        </w:trPr>
        <w:tc>
          <w:tcPr>
            <w:tcW w:w="7479" w:type="dxa"/>
            <w:gridSpan w:val="9"/>
            <w:noWrap/>
          </w:tcPr>
          <w:p w14:paraId="782D101D" w14:textId="7E2CE505" w:rsidR="00396CC9" w:rsidRDefault="00000000">
            <w:pPr>
              <w:spacing w:after="40"/>
              <w:rPr>
                <w:rFonts w:ascii="Times New Roman" w:hAnsi="Times New Roman"/>
                <w:b/>
                <w:sz w:val="24"/>
              </w:rPr>
            </w:pPr>
            <w:r>
              <w:rPr>
                <w:rFonts w:ascii="Times New Roman" w:hAnsi="Times New Roman"/>
                <w:b/>
                <w:sz w:val="24"/>
              </w:rPr>
              <w:t>1. TÊN ĐỀ TÀI</w:t>
            </w:r>
          </w:p>
          <w:p w14:paraId="0A058831" w14:textId="77777777" w:rsidR="00E63563" w:rsidRDefault="00E63563">
            <w:pPr>
              <w:spacing w:after="40"/>
            </w:pPr>
          </w:p>
          <w:p w14:paraId="73D01747" w14:textId="31102780" w:rsidR="00396CC9" w:rsidRDefault="00000000">
            <w:pPr>
              <w:spacing w:after="40"/>
              <w:jc w:val="both"/>
            </w:pPr>
            <w:r>
              <w:rPr>
                <w:rFonts w:ascii="Times New Roman" w:hAnsi="Times New Roman"/>
                <w:b/>
                <w:sz w:val="24"/>
              </w:rPr>
              <w:t>Nghiên cứu đánh giá độ nhạy và dự báo vùng ảnh hưởng lún mặt đất do thi công hầm khiên đào trong điều kiện địa chất đô thị Hà Nội</w:t>
            </w:r>
          </w:p>
        </w:tc>
        <w:tc>
          <w:tcPr>
            <w:tcW w:w="2500" w:type="dxa"/>
            <w:gridSpan w:val="3"/>
          </w:tcPr>
          <w:p w14:paraId="2A4A7190" w14:textId="2822B233" w:rsidR="00396CC9" w:rsidRPr="00E63563" w:rsidRDefault="00000000">
            <w:pPr>
              <w:spacing w:after="80"/>
              <w:rPr>
                <w:lang w:val="pt-BR"/>
              </w:rPr>
            </w:pPr>
            <w:r w:rsidRPr="00E63563">
              <w:rPr>
                <w:rFonts w:ascii="Times New Roman" w:hAnsi="Times New Roman"/>
                <w:b/>
                <w:sz w:val="24"/>
                <w:lang w:val="pt-BR"/>
              </w:rPr>
              <w:t>2. MÃ SỐ (do Khoa cấp):</w:t>
            </w:r>
            <w:r w:rsidRPr="00E63563">
              <w:rPr>
                <w:rFonts w:ascii="Times New Roman" w:hAnsi="Times New Roman"/>
                <w:b/>
                <w:sz w:val="24"/>
                <w:lang w:val="pt-BR"/>
              </w:rPr>
              <w:br/>
            </w:r>
          </w:p>
        </w:tc>
      </w:tr>
      <w:tr w:rsidR="00032743" w:rsidRPr="00E63563" w14:paraId="3454353E" w14:textId="77777777" w:rsidTr="001F202B">
        <w:tc>
          <w:tcPr>
            <w:tcW w:w="9979" w:type="dxa"/>
            <w:gridSpan w:val="12"/>
            <w:noWrap/>
          </w:tcPr>
          <w:p w14:paraId="0844A153" w14:textId="77777777" w:rsidR="00396CC9" w:rsidRPr="00E63563" w:rsidRDefault="00000000">
            <w:pPr>
              <w:spacing w:after="80"/>
              <w:rPr>
                <w:lang w:val="pt-BR"/>
              </w:rPr>
            </w:pPr>
            <w:r w:rsidRPr="00E63563">
              <w:rPr>
                <w:rFonts w:ascii="Times New Roman" w:hAnsi="Times New Roman"/>
                <w:b/>
                <w:sz w:val="24"/>
                <w:lang w:val="pt-BR"/>
              </w:rPr>
              <w:t>3. THỜI GIAN THỰC HIỆN: 12 tháng</w:t>
            </w:r>
            <w:r w:rsidRPr="00E63563">
              <w:rPr>
                <w:rFonts w:ascii="Times New Roman" w:hAnsi="Times New Roman"/>
                <w:b/>
                <w:sz w:val="24"/>
                <w:lang w:val="pt-BR"/>
              </w:rPr>
              <w:br/>
            </w:r>
            <w:r w:rsidRPr="00E63563">
              <w:rPr>
                <w:rFonts w:ascii="Times New Roman" w:hAnsi="Times New Roman"/>
                <w:bCs/>
                <w:sz w:val="24"/>
                <w:lang w:val="pt-BR"/>
              </w:rPr>
              <w:t>Từ ngày 01/01/2027 đến ngày 31/12/2027</w:t>
            </w:r>
          </w:p>
        </w:tc>
      </w:tr>
      <w:tr w:rsidR="00032743" w:rsidRPr="00E279A6" w14:paraId="6946870F" w14:textId="77777777" w:rsidTr="00234B41">
        <w:tc>
          <w:tcPr>
            <w:tcW w:w="4985" w:type="dxa"/>
            <w:gridSpan w:val="5"/>
            <w:tcBorders>
              <w:right w:val="nil"/>
            </w:tcBorders>
            <w:noWrap/>
          </w:tcPr>
          <w:p w14:paraId="73FC0BE5" w14:textId="77777777" w:rsidR="00396CC9" w:rsidRPr="00E63563" w:rsidRDefault="00000000">
            <w:pPr>
              <w:spacing w:after="40"/>
              <w:jc w:val="both"/>
              <w:rPr>
                <w:lang w:val="pt-BR"/>
              </w:rPr>
            </w:pPr>
            <w:r w:rsidRPr="00E63563">
              <w:rPr>
                <w:rFonts w:ascii="Times New Roman" w:hAnsi="Times New Roman"/>
                <w:b/>
                <w:sz w:val="24"/>
                <w:lang w:val="pt-BR"/>
              </w:rPr>
              <w:t>4. CHỦ NHIỆM ĐỀ TÀI</w:t>
            </w:r>
          </w:p>
          <w:p w14:paraId="2761380B" w14:textId="77777777" w:rsidR="00396CC9" w:rsidRPr="00E63563" w:rsidRDefault="00000000">
            <w:pPr>
              <w:spacing w:after="40"/>
              <w:jc w:val="both"/>
              <w:rPr>
                <w:lang w:val="pt-BR"/>
              </w:rPr>
            </w:pPr>
            <w:r w:rsidRPr="00E63563">
              <w:rPr>
                <w:rFonts w:ascii="Times New Roman" w:hAnsi="Times New Roman"/>
                <w:sz w:val="24"/>
                <w:lang w:val="pt-BR"/>
              </w:rPr>
              <w:t>Họ và tên: Nguyễn Hải Hà</w:t>
            </w:r>
          </w:p>
          <w:p w14:paraId="57AFCE8B" w14:textId="77777777" w:rsidR="00396CC9" w:rsidRPr="00E63563" w:rsidRDefault="00000000">
            <w:pPr>
              <w:spacing w:after="40"/>
              <w:jc w:val="both"/>
              <w:rPr>
                <w:lang w:val="pt-BR"/>
              </w:rPr>
            </w:pPr>
            <w:r w:rsidRPr="00E63563">
              <w:rPr>
                <w:rFonts w:ascii="Times New Roman" w:hAnsi="Times New Roman"/>
                <w:sz w:val="24"/>
                <w:lang w:val="pt-BR"/>
              </w:rPr>
              <w:t>Đơn vị công tác: Bộ môn Địa kỹ thuật và Không gian ngầm, Khoa Công trình và Môi trường</w:t>
            </w:r>
          </w:p>
          <w:p w14:paraId="0E938E74" w14:textId="77777777" w:rsidR="00396CC9" w:rsidRDefault="00000000">
            <w:pPr>
              <w:spacing w:after="40"/>
              <w:jc w:val="both"/>
            </w:pPr>
            <w:r>
              <w:rPr>
                <w:rFonts w:ascii="Times New Roman" w:hAnsi="Times New Roman"/>
                <w:sz w:val="24"/>
              </w:rPr>
              <w:t>Điện thoại đơn vị: 024.37664030</w:t>
            </w:r>
          </w:p>
        </w:tc>
        <w:tc>
          <w:tcPr>
            <w:tcW w:w="4994" w:type="dxa"/>
            <w:gridSpan w:val="7"/>
            <w:tcBorders>
              <w:left w:val="nil"/>
            </w:tcBorders>
          </w:tcPr>
          <w:p w14:paraId="4DCCB774" w14:textId="77777777" w:rsidR="00396CC9" w:rsidRDefault="00396CC9"/>
          <w:p w14:paraId="41A6C9A3" w14:textId="77777777" w:rsidR="00396CC9" w:rsidRDefault="00000000">
            <w:pPr>
              <w:spacing w:after="40"/>
              <w:jc w:val="both"/>
            </w:pPr>
            <w:r>
              <w:rPr>
                <w:rFonts w:ascii="Times New Roman" w:hAnsi="Times New Roman"/>
                <w:sz w:val="24"/>
              </w:rPr>
              <w:t>Học vị: ThS.    Chức danh khoa học: Giảng viên</w:t>
            </w:r>
          </w:p>
          <w:p w14:paraId="36924CA7" w14:textId="77777777" w:rsidR="00396CC9" w:rsidRDefault="00000000">
            <w:pPr>
              <w:spacing w:after="40"/>
              <w:jc w:val="both"/>
            </w:pPr>
            <w:r>
              <w:rPr>
                <w:rFonts w:ascii="Times New Roman" w:hAnsi="Times New Roman"/>
                <w:sz w:val="24"/>
              </w:rPr>
              <w:t>Điện thoại di động: 0988.xxx.xxx</w:t>
            </w:r>
          </w:p>
          <w:p w14:paraId="259385BA" w14:textId="77777777" w:rsidR="00396CC9" w:rsidRDefault="00000000">
            <w:pPr>
              <w:spacing w:after="40"/>
              <w:jc w:val="both"/>
            </w:pPr>
            <w:r>
              <w:rPr>
                <w:rFonts w:ascii="Times New Roman" w:hAnsi="Times New Roman"/>
                <w:sz w:val="24"/>
              </w:rPr>
              <w:t>E-mail: ha.nguyenhai@utc.edu.vn</w:t>
            </w:r>
          </w:p>
        </w:tc>
      </w:tr>
      <w:tr w:rsidR="00032743" w:rsidRPr="00E279A6" w14:paraId="230F7D21" w14:textId="77777777" w:rsidTr="001F202B">
        <w:tc>
          <w:tcPr>
            <w:tcW w:w="9979" w:type="dxa"/>
            <w:gridSpan w:val="12"/>
            <w:noWrap/>
          </w:tcPr>
          <w:p w14:paraId="51B8367F" w14:textId="4CFD1B97" w:rsidR="00032743" w:rsidRPr="00E63563" w:rsidRDefault="001E4C14" w:rsidP="00032743">
            <w:pPr>
              <w:keepNext/>
              <w:spacing w:before="120" w:after="0" w:line="264" w:lineRule="auto"/>
              <w:jc w:val="both"/>
              <w:outlineLvl w:val="0"/>
              <w:rPr>
                <w:rFonts w:ascii="Times New Roman" w:hAnsi="Times New Roman"/>
                <w:sz w:val="20"/>
                <w:szCs w:val="20"/>
              </w:rPr>
            </w:pPr>
            <w:r w:rsidRPr="00E63563">
              <w:rPr>
                <w:rFonts w:ascii="Times New Roman" w:hAnsi="Times New Roman"/>
                <w:b/>
                <w:bCs/>
                <w:sz w:val="20"/>
                <w:szCs w:val="20"/>
              </w:rPr>
              <w:t>5</w:t>
            </w:r>
            <w:r w:rsidR="00032743" w:rsidRPr="00E63563">
              <w:rPr>
                <w:rFonts w:ascii="Times New Roman" w:hAnsi="Times New Roman"/>
                <w:b/>
                <w:bCs/>
                <w:sz w:val="20"/>
                <w:szCs w:val="20"/>
              </w:rPr>
              <w:t>. NHỮNG THÀNH VIÊN THAM GIA NGHIÊN CỨU ĐỀ TÀI</w:t>
            </w:r>
          </w:p>
        </w:tc>
      </w:tr>
      <w:tr w:rsidR="00032743" w:rsidRPr="00DC3487" w14:paraId="656027E9" w14:textId="77777777" w:rsidTr="00D61FBB">
        <w:trPr>
          <w:trHeight w:val="695"/>
        </w:trPr>
        <w:tc>
          <w:tcPr>
            <w:tcW w:w="532" w:type="dxa"/>
            <w:noWrap/>
            <w:vAlign w:val="center"/>
          </w:tcPr>
          <w:p w14:paraId="24403069" w14:textId="77777777" w:rsidR="00032743" w:rsidRPr="00DC3487" w:rsidRDefault="00032743" w:rsidP="00032743">
            <w:pPr>
              <w:spacing w:before="120" w:after="0" w:line="264" w:lineRule="auto"/>
              <w:jc w:val="center"/>
              <w:rPr>
                <w:rFonts w:ascii="Times New Roman" w:hAnsi="Times New Roman"/>
              </w:rPr>
            </w:pPr>
            <w:r w:rsidRPr="00DC3487">
              <w:rPr>
                <w:rFonts w:ascii="Times New Roman" w:hAnsi="Times New Roman"/>
              </w:rPr>
              <w:t>TT</w:t>
            </w:r>
          </w:p>
        </w:tc>
        <w:tc>
          <w:tcPr>
            <w:tcW w:w="2276" w:type="dxa"/>
            <w:gridSpan w:val="2"/>
            <w:vAlign w:val="center"/>
          </w:tcPr>
          <w:p w14:paraId="4D8DE251" w14:textId="77777777" w:rsidR="00032743" w:rsidRPr="00DC3487" w:rsidRDefault="00032743" w:rsidP="00032743">
            <w:pPr>
              <w:spacing w:before="120" w:after="0" w:line="264" w:lineRule="auto"/>
              <w:jc w:val="center"/>
              <w:rPr>
                <w:rFonts w:ascii="Times New Roman" w:hAnsi="Times New Roman"/>
              </w:rPr>
            </w:pPr>
            <w:r w:rsidRPr="00DC3487">
              <w:rPr>
                <w:rFonts w:ascii="Times New Roman" w:hAnsi="Times New Roman"/>
              </w:rPr>
              <w:t>Họ và tên</w:t>
            </w:r>
          </w:p>
        </w:tc>
        <w:tc>
          <w:tcPr>
            <w:tcW w:w="3991" w:type="dxa"/>
            <w:gridSpan w:val="5"/>
            <w:noWrap/>
            <w:vAlign w:val="center"/>
          </w:tcPr>
          <w:p w14:paraId="6CD967C6" w14:textId="3C45926E" w:rsidR="00032743" w:rsidRPr="00DC3487" w:rsidRDefault="00032743" w:rsidP="00D61FBB">
            <w:pPr>
              <w:spacing w:after="0" w:line="240" w:lineRule="auto"/>
              <w:jc w:val="center"/>
              <w:rPr>
                <w:rFonts w:ascii="Times New Roman" w:hAnsi="Times New Roman"/>
              </w:rPr>
            </w:pPr>
            <w:r w:rsidRPr="00DC3487">
              <w:rPr>
                <w:rFonts w:ascii="Times New Roman" w:hAnsi="Times New Roman"/>
              </w:rPr>
              <w:t>Đơn vị công tác và</w:t>
            </w:r>
            <w:r w:rsidR="00D61FBB">
              <w:rPr>
                <w:rFonts w:ascii="Times New Roman" w:hAnsi="Times New Roman"/>
              </w:rPr>
              <w:t xml:space="preserve"> </w:t>
            </w:r>
            <w:r w:rsidRPr="00DC3487">
              <w:rPr>
                <w:rFonts w:ascii="Times New Roman" w:hAnsi="Times New Roman"/>
              </w:rPr>
              <w:t>lĩnh vực chuyên môn</w:t>
            </w:r>
          </w:p>
        </w:tc>
        <w:tc>
          <w:tcPr>
            <w:tcW w:w="1527" w:type="dxa"/>
            <w:gridSpan w:val="2"/>
            <w:noWrap/>
            <w:vAlign w:val="center"/>
          </w:tcPr>
          <w:p w14:paraId="6B6F1901" w14:textId="0DF698D3" w:rsidR="00032743" w:rsidRPr="00DC3487" w:rsidRDefault="00D61FBB" w:rsidP="00032743">
            <w:pPr>
              <w:spacing w:before="120" w:after="0" w:line="264" w:lineRule="auto"/>
              <w:jc w:val="center"/>
              <w:rPr>
                <w:rFonts w:ascii="Times New Roman" w:hAnsi="Times New Roman"/>
              </w:rPr>
            </w:pPr>
            <w:r>
              <w:rPr>
                <w:rFonts w:ascii="Times New Roman" w:hAnsi="Times New Roman"/>
              </w:rPr>
              <w:t>Vai trò</w:t>
            </w:r>
          </w:p>
        </w:tc>
        <w:tc>
          <w:tcPr>
            <w:tcW w:w="1653" w:type="dxa"/>
            <w:gridSpan w:val="2"/>
            <w:noWrap/>
            <w:vAlign w:val="center"/>
          </w:tcPr>
          <w:p w14:paraId="201F21CB" w14:textId="77777777" w:rsidR="00032743" w:rsidRPr="00DC3487" w:rsidRDefault="00032743" w:rsidP="00032743">
            <w:pPr>
              <w:spacing w:before="120" w:after="0" w:line="264" w:lineRule="auto"/>
              <w:jc w:val="center"/>
              <w:rPr>
                <w:rFonts w:ascii="Times New Roman" w:hAnsi="Times New Roman"/>
              </w:rPr>
            </w:pPr>
            <w:r w:rsidRPr="00DC3487">
              <w:rPr>
                <w:rFonts w:ascii="Times New Roman" w:hAnsi="Times New Roman"/>
              </w:rPr>
              <w:t>Chữ ký</w:t>
            </w:r>
          </w:p>
        </w:tc>
      </w:tr>
      <w:tr w:rsidR="00032743" w:rsidRPr="00DC3487" w14:paraId="3F6631E8" w14:textId="77777777" w:rsidTr="00D61FBB">
        <w:trPr>
          <w:trHeight w:val="54"/>
        </w:trPr>
        <w:tc>
          <w:tcPr>
            <w:tcW w:w="532" w:type="dxa"/>
            <w:noWrap/>
          </w:tcPr>
          <w:p w14:paraId="277DE8FE" w14:textId="77777777" w:rsidR="00396CC9" w:rsidRDefault="00396CC9"/>
          <w:p w14:paraId="2460297F" w14:textId="77777777" w:rsidR="00396CC9" w:rsidRDefault="00000000">
            <w:pPr>
              <w:spacing w:after="80"/>
              <w:jc w:val="center"/>
            </w:pPr>
            <w:r>
              <w:rPr>
                <w:rFonts w:ascii="Times New Roman" w:hAnsi="Times New Roman"/>
              </w:rPr>
              <w:t>1</w:t>
            </w:r>
          </w:p>
        </w:tc>
        <w:tc>
          <w:tcPr>
            <w:tcW w:w="2276" w:type="dxa"/>
            <w:gridSpan w:val="2"/>
          </w:tcPr>
          <w:p w14:paraId="1824C315" w14:textId="77777777" w:rsidR="00396CC9" w:rsidRDefault="00396CC9"/>
          <w:p w14:paraId="555CBD37" w14:textId="77777777" w:rsidR="00396CC9" w:rsidRDefault="00000000">
            <w:pPr>
              <w:spacing w:after="80"/>
            </w:pPr>
            <w:r>
              <w:rPr>
                <w:rFonts w:ascii="Times New Roman" w:hAnsi="Times New Roman"/>
                <w:b/>
              </w:rPr>
              <w:t>ThS. Lê Anh Đức</w:t>
            </w:r>
          </w:p>
        </w:tc>
        <w:tc>
          <w:tcPr>
            <w:tcW w:w="3991" w:type="dxa"/>
            <w:gridSpan w:val="5"/>
            <w:noWrap/>
          </w:tcPr>
          <w:p w14:paraId="61D3D6D9" w14:textId="77777777" w:rsidR="00396CC9" w:rsidRDefault="00396CC9"/>
          <w:p w14:paraId="16E623F1" w14:textId="77777777" w:rsidR="00396CC9" w:rsidRDefault="00000000">
            <w:pPr>
              <w:spacing w:after="80"/>
            </w:pPr>
            <w:r>
              <w:rPr>
                <w:rFonts w:ascii="Times New Roman" w:hAnsi="Times New Roman"/>
              </w:rPr>
              <w:t>Bộ môn Địa kỹ thuật và Không gian ngầm, Khoa Công trình và Môi trường (Chuyên ngành Địa kỹ thuật &amp; Công trình ngầm)</w:t>
            </w:r>
          </w:p>
        </w:tc>
        <w:tc>
          <w:tcPr>
            <w:tcW w:w="1527" w:type="dxa"/>
            <w:gridSpan w:val="2"/>
            <w:noWrap/>
          </w:tcPr>
          <w:p w14:paraId="15FD979D" w14:textId="77777777" w:rsidR="00396CC9" w:rsidRDefault="00396CC9"/>
          <w:p w14:paraId="3CAE2B51" w14:textId="77777777" w:rsidR="00396CC9" w:rsidRDefault="00000000">
            <w:pPr>
              <w:spacing w:after="80"/>
              <w:jc w:val="center"/>
            </w:pPr>
            <w:r>
              <w:rPr>
                <w:rFonts w:ascii="Times New Roman" w:hAnsi="Times New Roman"/>
              </w:rPr>
              <w:t>Thành viên nghiên cứu chính</w:t>
            </w:r>
          </w:p>
        </w:tc>
        <w:tc>
          <w:tcPr>
            <w:tcW w:w="1653" w:type="dxa"/>
            <w:gridSpan w:val="2"/>
            <w:noWrap/>
          </w:tcPr>
          <w:p w14:paraId="121EB72F" w14:textId="77777777" w:rsidR="00032743" w:rsidRPr="00D03264" w:rsidRDefault="00032743" w:rsidP="00032743">
            <w:pPr>
              <w:spacing w:before="120" w:after="0" w:line="264" w:lineRule="auto"/>
              <w:jc w:val="both"/>
              <w:rPr>
                <w:rFonts w:ascii="Times New Roman" w:hAnsi="Times New Roman"/>
                <w:i/>
              </w:rPr>
            </w:pPr>
          </w:p>
        </w:tc>
      </w:tr>
      <w:tr w:rsidR="00032743" w:rsidRPr="00DC3487" w14:paraId="56B9A4BB" w14:textId="77777777" w:rsidTr="001F202B">
        <w:trPr>
          <w:trHeight w:val="194"/>
        </w:trPr>
        <w:tc>
          <w:tcPr>
            <w:tcW w:w="9979" w:type="dxa"/>
            <w:gridSpan w:val="12"/>
            <w:noWrap/>
          </w:tcPr>
          <w:p w14:paraId="4E957516" w14:textId="30965A6A" w:rsidR="00032743" w:rsidRPr="00DC3487" w:rsidRDefault="001E4C14" w:rsidP="00032743">
            <w:pPr>
              <w:spacing w:before="120" w:after="0" w:line="264" w:lineRule="auto"/>
              <w:jc w:val="both"/>
              <w:rPr>
                <w:rFonts w:ascii="Times New Roman" w:hAnsi="Times New Roman"/>
                <w:b/>
                <w:bCs/>
                <w:sz w:val="20"/>
                <w:szCs w:val="20"/>
              </w:rPr>
            </w:pPr>
            <w:r>
              <w:rPr>
                <w:rFonts w:ascii="Times New Roman" w:hAnsi="Times New Roman"/>
                <w:b/>
                <w:bCs/>
                <w:sz w:val="20"/>
                <w:szCs w:val="20"/>
              </w:rPr>
              <w:t>6</w:t>
            </w:r>
            <w:r w:rsidR="00032743" w:rsidRPr="00DC3487">
              <w:rPr>
                <w:rFonts w:ascii="Times New Roman" w:hAnsi="Times New Roman"/>
                <w:b/>
                <w:bCs/>
                <w:sz w:val="20"/>
                <w:szCs w:val="20"/>
              </w:rPr>
              <w:t xml:space="preserve">. </w:t>
            </w:r>
            <w:r w:rsidR="00032743">
              <w:rPr>
                <w:rFonts w:ascii="Times New Roman" w:hAnsi="Times New Roman"/>
                <w:b/>
                <w:bCs/>
                <w:sz w:val="20"/>
                <w:szCs w:val="20"/>
              </w:rPr>
              <w:t>T</w:t>
            </w:r>
            <w:r w:rsidR="00032743" w:rsidRPr="00651013">
              <w:rPr>
                <w:rFonts w:ascii="Times New Roman" w:hAnsi="Times New Roman"/>
                <w:b/>
                <w:bCs/>
                <w:sz w:val="20"/>
                <w:szCs w:val="20"/>
              </w:rPr>
              <w:t>Ổ</w:t>
            </w:r>
            <w:r w:rsidR="00032743">
              <w:rPr>
                <w:rFonts w:ascii="Times New Roman" w:hAnsi="Times New Roman"/>
                <w:b/>
                <w:bCs/>
                <w:sz w:val="20"/>
                <w:szCs w:val="20"/>
              </w:rPr>
              <w:t xml:space="preserve"> CH</w:t>
            </w:r>
            <w:r w:rsidR="00032743" w:rsidRPr="00651013">
              <w:rPr>
                <w:rFonts w:ascii="Times New Roman" w:hAnsi="Times New Roman"/>
                <w:b/>
                <w:bCs/>
                <w:sz w:val="20"/>
                <w:szCs w:val="20"/>
              </w:rPr>
              <w:t>ỨC</w:t>
            </w:r>
            <w:r w:rsidR="00032743" w:rsidRPr="00DC3487">
              <w:rPr>
                <w:rFonts w:ascii="Times New Roman" w:hAnsi="Times New Roman"/>
                <w:b/>
                <w:bCs/>
                <w:sz w:val="20"/>
                <w:szCs w:val="20"/>
              </w:rPr>
              <w:t xml:space="preserve"> PHỐI HỢP CHÍNH </w:t>
            </w:r>
          </w:p>
        </w:tc>
      </w:tr>
      <w:tr w:rsidR="00032743" w:rsidRPr="00DC3487" w14:paraId="6DE55EB8" w14:textId="77777777" w:rsidTr="00790FBD">
        <w:trPr>
          <w:trHeight w:val="665"/>
        </w:trPr>
        <w:tc>
          <w:tcPr>
            <w:tcW w:w="2808" w:type="dxa"/>
            <w:gridSpan w:val="3"/>
            <w:noWrap/>
          </w:tcPr>
          <w:p w14:paraId="2AF18EAC" w14:textId="77777777" w:rsidR="00032743" w:rsidRPr="00DC3487" w:rsidRDefault="00032743" w:rsidP="00032743">
            <w:pPr>
              <w:spacing w:after="0" w:line="240" w:lineRule="auto"/>
              <w:jc w:val="center"/>
              <w:rPr>
                <w:rFonts w:ascii="Times New Roman" w:hAnsi="Times New Roman"/>
              </w:rPr>
            </w:pPr>
            <w:r w:rsidRPr="00DC3487">
              <w:rPr>
                <w:rFonts w:ascii="Times New Roman" w:hAnsi="Times New Roman"/>
              </w:rPr>
              <w:t>Tên đơn vị</w:t>
            </w:r>
          </w:p>
          <w:p w14:paraId="0FFB362D" w14:textId="77777777" w:rsidR="00032743" w:rsidRPr="00DC3487" w:rsidRDefault="00032743" w:rsidP="00032743">
            <w:pPr>
              <w:spacing w:after="0" w:line="240" w:lineRule="auto"/>
              <w:jc w:val="center"/>
              <w:rPr>
                <w:rFonts w:ascii="Times New Roman" w:hAnsi="Times New Roman"/>
                <w:sz w:val="20"/>
                <w:szCs w:val="20"/>
              </w:rPr>
            </w:pPr>
            <w:r w:rsidRPr="00DC3487">
              <w:rPr>
                <w:rFonts w:ascii="Times New Roman" w:hAnsi="Times New Roman"/>
              </w:rPr>
              <w:t>trong và ngoài nước</w:t>
            </w:r>
          </w:p>
        </w:tc>
        <w:tc>
          <w:tcPr>
            <w:tcW w:w="3254" w:type="dxa"/>
            <w:gridSpan w:val="3"/>
            <w:noWrap/>
          </w:tcPr>
          <w:p w14:paraId="335A2015" w14:textId="77777777" w:rsidR="00032743" w:rsidRPr="00DC3487" w:rsidRDefault="00032743" w:rsidP="00032743">
            <w:pPr>
              <w:spacing w:before="120" w:after="0" w:line="264" w:lineRule="auto"/>
              <w:jc w:val="center"/>
              <w:rPr>
                <w:rFonts w:ascii="Times New Roman" w:hAnsi="Times New Roman"/>
              </w:rPr>
            </w:pPr>
            <w:r w:rsidRPr="00DC3487">
              <w:rPr>
                <w:rFonts w:ascii="Times New Roman" w:hAnsi="Times New Roman"/>
              </w:rPr>
              <w:t>Nội dung phối hợp nghiên cứu</w:t>
            </w:r>
          </w:p>
        </w:tc>
        <w:tc>
          <w:tcPr>
            <w:tcW w:w="2409" w:type="dxa"/>
            <w:gridSpan w:val="5"/>
            <w:noWrap/>
          </w:tcPr>
          <w:p w14:paraId="238DA743" w14:textId="77777777" w:rsidR="00032743" w:rsidRPr="00DC3487" w:rsidRDefault="00032743" w:rsidP="00032743">
            <w:pPr>
              <w:spacing w:after="0" w:line="240" w:lineRule="auto"/>
              <w:jc w:val="center"/>
              <w:rPr>
                <w:rFonts w:ascii="Times New Roman" w:hAnsi="Times New Roman"/>
              </w:rPr>
            </w:pPr>
            <w:r w:rsidRPr="00DC3487">
              <w:rPr>
                <w:rFonts w:ascii="Times New Roman" w:hAnsi="Times New Roman"/>
              </w:rPr>
              <w:t>Họ và tên người đại diện đơn vị</w:t>
            </w:r>
          </w:p>
        </w:tc>
        <w:tc>
          <w:tcPr>
            <w:tcW w:w="1508" w:type="dxa"/>
          </w:tcPr>
          <w:p w14:paraId="0C5682D2" w14:textId="77777777" w:rsidR="00032743" w:rsidRPr="00DC3487" w:rsidRDefault="00032743" w:rsidP="00032743">
            <w:pPr>
              <w:spacing w:after="0" w:line="240" w:lineRule="auto"/>
              <w:jc w:val="center"/>
              <w:rPr>
                <w:rFonts w:ascii="Times New Roman" w:hAnsi="Times New Roman"/>
              </w:rPr>
            </w:pPr>
            <w:r>
              <w:rPr>
                <w:rFonts w:ascii="Times New Roman" w:hAnsi="Times New Roman"/>
              </w:rPr>
              <w:t>Kinh phí hỗ trợ</w:t>
            </w:r>
            <w:r w:rsidR="00F2005C">
              <w:rPr>
                <w:rFonts w:ascii="Times New Roman" w:hAnsi="Times New Roman"/>
              </w:rPr>
              <w:t xml:space="preserve"> (nếu có)</w:t>
            </w:r>
          </w:p>
        </w:tc>
      </w:tr>
      <w:tr w:rsidR="00032743" w:rsidRPr="00DC3487" w14:paraId="48227569" w14:textId="77777777" w:rsidTr="00790FBD">
        <w:trPr>
          <w:trHeight w:val="665"/>
        </w:trPr>
        <w:tc>
          <w:tcPr>
            <w:tcW w:w="2808" w:type="dxa"/>
            <w:gridSpan w:val="3"/>
            <w:noWrap/>
          </w:tcPr>
          <w:p w14:paraId="572AE80B" w14:textId="16BDFF1B" w:rsidR="00396CC9" w:rsidRDefault="00396CC9">
            <w:pPr>
              <w:spacing w:after="80"/>
            </w:pPr>
          </w:p>
        </w:tc>
        <w:tc>
          <w:tcPr>
            <w:tcW w:w="3254" w:type="dxa"/>
            <w:gridSpan w:val="3"/>
            <w:noWrap/>
          </w:tcPr>
          <w:p w14:paraId="4F458BC1" w14:textId="5795BF6C" w:rsidR="00396CC9" w:rsidRDefault="00396CC9">
            <w:pPr>
              <w:spacing w:after="80"/>
            </w:pPr>
          </w:p>
        </w:tc>
        <w:tc>
          <w:tcPr>
            <w:tcW w:w="2409" w:type="dxa"/>
            <w:gridSpan w:val="5"/>
            <w:noWrap/>
          </w:tcPr>
          <w:p w14:paraId="77FA491E" w14:textId="32427872" w:rsidR="00396CC9" w:rsidRDefault="00396CC9">
            <w:pPr>
              <w:spacing w:after="80"/>
              <w:jc w:val="center"/>
            </w:pPr>
          </w:p>
        </w:tc>
        <w:tc>
          <w:tcPr>
            <w:tcW w:w="1508" w:type="dxa"/>
          </w:tcPr>
          <w:p w14:paraId="7BDC291F" w14:textId="4162124A" w:rsidR="00396CC9" w:rsidRDefault="00396CC9">
            <w:pPr>
              <w:spacing w:after="80"/>
              <w:jc w:val="center"/>
            </w:pPr>
          </w:p>
        </w:tc>
      </w:tr>
      <w:tr w:rsidR="00847C8E" w:rsidRPr="00DC3487" w14:paraId="1833688F" w14:textId="77777777" w:rsidTr="00847C8E">
        <w:trPr>
          <w:trHeight w:val="581"/>
        </w:trPr>
        <w:tc>
          <w:tcPr>
            <w:tcW w:w="9979" w:type="dxa"/>
            <w:gridSpan w:val="12"/>
            <w:noWrap/>
          </w:tcPr>
          <w:p w14:paraId="0FB1A3C7" w14:textId="77777777" w:rsidR="00396CC9" w:rsidRDefault="00000000">
            <w:pPr>
              <w:spacing w:after="80"/>
              <w:jc w:val="both"/>
            </w:pPr>
            <w:r>
              <w:rPr>
                <w:rFonts w:ascii="Times New Roman" w:hAnsi="Times New Roman"/>
                <w:b/>
                <w:sz w:val="24"/>
              </w:rPr>
              <w:t>7. MỤC TIÊU ĐỀ TÀI</w:t>
            </w:r>
          </w:p>
          <w:p w14:paraId="2CE4B2E1" w14:textId="77777777" w:rsidR="00396CC9" w:rsidRDefault="00000000">
            <w:pPr>
              <w:spacing w:after="40"/>
              <w:jc w:val="both"/>
            </w:pPr>
            <w:r>
              <w:rPr>
                <w:rFonts w:ascii="Times New Roman" w:hAnsi="Times New Roman"/>
                <w:b/>
                <w:sz w:val="24"/>
              </w:rPr>
              <w:t>7.1. Mục tiêu tổng quát:</w:t>
            </w:r>
          </w:p>
          <w:p w14:paraId="4C9434E2" w14:textId="77777777" w:rsidR="00327D71" w:rsidRDefault="00000000">
            <w:pPr>
              <w:spacing w:after="80"/>
              <w:jc w:val="both"/>
              <w:rPr>
                <w:rFonts w:ascii="Times New Roman" w:hAnsi="Times New Roman"/>
                <w:sz w:val="24"/>
              </w:rPr>
            </w:pPr>
            <w:r>
              <w:rPr>
                <w:rFonts w:ascii="Times New Roman" w:hAnsi="Times New Roman"/>
                <w:sz w:val="24"/>
              </w:rPr>
              <w:t>Nghiên cứu đánh giá định lượng độ nhạy biến dạng lún mặt đất và phân vùng ảnh hưởng nguy hại do thi công hầm khiên đào điều kiện địa chất phức tạp có tầng bùn sét mềm dày</w:t>
            </w:r>
            <w:r w:rsidR="00327D71">
              <w:rPr>
                <w:rFonts w:ascii="Times New Roman" w:hAnsi="Times New Roman"/>
                <w:sz w:val="24"/>
              </w:rPr>
              <w:t xml:space="preserve"> đô thị Hà Nội</w:t>
            </w:r>
          </w:p>
          <w:p w14:paraId="5CAF344F" w14:textId="4375A2CE" w:rsidR="00396CC9" w:rsidRDefault="00327D71">
            <w:pPr>
              <w:spacing w:after="80"/>
              <w:jc w:val="both"/>
            </w:pPr>
            <w:r>
              <w:rPr>
                <w:rFonts w:ascii="Times New Roman" w:hAnsi="Times New Roman"/>
                <w:sz w:val="24"/>
              </w:rPr>
              <w:t>X</w:t>
            </w:r>
            <w:r w:rsidR="00000000">
              <w:rPr>
                <w:rFonts w:ascii="Times New Roman" w:hAnsi="Times New Roman"/>
                <w:sz w:val="24"/>
              </w:rPr>
              <w:t>ây dựng công cụ số hóa tích hợp WebGIS phục vụ kiểm soát rủi ro an toàn cho các công trình móng nông lân cận.</w:t>
            </w:r>
          </w:p>
          <w:p w14:paraId="48769AFB" w14:textId="77777777" w:rsidR="00396CC9" w:rsidRDefault="00000000">
            <w:pPr>
              <w:spacing w:after="40"/>
              <w:jc w:val="both"/>
            </w:pPr>
            <w:r>
              <w:rPr>
                <w:rFonts w:ascii="Times New Roman" w:hAnsi="Times New Roman"/>
                <w:b/>
                <w:sz w:val="24"/>
              </w:rPr>
              <w:t>7.2. Mục tiêu cụ thể:</w:t>
            </w:r>
          </w:p>
          <w:p w14:paraId="092478B0" w14:textId="30751324" w:rsidR="00396CC9" w:rsidRDefault="00DA73B1">
            <w:pPr>
              <w:spacing w:after="40"/>
              <w:jc w:val="both"/>
            </w:pPr>
            <w:r>
              <w:rPr>
                <w:rFonts w:ascii="Times New Roman" w:hAnsi="Times New Roman"/>
                <w:sz w:val="24"/>
              </w:rPr>
              <w:t xml:space="preserve">Xác minh các điều kiện địa kỹ thuật khu vực nghiên cứu, và thiết lập </w:t>
            </w:r>
            <w:r w:rsidR="00B61919">
              <w:rPr>
                <w:rFonts w:ascii="Times New Roman" w:hAnsi="Times New Roman"/>
                <w:sz w:val="24"/>
              </w:rPr>
              <w:t>tính toán giải tích</w:t>
            </w:r>
            <w:r w:rsidR="00000000">
              <w:rPr>
                <w:rFonts w:ascii="Times New Roman" w:hAnsi="Times New Roman"/>
                <w:sz w:val="24"/>
              </w:rPr>
              <w:t xml:space="preserve"> </w:t>
            </w:r>
            <w:r w:rsidR="00B61919">
              <w:rPr>
                <w:rFonts w:ascii="Times New Roman" w:hAnsi="Times New Roman"/>
                <w:sz w:val="24"/>
              </w:rPr>
              <w:t>kiểm định luật bảo toàn thể tích phễu lún</w:t>
            </w:r>
          </w:p>
          <w:p w14:paraId="1FBCA589" w14:textId="00DEFBB9" w:rsidR="00442CE6" w:rsidRDefault="00B61919">
            <w:pPr>
              <w:spacing w:after="40"/>
              <w:jc w:val="both"/>
              <w:rPr>
                <w:rFonts w:ascii="Times New Roman" w:hAnsi="Times New Roman"/>
                <w:sz w:val="24"/>
              </w:rPr>
            </w:pPr>
            <w:r>
              <w:rPr>
                <w:rFonts w:ascii="Times New Roman" w:hAnsi="Times New Roman"/>
                <w:sz w:val="24"/>
              </w:rPr>
              <w:t>P</w:t>
            </w:r>
            <w:r w:rsidR="00000000">
              <w:rPr>
                <w:rFonts w:ascii="Times New Roman" w:hAnsi="Times New Roman"/>
                <w:sz w:val="24"/>
              </w:rPr>
              <w:t xml:space="preserve">hân tích độ nhạy biến dạng lún </w:t>
            </w:r>
            <w:r>
              <w:rPr>
                <w:rFonts w:ascii="Times New Roman" w:hAnsi="Times New Roman"/>
                <w:sz w:val="24"/>
              </w:rPr>
              <w:t>và</w:t>
            </w:r>
            <w:r w:rsidR="00000000">
              <w:rPr>
                <w:rFonts w:ascii="Times New Roman" w:hAnsi="Times New Roman"/>
                <w:sz w:val="24"/>
              </w:rPr>
              <w:t xml:space="preserve"> xác định bề rộng vùng nguy hại và gradient độ dốc góc xoay cực đại</w:t>
            </w:r>
            <w:r w:rsidR="00442CE6">
              <w:rPr>
                <w:rFonts w:ascii="Times New Roman" w:hAnsi="Times New Roman"/>
                <w:sz w:val="24"/>
              </w:rPr>
              <w:t xml:space="preserve"> và bước đầu đánh giá </w:t>
            </w:r>
            <w:r w:rsidR="00000000">
              <w:rPr>
                <w:rFonts w:ascii="Times New Roman" w:hAnsi="Times New Roman"/>
                <w:sz w:val="24"/>
              </w:rPr>
              <w:t xml:space="preserve">cấp độ rủi ro hư hỏng cho </w:t>
            </w:r>
            <w:r w:rsidR="00442CE6">
              <w:rPr>
                <w:rFonts w:ascii="Times New Roman" w:hAnsi="Times New Roman"/>
                <w:sz w:val="24"/>
              </w:rPr>
              <w:t>các công trình lân cận.</w:t>
            </w:r>
          </w:p>
          <w:p w14:paraId="5A5F4AB7" w14:textId="31DD777B" w:rsidR="00396CC9" w:rsidRDefault="00442CE6" w:rsidP="00442CE6">
            <w:pPr>
              <w:spacing w:after="40"/>
              <w:jc w:val="both"/>
            </w:pPr>
            <w:r>
              <w:rPr>
                <w:rFonts w:ascii="Times New Roman" w:hAnsi="Times New Roman"/>
                <w:sz w:val="24"/>
              </w:rPr>
              <w:lastRenderedPageBreak/>
              <w:t>X</w:t>
            </w:r>
            <w:r w:rsidR="00000000">
              <w:rPr>
                <w:rFonts w:ascii="Times New Roman" w:hAnsi="Times New Roman"/>
                <w:sz w:val="24"/>
              </w:rPr>
              <w:t>ây dựng ứng dụng WebGIS tương tác trực quan hóa không gian.</w:t>
            </w:r>
          </w:p>
        </w:tc>
      </w:tr>
      <w:tr w:rsidR="00032743" w:rsidRPr="00E279A6" w14:paraId="43CD47DC" w14:textId="77777777" w:rsidTr="001F202B">
        <w:trPr>
          <w:trHeight w:val="426"/>
        </w:trPr>
        <w:tc>
          <w:tcPr>
            <w:tcW w:w="9979" w:type="dxa"/>
            <w:gridSpan w:val="12"/>
            <w:noWrap/>
          </w:tcPr>
          <w:p w14:paraId="79C50A1C" w14:textId="6E5C0D25" w:rsidR="00396CC9" w:rsidRDefault="00B61919" w:rsidP="00442CE6">
            <w:r>
              <w:lastRenderedPageBreak/>
              <w:t xml:space="preserve"> </w:t>
            </w:r>
            <w:r w:rsidR="00000000">
              <w:rPr>
                <w:rFonts w:ascii="Times New Roman" w:hAnsi="Times New Roman"/>
                <w:b/>
                <w:sz w:val="24"/>
              </w:rPr>
              <w:t>8. NỘI DUNG NGHIÊN CỨU CHÍNH (Tóm tắt những nội dung nghiên cứu của đề tài)</w:t>
            </w:r>
          </w:p>
          <w:p w14:paraId="1721D1D4" w14:textId="4CFBF47D" w:rsidR="00396CC9" w:rsidRDefault="00442CE6">
            <w:pPr>
              <w:spacing w:after="40"/>
              <w:jc w:val="both"/>
            </w:pPr>
            <w:r>
              <w:rPr>
                <w:rFonts w:ascii="Times New Roman" w:hAnsi="Times New Roman"/>
                <w:sz w:val="24"/>
              </w:rPr>
              <w:t>Nội dung</w:t>
            </w:r>
            <w:r w:rsidR="00000000">
              <w:rPr>
                <w:rFonts w:ascii="Times New Roman" w:hAnsi="Times New Roman"/>
                <w:sz w:val="24"/>
              </w:rPr>
              <w:t xml:space="preserve"> 1: </w:t>
            </w:r>
            <w:r>
              <w:rPr>
                <w:rFonts w:ascii="Times New Roman" w:hAnsi="Times New Roman"/>
                <w:sz w:val="24"/>
              </w:rPr>
              <w:t>Tổng quan nghiên cứu về dự báo độ lún do thi công hầm khiên đào trong điều kiện địa chất đô thị</w:t>
            </w:r>
          </w:p>
          <w:p w14:paraId="077B7D06" w14:textId="279E32AC" w:rsidR="00396CC9" w:rsidRDefault="00000000">
            <w:pPr>
              <w:spacing w:after="40"/>
              <w:jc w:val="both"/>
            </w:pPr>
            <w:r>
              <w:rPr>
                <w:rFonts w:ascii="Times New Roman" w:hAnsi="Times New Roman"/>
                <w:sz w:val="24"/>
              </w:rPr>
              <w:t xml:space="preserve">Nội dung 2: Xây dựng mô hình toán giải tích tính toán lún hầm đơn, hầm đôi và kiểm chứng bảo toàn thể tích phễu lún </w:t>
            </w:r>
          </w:p>
          <w:p w14:paraId="5E3256AE" w14:textId="65F57B5C" w:rsidR="00602C9C" w:rsidRDefault="00000000" w:rsidP="00602C9C">
            <w:pPr>
              <w:spacing w:after="40"/>
              <w:jc w:val="both"/>
              <w:rPr>
                <w:rFonts w:ascii="Times New Roman" w:hAnsi="Times New Roman"/>
                <w:sz w:val="24"/>
              </w:rPr>
            </w:pPr>
            <w:r>
              <w:rPr>
                <w:rFonts w:ascii="Times New Roman" w:hAnsi="Times New Roman"/>
                <w:sz w:val="24"/>
              </w:rPr>
              <w:t xml:space="preserve">Nội dung 3: Phân tích độ nhạy biến dạng lún mặt đất </w:t>
            </w:r>
            <w:r w:rsidR="00A23973">
              <w:rPr>
                <w:rFonts w:ascii="Times New Roman" w:hAnsi="Times New Roman"/>
                <w:sz w:val="24"/>
              </w:rPr>
              <w:t xml:space="preserve">và bước </w:t>
            </w:r>
            <w:r w:rsidR="00602C9C">
              <w:rPr>
                <w:rFonts w:ascii="Times New Roman" w:hAnsi="Times New Roman"/>
                <w:sz w:val="24"/>
              </w:rPr>
              <w:t xml:space="preserve">đầu đánh </w:t>
            </w:r>
            <w:r>
              <w:rPr>
                <w:rFonts w:ascii="Times New Roman" w:hAnsi="Times New Roman"/>
                <w:sz w:val="24"/>
              </w:rPr>
              <w:t xml:space="preserve">giá nguy cơ tổn hại kết cấu công trình lân cận </w:t>
            </w:r>
          </w:p>
          <w:p w14:paraId="7D5506BA" w14:textId="30620A13" w:rsidR="00396CC9" w:rsidRDefault="00602C9C" w:rsidP="00602C9C">
            <w:pPr>
              <w:spacing w:after="40"/>
              <w:jc w:val="both"/>
            </w:pPr>
            <w:r>
              <w:rPr>
                <w:rFonts w:ascii="Times New Roman" w:hAnsi="Times New Roman"/>
                <w:sz w:val="24"/>
              </w:rPr>
              <w:t>Xây dựng ứng dụng WebGIS minh họa tương tác trực quan hóa không gian</w:t>
            </w:r>
          </w:p>
        </w:tc>
      </w:tr>
      <w:tr w:rsidR="00032743" w:rsidRPr="0015397E" w14:paraId="1C093A24" w14:textId="77777777" w:rsidTr="001F202B">
        <w:trPr>
          <w:trHeight w:val="411"/>
        </w:trPr>
        <w:tc>
          <w:tcPr>
            <w:tcW w:w="9979" w:type="dxa"/>
            <w:gridSpan w:val="12"/>
            <w:noWrap/>
          </w:tcPr>
          <w:p w14:paraId="37ECC6D7" w14:textId="67A44BB7" w:rsidR="00032743" w:rsidRPr="00E06280" w:rsidRDefault="001E4C14" w:rsidP="00032743">
            <w:pPr>
              <w:keepNext/>
              <w:spacing w:before="120" w:after="0" w:line="264" w:lineRule="auto"/>
              <w:jc w:val="both"/>
              <w:outlineLvl w:val="0"/>
              <w:rPr>
                <w:rFonts w:ascii="Times New Roman" w:hAnsi="Times New Roman"/>
                <w:b/>
                <w:bCs/>
                <w:sz w:val="20"/>
                <w:szCs w:val="20"/>
                <w:lang w:val="vi-VN"/>
              </w:rPr>
            </w:pPr>
            <w:r w:rsidRPr="00E9339C">
              <w:rPr>
                <w:rFonts w:ascii="Times New Roman" w:hAnsi="Times New Roman"/>
                <w:b/>
                <w:bCs/>
                <w:sz w:val="20"/>
                <w:szCs w:val="20"/>
                <w:lang w:val="vi-VN"/>
              </w:rPr>
              <w:t>9</w:t>
            </w:r>
            <w:r w:rsidR="00032743" w:rsidRPr="00E06280">
              <w:rPr>
                <w:rFonts w:ascii="Times New Roman" w:hAnsi="Times New Roman"/>
                <w:b/>
                <w:bCs/>
                <w:sz w:val="20"/>
                <w:szCs w:val="20"/>
                <w:lang w:val="vi-VN"/>
              </w:rPr>
              <w:t>. DỰ KIẾN SẢN PHẨM VÀ ĐỊA CHỈ ỨNG DỤNG</w:t>
            </w:r>
          </w:p>
          <w:p w14:paraId="1194FF0C" w14:textId="757E55A0" w:rsidR="00032743" w:rsidRPr="001E4C14" w:rsidRDefault="001E4C14" w:rsidP="00032743">
            <w:pPr>
              <w:keepNext/>
              <w:spacing w:before="120" w:after="0" w:line="264" w:lineRule="auto"/>
              <w:jc w:val="both"/>
              <w:outlineLvl w:val="0"/>
              <w:rPr>
                <w:rFonts w:ascii="Times New Roman" w:hAnsi="Times New Roman"/>
                <w:bCs/>
                <w:sz w:val="20"/>
                <w:szCs w:val="20"/>
              </w:rPr>
            </w:pPr>
            <w:r>
              <w:rPr>
                <w:rFonts w:ascii="Times New Roman" w:hAnsi="Times New Roman"/>
                <w:b/>
                <w:i/>
                <w:iCs/>
                <w:sz w:val="20"/>
                <w:szCs w:val="20"/>
              </w:rPr>
              <w:t>9</w:t>
            </w:r>
            <w:r w:rsidR="00091FA3" w:rsidRPr="00E06280">
              <w:rPr>
                <w:rFonts w:ascii="Times New Roman" w:hAnsi="Times New Roman"/>
                <w:b/>
                <w:i/>
                <w:iCs/>
                <w:sz w:val="20"/>
                <w:szCs w:val="20"/>
                <w:lang w:val="vi-VN"/>
              </w:rPr>
              <w:t>.1. Sản phẩm</w:t>
            </w:r>
            <w:r w:rsidR="00091FA3" w:rsidRPr="00E06280">
              <w:rPr>
                <w:rFonts w:ascii="Times New Roman" w:hAnsi="Times New Roman"/>
                <w:bCs/>
                <w:i/>
                <w:color w:val="000000"/>
                <w:sz w:val="20"/>
                <w:szCs w:val="20"/>
                <w:lang w:val="vi-VN"/>
              </w:rPr>
              <w:t>:</w:t>
            </w:r>
          </w:p>
        </w:tc>
      </w:tr>
      <w:tr w:rsidR="00032743" w:rsidRPr="00DC3487" w14:paraId="646F6835" w14:textId="77777777" w:rsidTr="00234B41">
        <w:trPr>
          <w:trHeight w:val="354"/>
        </w:trPr>
        <w:tc>
          <w:tcPr>
            <w:tcW w:w="532" w:type="dxa"/>
            <w:noWrap/>
            <w:vAlign w:val="center"/>
          </w:tcPr>
          <w:p w14:paraId="29083532" w14:textId="77777777" w:rsidR="00032743" w:rsidRPr="00DC3487" w:rsidRDefault="00032743" w:rsidP="00032743">
            <w:pPr>
              <w:spacing w:before="120" w:after="0" w:line="264" w:lineRule="auto"/>
              <w:jc w:val="center"/>
              <w:rPr>
                <w:rFonts w:ascii="Times New Roman" w:hAnsi="Times New Roman"/>
              </w:rPr>
            </w:pPr>
            <w:r w:rsidRPr="00DC3487">
              <w:rPr>
                <w:rFonts w:ascii="Times New Roman" w:hAnsi="Times New Roman"/>
              </w:rPr>
              <w:t>S</w:t>
            </w:r>
            <w:r>
              <w:rPr>
                <w:rFonts w:ascii="Times New Roman" w:hAnsi="Times New Roman"/>
              </w:rPr>
              <w:t>TT</w:t>
            </w:r>
          </w:p>
        </w:tc>
        <w:tc>
          <w:tcPr>
            <w:tcW w:w="1559" w:type="dxa"/>
            <w:noWrap/>
            <w:vAlign w:val="center"/>
          </w:tcPr>
          <w:p w14:paraId="3AED88E5" w14:textId="77777777" w:rsidR="00032743" w:rsidRPr="00DC3487" w:rsidRDefault="00032743" w:rsidP="00032743">
            <w:pPr>
              <w:spacing w:before="120" w:after="0" w:line="264" w:lineRule="auto"/>
              <w:jc w:val="center"/>
              <w:rPr>
                <w:rFonts w:ascii="Times New Roman" w:hAnsi="Times New Roman"/>
              </w:rPr>
            </w:pPr>
            <w:r>
              <w:rPr>
                <w:rFonts w:ascii="Times New Roman" w:hAnsi="Times New Roman"/>
              </w:rPr>
              <w:t>Tên</w:t>
            </w:r>
            <w:r w:rsidRPr="00DC3487">
              <w:rPr>
                <w:rFonts w:ascii="Times New Roman" w:hAnsi="Times New Roman"/>
              </w:rPr>
              <w:t xml:space="preserve"> sản phẩm</w:t>
            </w:r>
          </w:p>
        </w:tc>
        <w:tc>
          <w:tcPr>
            <w:tcW w:w="850" w:type="dxa"/>
            <w:gridSpan w:val="2"/>
            <w:vAlign w:val="center"/>
          </w:tcPr>
          <w:p w14:paraId="45A988D7" w14:textId="77777777" w:rsidR="00032743" w:rsidRPr="00DC3487" w:rsidRDefault="00032743" w:rsidP="00032743">
            <w:pPr>
              <w:spacing w:before="120" w:after="0" w:line="264" w:lineRule="auto"/>
              <w:jc w:val="center"/>
              <w:rPr>
                <w:rFonts w:ascii="Times New Roman" w:hAnsi="Times New Roman"/>
              </w:rPr>
            </w:pPr>
            <w:r>
              <w:rPr>
                <w:rFonts w:ascii="Times New Roman" w:hAnsi="Times New Roman"/>
              </w:rPr>
              <w:t>Số lượng</w:t>
            </w:r>
          </w:p>
        </w:tc>
        <w:tc>
          <w:tcPr>
            <w:tcW w:w="3402" w:type="dxa"/>
            <w:gridSpan w:val="3"/>
            <w:noWrap/>
            <w:vAlign w:val="center"/>
          </w:tcPr>
          <w:p w14:paraId="13F37D2B" w14:textId="77777777" w:rsidR="00032743" w:rsidRDefault="00032743" w:rsidP="00032743">
            <w:pPr>
              <w:spacing w:after="0" w:line="240" w:lineRule="auto"/>
              <w:jc w:val="center"/>
              <w:rPr>
                <w:rFonts w:ascii="Times New Roman" w:hAnsi="Times New Roman"/>
              </w:rPr>
            </w:pPr>
            <w:r w:rsidRPr="00DC3487">
              <w:rPr>
                <w:rFonts w:ascii="Times New Roman" w:hAnsi="Times New Roman"/>
              </w:rPr>
              <w:t>Yêu cầu chất lượng sản phẩm</w:t>
            </w:r>
          </w:p>
          <w:p w14:paraId="7F15A505" w14:textId="77777777" w:rsidR="00032743" w:rsidRDefault="00032743" w:rsidP="00032743">
            <w:pPr>
              <w:spacing w:after="0" w:line="240" w:lineRule="auto"/>
              <w:jc w:val="center"/>
              <w:rPr>
                <w:rFonts w:ascii="Times New Roman" w:hAnsi="Times New Roman"/>
                <w:i/>
              </w:rPr>
            </w:pPr>
            <w:r w:rsidRPr="00EF6D37">
              <w:rPr>
                <w:rFonts w:ascii="Times New Roman" w:hAnsi="Times New Roman"/>
                <w:i/>
              </w:rPr>
              <w:t xml:space="preserve">(mô tả chi tiết chất lượng sản phẩm </w:t>
            </w:r>
          </w:p>
          <w:p w14:paraId="7C68BF2D" w14:textId="77777777" w:rsidR="00032743" w:rsidRPr="00EF6D37" w:rsidRDefault="00032743" w:rsidP="00032743">
            <w:pPr>
              <w:spacing w:after="0" w:line="240" w:lineRule="auto"/>
              <w:jc w:val="center"/>
              <w:rPr>
                <w:rFonts w:ascii="Times New Roman" w:hAnsi="Times New Roman"/>
                <w:i/>
              </w:rPr>
            </w:pPr>
            <w:r w:rsidRPr="00EF6D37">
              <w:rPr>
                <w:rFonts w:ascii="Times New Roman" w:hAnsi="Times New Roman"/>
                <w:i/>
              </w:rPr>
              <w:t>đạt được như nội dung, hình thức, các chỉ tiêu, thông số kỹ thuật,...)</w:t>
            </w:r>
          </w:p>
        </w:tc>
        <w:tc>
          <w:tcPr>
            <w:tcW w:w="3636" w:type="dxa"/>
            <w:gridSpan w:val="5"/>
            <w:noWrap/>
            <w:vAlign w:val="center"/>
          </w:tcPr>
          <w:p w14:paraId="597B260B" w14:textId="77777777" w:rsidR="00032743" w:rsidRPr="00EF6D37" w:rsidRDefault="00032743" w:rsidP="00032743">
            <w:pPr>
              <w:spacing w:after="0" w:line="240" w:lineRule="auto"/>
              <w:jc w:val="center"/>
              <w:rPr>
                <w:rFonts w:ascii="Times New Roman" w:hAnsi="Times New Roman"/>
                <w:i/>
              </w:rPr>
            </w:pPr>
            <w:r>
              <w:rPr>
                <w:rFonts w:ascii="Times New Roman" w:hAnsi="Times New Roman"/>
              </w:rPr>
              <w:t>Yêu cầu khác</w:t>
            </w:r>
          </w:p>
        </w:tc>
      </w:tr>
      <w:tr w:rsidR="000037B7" w:rsidRPr="00DC3487" w14:paraId="1EA89863" w14:textId="77777777" w:rsidTr="00234B41">
        <w:trPr>
          <w:trHeight w:val="354"/>
        </w:trPr>
        <w:tc>
          <w:tcPr>
            <w:tcW w:w="532" w:type="dxa"/>
            <w:tcBorders>
              <w:bottom w:val="single" w:sz="4" w:space="0" w:color="auto"/>
            </w:tcBorders>
            <w:noWrap/>
            <w:vAlign w:val="center"/>
          </w:tcPr>
          <w:p w14:paraId="039B893A" w14:textId="77777777" w:rsidR="00745808" w:rsidRDefault="00745808" w:rsidP="00963B8F">
            <w:pPr>
              <w:keepNext/>
              <w:spacing w:after="0" w:line="240" w:lineRule="auto"/>
              <w:jc w:val="center"/>
              <w:rPr>
                <w:rFonts w:ascii="Times New Roman" w:hAnsi="Times New Roman"/>
              </w:rPr>
            </w:pPr>
          </w:p>
          <w:p w14:paraId="20FDAEE5" w14:textId="7BFBBD56" w:rsidR="000037B7" w:rsidRPr="009D65BA" w:rsidRDefault="00821BC6" w:rsidP="00963B8F">
            <w:pPr>
              <w:keepNext/>
              <w:spacing w:after="0" w:line="240" w:lineRule="auto"/>
              <w:jc w:val="center"/>
              <w:rPr>
                <w:rFonts w:ascii="Times New Roman" w:hAnsi="Times New Roman"/>
              </w:rPr>
            </w:pPr>
            <w:bookmarkStart w:id="0" w:name="SanphamStt"/>
            <w:r>
              <w:rPr>
                <w:rFonts w:ascii="Times New Roman" w:hAnsi="Times New Roman"/>
              </w:rPr>
              <w:t>1</w:t>
            </w:r>
            <w:bookmarkEnd w:id="0"/>
          </w:p>
        </w:tc>
        <w:tc>
          <w:tcPr>
            <w:tcW w:w="1559" w:type="dxa"/>
            <w:tcBorders>
              <w:bottom w:val="single" w:sz="4" w:space="0" w:color="auto"/>
            </w:tcBorders>
            <w:noWrap/>
            <w:vAlign w:val="center"/>
          </w:tcPr>
          <w:p w14:paraId="3F2B4169" w14:textId="77777777" w:rsidR="000037B7" w:rsidRPr="009D65BA" w:rsidRDefault="00821BC6" w:rsidP="007A3D89">
            <w:pPr>
              <w:keepNext/>
              <w:spacing w:after="0" w:line="240" w:lineRule="auto"/>
              <w:jc w:val="both"/>
              <w:rPr>
                <w:rFonts w:ascii="Times New Roman" w:hAnsi="Times New Roman"/>
              </w:rPr>
            </w:pPr>
            <w:bookmarkStart w:id="1" w:name="SanphamTen"/>
            <w:r>
              <w:rPr>
                <w:rFonts w:ascii="Times New Roman" w:hAnsi="Times New Roman"/>
              </w:rPr>
              <w:t>Bài báo được HĐGSNN tính điểm CTKH tối đa 0,75</w:t>
            </w:r>
            <w:bookmarkEnd w:id="1"/>
          </w:p>
        </w:tc>
        <w:tc>
          <w:tcPr>
            <w:tcW w:w="850" w:type="dxa"/>
            <w:gridSpan w:val="2"/>
            <w:tcBorders>
              <w:bottom w:val="single" w:sz="4" w:space="0" w:color="auto"/>
            </w:tcBorders>
            <w:vAlign w:val="center"/>
          </w:tcPr>
          <w:p w14:paraId="79793827" w14:textId="77777777" w:rsidR="000037B7" w:rsidRPr="009D65BA" w:rsidRDefault="00821BC6" w:rsidP="00963B8F">
            <w:pPr>
              <w:keepNext/>
              <w:spacing w:after="0" w:line="240" w:lineRule="auto"/>
              <w:jc w:val="both"/>
              <w:rPr>
                <w:rFonts w:ascii="Times New Roman" w:hAnsi="Times New Roman"/>
              </w:rPr>
            </w:pPr>
            <w:bookmarkStart w:id="2" w:name="SanphamSoluong"/>
            <w:r>
              <w:rPr>
                <w:rFonts w:ascii="Times New Roman" w:hAnsi="Times New Roman"/>
              </w:rPr>
              <w:t>1</w:t>
            </w:r>
            <w:bookmarkEnd w:id="2"/>
          </w:p>
        </w:tc>
        <w:tc>
          <w:tcPr>
            <w:tcW w:w="3402" w:type="dxa"/>
            <w:gridSpan w:val="3"/>
            <w:tcBorders>
              <w:bottom w:val="single" w:sz="4" w:space="0" w:color="auto"/>
            </w:tcBorders>
            <w:noWrap/>
            <w:vAlign w:val="center"/>
          </w:tcPr>
          <w:p w14:paraId="3A6C164C" w14:textId="77777777" w:rsidR="000037B7" w:rsidRPr="00DC3487" w:rsidRDefault="00110434" w:rsidP="00E02D34">
            <w:pPr>
              <w:spacing w:after="0" w:line="240" w:lineRule="auto"/>
              <w:jc w:val="both"/>
              <w:rPr>
                <w:rFonts w:ascii="Times New Roman" w:hAnsi="Times New Roman"/>
              </w:rPr>
            </w:pPr>
            <w:bookmarkStart w:id="3" w:name="SanphamChatluong"/>
            <w:r>
              <w:rPr>
                <w:rFonts w:ascii="Times New Roman" w:hAnsi="Times New Roman"/>
              </w:rPr>
              <w:t>- Nội dung bài báo là kết quả nghiên cứu của đề tài.</w:t>
            </w:r>
            <w:r>
              <w:rPr>
                <w:rFonts w:ascii="Times New Roman" w:hAnsi="Times New Roman"/>
              </w:rPr>
              <w:br/>
              <w:t>- Được đăng trong thời gian thực hiện đề tài.</w:t>
            </w:r>
            <w:bookmarkEnd w:id="3"/>
          </w:p>
        </w:tc>
        <w:tc>
          <w:tcPr>
            <w:tcW w:w="3636" w:type="dxa"/>
            <w:gridSpan w:val="5"/>
            <w:tcBorders>
              <w:bottom w:val="single" w:sz="4" w:space="0" w:color="auto"/>
            </w:tcBorders>
            <w:noWrap/>
            <w:vAlign w:val="center"/>
          </w:tcPr>
          <w:p w14:paraId="41F0066E" w14:textId="77777777" w:rsidR="00396CC9" w:rsidRDefault="00396CC9"/>
          <w:p w14:paraId="3033835A" w14:textId="77777777" w:rsidR="00396CC9" w:rsidRDefault="00000000">
            <w:pPr>
              <w:spacing w:after="80"/>
              <w:jc w:val="both"/>
            </w:pPr>
            <w:r>
              <w:rPr>
                <w:rFonts w:ascii="Times New Roman" w:hAnsi="Times New Roman"/>
              </w:rPr>
              <w:t>- Chủ nhiệm đề tài là tác giả đầu tiên hoặc tác giả liên hệ (theo email @utc.edu.vn và cơ quan làm việc chính là Trường ĐH GTVT).</w:t>
            </w:r>
            <w:r>
              <w:rPr>
                <w:rFonts w:ascii="Times New Roman" w:hAnsi="Times New Roman"/>
              </w:rPr>
              <w:br/>
              <w:t>- Trong bài báo phải ghi nhận sự tài trợ trong mục “Lời cảm ơn” (“Acknowledgements”), theo mẫu:</w:t>
            </w:r>
            <w:r>
              <w:rPr>
                <w:rFonts w:ascii="Times New Roman" w:hAnsi="Times New Roman"/>
              </w:rPr>
              <w:br/>
              <w:t>+ Bài báo viết bằng tiếng Anh: "This research is funded by University of Transport and Communications (UTC) under grant number T2027_TMĐK_Nguyen_Hai_Ha".</w:t>
            </w:r>
            <w:r>
              <w:rPr>
                <w:rFonts w:ascii="Times New Roman" w:hAnsi="Times New Roman"/>
              </w:rPr>
              <w:br/>
              <w:t>+ Bài báo viết bằng tiếng Việt: “Nghiên cứu này được tài trợ bởi Trường Đại học Giao thông vận tải (ĐH GTVT) trong đề tài mã số T2027_TMĐK_Nguyen_Hai_Ha”.</w:t>
            </w:r>
            <w:r>
              <w:rPr>
                <w:rFonts w:ascii="Times New Roman" w:hAnsi="Times New Roman"/>
              </w:rPr>
              <w:br/>
              <w:t>+ Đối với bài báo viết bằng ngôn ngữ khác: sử dụng cụm từ tương đương.</w:t>
            </w:r>
          </w:p>
        </w:tc>
      </w:tr>
      <w:tr w:rsidR="00391461" w:rsidRPr="00DC3487" w14:paraId="023A64E3" w14:textId="77777777" w:rsidTr="001F202B">
        <w:trPr>
          <w:trHeight w:val="24"/>
        </w:trPr>
        <w:tc>
          <w:tcPr>
            <w:tcW w:w="9979" w:type="dxa"/>
            <w:gridSpan w:val="12"/>
            <w:noWrap/>
          </w:tcPr>
          <w:p w14:paraId="4342E1EC" w14:textId="77777777" w:rsidR="00396CC9" w:rsidRDefault="00396CC9"/>
          <w:p w14:paraId="77E1E67C" w14:textId="77777777" w:rsidR="00396CC9" w:rsidRDefault="00000000">
            <w:pPr>
              <w:spacing w:after="80"/>
              <w:jc w:val="both"/>
            </w:pPr>
            <w:r>
              <w:rPr>
                <w:rFonts w:ascii="Times New Roman" w:hAnsi="Times New Roman"/>
                <w:b/>
                <w:sz w:val="24"/>
              </w:rPr>
              <w:t>9.2. Địa chỉ có thể ứng dụng (ghi cụ thể):</w:t>
            </w:r>
          </w:p>
          <w:p w14:paraId="30541564" w14:textId="49721702" w:rsidR="00396CC9" w:rsidRDefault="00000000">
            <w:pPr>
              <w:spacing w:after="40"/>
              <w:jc w:val="both"/>
            </w:pPr>
            <w:r>
              <w:rPr>
                <w:rFonts w:ascii="Times New Roman" w:hAnsi="Times New Roman"/>
                <w:sz w:val="24"/>
              </w:rPr>
              <w:t>1. Ban Quản lý Đường sắt Đô thị</w:t>
            </w:r>
            <w:r w:rsidR="00A77E11">
              <w:rPr>
                <w:rFonts w:ascii="Times New Roman" w:hAnsi="Times New Roman"/>
                <w:sz w:val="24"/>
              </w:rPr>
              <w:t xml:space="preserve">, </w:t>
            </w:r>
            <w:r>
              <w:rPr>
                <w:rFonts w:ascii="Times New Roman" w:hAnsi="Times New Roman"/>
                <w:sz w:val="24"/>
              </w:rPr>
              <w:t>các nhà thầu thi công gói thầu</w:t>
            </w:r>
            <w:r w:rsidR="00BD3F44">
              <w:rPr>
                <w:rFonts w:ascii="Times New Roman" w:hAnsi="Times New Roman"/>
                <w:sz w:val="24"/>
              </w:rPr>
              <w:t xml:space="preserve">, </w:t>
            </w:r>
            <w:r w:rsidR="00BD3F44" w:rsidRPr="00BD3F44">
              <w:rPr>
                <w:rFonts w:ascii="Times New Roman" w:hAnsi="Times New Roman"/>
                <w:sz w:val="24"/>
              </w:rPr>
              <w:t>Các cơ quan quản lý đô thị Hà Nội (Sở Giao thông vận tải, Sở Xây dựng) và các công ty tư vấn thiết kế, kiểm định công trình ngầm trong đất yếu đô thị</w:t>
            </w:r>
            <w:r w:rsidR="00BD3F44">
              <w:rPr>
                <w:rFonts w:ascii="Times New Roman" w:hAnsi="Times New Roman"/>
                <w:sz w:val="24"/>
              </w:rPr>
              <w:t>: h</w:t>
            </w:r>
            <w:r>
              <w:rPr>
                <w:rFonts w:ascii="Times New Roman" w:hAnsi="Times New Roman"/>
                <w:sz w:val="24"/>
              </w:rPr>
              <w:t>ỗ trợ công tác dự báo sớm phễu lún, thiết lập ngưỡng hành động khẩn cấp và bảo vệ công trình lân cận.</w:t>
            </w:r>
          </w:p>
          <w:p w14:paraId="41CDB418" w14:textId="608C1FBF" w:rsidR="00396CC9" w:rsidRDefault="00000000">
            <w:pPr>
              <w:spacing w:after="40"/>
              <w:jc w:val="both"/>
            </w:pPr>
            <w:r>
              <w:rPr>
                <w:rFonts w:ascii="Times New Roman" w:hAnsi="Times New Roman"/>
                <w:sz w:val="24"/>
              </w:rPr>
              <w:t xml:space="preserve">2. </w:t>
            </w:r>
            <w:r w:rsidR="00A77E11">
              <w:rPr>
                <w:rFonts w:ascii="Times New Roman" w:hAnsi="Times New Roman"/>
                <w:sz w:val="24"/>
              </w:rPr>
              <w:t xml:space="preserve">Tài liệu tham khảo phục vụ </w:t>
            </w:r>
            <w:r>
              <w:rPr>
                <w:rFonts w:ascii="Times New Roman" w:hAnsi="Times New Roman"/>
                <w:sz w:val="24"/>
              </w:rPr>
              <w:t>phục vụ công tác giảng dạy</w:t>
            </w:r>
            <w:r w:rsidR="00A77E11">
              <w:rPr>
                <w:rFonts w:ascii="Times New Roman" w:hAnsi="Times New Roman"/>
                <w:sz w:val="24"/>
              </w:rPr>
              <w:t xml:space="preserve"> cho sinh viên</w:t>
            </w:r>
            <w:r>
              <w:rPr>
                <w:rFonts w:ascii="Times New Roman" w:hAnsi="Times New Roman"/>
                <w:sz w:val="24"/>
              </w:rPr>
              <w:t>.</w:t>
            </w:r>
          </w:p>
        </w:tc>
      </w:tr>
    </w:tbl>
    <w:p w14:paraId="355A1C5A" w14:textId="4D524A35" w:rsidR="00D7696C" w:rsidRDefault="00D7696C"/>
    <w:p w14:paraId="2ACE7459" w14:textId="7BD17998" w:rsidR="00D7696C" w:rsidRPr="00D7696C" w:rsidRDefault="00D7696C" w:rsidP="00D7696C">
      <w:pPr>
        <w:spacing w:after="0" w:line="240" w:lineRule="auto"/>
        <w:rPr>
          <w:sz w:val="2"/>
          <w:szCs w:val="2"/>
        </w:rPr>
      </w:pPr>
    </w:p>
    <w:tbl>
      <w:tblPr>
        <w:tblW w:w="9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3119"/>
        <w:gridCol w:w="2551"/>
        <w:gridCol w:w="1985"/>
        <w:gridCol w:w="1620"/>
      </w:tblGrid>
      <w:tr w:rsidR="00847C8E" w:rsidRPr="00E63563" w14:paraId="39C33C2C" w14:textId="77777777" w:rsidTr="00847C8E">
        <w:trPr>
          <w:trHeight w:val="24"/>
        </w:trPr>
        <w:tc>
          <w:tcPr>
            <w:tcW w:w="9979" w:type="dxa"/>
            <w:gridSpan w:val="5"/>
            <w:shd w:val="clear" w:color="auto" w:fill="D9D9D9" w:themeFill="background1" w:themeFillShade="D9"/>
            <w:noWrap/>
          </w:tcPr>
          <w:p w14:paraId="343A4058" w14:textId="79D7FCF6" w:rsidR="00847C8E" w:rsidRPr="00E9339C" w:rsidRDefault="00336DFF" w:rsidP="00E9339C">
            <w:pPr>
              <w:widowControl w:val="0"/>
              <w:spacing w:before="120" w:after="0" w:line="264" w:lineRule="auto"/>
              <w:jc w:val="both"/>
              <w:rPr>
                <w:rFonts w:ascii="Times New Roman" w:hAnsi="Times New Roman"/>
                <w:bCs/>
                <w:sz w:val="20"/>
                <w:lang w:val="it-IT"/>
              </w:rPr>
            </w:pPr>
            <w:r w:rsidRPr="00E63563">
              <w:rPr>
                <w:lang w:val="it-IT"/>
              </w:rPr>
              <w:br w:type="column"/>
            </w:r>
            <w:r w:rsidRPr="00E63563">
              <w:rPr>
                <w:lang w:val="it-IT"/>
              </w:rPr>
              <w:br w:type="column"/>
            </w:r>
            <w:r w:rsidR="00847C8E" w:rsidRPr="00E9339C">
              <w:rPr>
                <w:rFonts w:ascii="Times New Roman" w:hAnsi="Times New Roman"/>
                <w:b/>
                <w:bCs/>
                <w:sz w:val="20"/>
                <w:szCs w:val="20"/>
                <w:lang w:val="it-IT"/>
              </w:rPr>
              <w:t>B. NỘI DUNG</w:t>
            </w:r>
            <w:r w:rsidR="00847C8E">
              <w:rPr>
                <w:rFonts w:ascii="Times New Roman" w:hAnsi="Times New Roman"/>
                <w:b/>
                <w:bCs/>
                <w:sz w:val="20"/>
                <w:szCs w:val="20"/>
                <w:lang w:val="vi-VN"/>
              </w:rPr>
              <w:t xml:space="preserve"> CHI TIẾT</w:t>
            </w:r>
          </w:p>
        </w:tc>
      </w:tr>
      <w:tr w:rsidR="00847C8E" w:rsidRPr="00DC3487" w14:paraId="47A7D159" w14:textId="77777777" w:rsidTr="00847C8E">
        <w:trPr>
          <w:trHeight w:val="24"/>
        </w:trPr>
        <w:tc>
          <w:tcPr>
            <w:tcW w:w="9979" w:type="dxa"/>
            <w:gridSpan w:val="5"/>
            <w:noWrap/>
          </w:tcPr>
          <w:p w14:paraId="0B82CA20" w14:textId="77777777" w:rsidR="00396CC9" w:rsidRPr="00E63563" w:rsidRDefault="00396CC9">
            <w:pPr>
              <w:rPr>
                <w:lang w:val="it-IT"/>
              </w:rPr>
            </w:pPr>
          </w:p>
          <w:p w14:paraId="0487DD4A" w14:textId="77777777" w:rsidR="00BD3F44" w:rsidRDefault="00000000">
            <w:pPr>
              <w:spacing w:after="80"/>
              <w:jc w:val="both"/>
              <w:rPr>
                <w:rFonts w:ascii="Times New Roman" w:hAnsi="Times New Roman"/>
                <w:sz w:val="24"/>
                <w:lang w:val="it-IT"/>
              </w:rPr>
            </w:pPr>
            <w:r w:rsidRPr="00E63563">
              <w:rPr>
                <w:rFonts w:ascii="Times New Roman" w:hAnsi="Times New Roman"/>
                <w:sz w:val="24"/>
                <w:lang w:val="it-IT"/>
              </w:rPr>
              <w:t>10.  TỔNG QUAN TÌNH HÌNH NGHIÊN CỨU</w:t>
            </w:r>
          </w:p>
          <w:p w14:paraId="5022B648" w14:textId="77777777" w:rsidR="00BD3F44" w:rsidRDefault="00000000">
            <w:pPr>
              <w:spacing w:after="80"/>
              <w:jc w:val="both"/>
              <w:rPr>
                <w:rFonts w:ascii="Times New Roman" w:hAnsi="Times New Roman"/>
                <w:sz w:val="24"/>
                <w:lang w:val="it-IT"/>
              </w:rPr>
            </w:pPr>
            <w:r w:rsidRPr="00E63563">
              <w:rPr>
                <w:rFonts w:ascii="Times New Roman" w:hAnsi="Times New Roman"/>
                <w:sz w:val="24"/>
                <w:lang w:val="it-IT"/>
              </w:rPr>
              <w:t xml:space="preserve">10.1. Tình trạng đề tài:  [x] Mới      [ ] Kế tiếp </w:t>
            </w:r>
          </w:p>
          <w:p w14:paraId="4904D78B" w14:textId="77777777" w:rsidR="00BD3F44" w:rsidRDefault="00000000">
            <w:pPr>
              <w:spacing w:after="80"/>
              <w:jc w:val="both"/>
              <w:rPr>
                <w:rFonts w:ascii="Times New Roman" w:hAnsi="Times New Roman"/>
                <w:sz w:val="24"/>
                <w:lang w:val="it-IT"/>
              </w:rPr>
            </w:pPr>
            <w:r w:rsidRPr="00E63563">
              <w:rPr>
                <w:rFonts w:ascii="Times New Roman" w:hAnsi="Times New Roman"/>
                <w:sz w:val="24"/>
                <w:lang w:val="it-IT"/>
              </w:rPr>
              <w:br/>
              <w:t>10.2. Đánh giá tổng quan tình hình nghiên cứu thuộc lĩnh vực của đề tài:</w:t>
            </w:r>
          </w:p>
          <w:p w14:paraId="39F0F845" w14:textId="77777777" w:rsidR="00BD3F44" w:rsidRDefault="00000000">
            <w:pPr>
              <w:spacing w:after="80"/>
              <w:jc w:val="both"/>
              <w:rPr>
                <w:rFonts w:ascii="Times New Roman" w:hAnsi="Times New Roman"/>
                <w:sz w:val="24"/>
                <w:lang w:val="it-IT"/>
              </w:rPr>
            </w:pPr>
            <w:r w:rsidRPr="00E63563">
              <w:rPr>
                <w:rFonts w:ascii="Times New Roman" w:hAnsi="Times New Roman"/>
                <w:sz w:val="24"/>
                <w:lang w:val="it-IT"/>
              </w:rPr>
              <w:br/>
              <w:t xml:space="preserve">Ngoài nước: </w:t>
            </w:r>
          </w:p>
          <w:p w14:paraId="477810FE" w14:textId="6430A9DA" w:rsidR="00BD3F44" w:rsidRDefault="00000000">
            <w:pPr>
              <w:spacing w:after="80"/>
              <w:jc w:val="both"/>
              <w:rPr>
                <w:rFonts w:ascii="Times New Roman" w:hAnsi="Times New Roman"/>
                <w:sz w:val="24"/>
                <w:lang w:val="it-IT"/>
              </w:rPr>
            </w:pPr>
            <w:r w:rsidRPr="00E63563">
              <w:rPr>
                <w:rFonts w:ascii="Times New Roman" w:hAnsi="Times New Roman"/>
                <w:sz w:val="24"/>
                <w:lang w:val="it-IT"/>
              </w:rPr>
              <w:t>Dự báo biến dạng đất nền và độ lún bề mặt do thi công hầm trong đô thị là bài toán kinh điển của cơ học đất và công trình ngầm thế giới. Các lý thuyết và mô hình tính toán nền tảng bao gồm:</w:t>
            </w:r>
            <w:r w:rsidRPr="00E63563">
              <w:rPr>
                <w:rFonts w:ascii="Times New Roman" w:hAnsi="Times New Roman"/>
                <w:sz w:val="24"/>
                <w:lang w:val="it-IT"/>
              </w:rPr>
              <w:br/>
              <w:t>- Peck (1969): Đề xuất mô hình phễu lún ngang dạng phân bố chuẩn Gauss kinh điển, trong đó độ lún bề mặt S(x) tại khoảng cách x so với tim hầm được xác định qua độ lún cực đại Smax và khoảng cách điểm uốn i = K * z0 (với K là hệ số phễu lún: K = 0.25 - 0.45 đối với đất cát; K = 0.4 - 0.6 đối với đất sét pha; K = 0.6 - 0.8 đối với đất bùn sét mềm hữu cơ bão hòa nước).</w:t>
            </w:r>
            <w:r w:rsidRPr="00E63563">
              <w:rPr>
                <w:rFonts w:ascii="Times New Roman" w:hAnsi="Times New Roman"/>
                <w:sz w:val="24"/>
                <w:lang w:val="it-IT"/>
              </w:rPr>
              <w:br/>
              <w:t>- Loganathan &amp; Poulos (1998): Khắc phục nhược điểm thuần bán thực nghiệm của Peck, đã phát triển mô hình giải tích dựa trên lý thuyết đàn hồi của Verruijt &amp; Booker (1996), tích hợp hàm tương quan tổn thất thể tích tương đương và xét tới bán kính hầm R, độ sâu chôn hầm z0 và hệ số Poisson nu. Phương trình cho phép xác định trường chuyển vị lún tại bề mặt đất cũng như tại các độ sâu chôn móng công trình ngầm z &gt; 0.</w:t>
            </w:r>
          </w:p>
          <w:p w14:paraId="72C75C60" w14:textId="77777777" w:rsidR="00BD3F44" w:rsidRDefault="00000000">
            <w:pPr>
              <w:spacing w:after="80"/>
              <w:jc w:val="both"/>
              <w:rPr>
                <w:rFonts w:ascii="Times New Roman" w:hAnsi="Times New Roman"/>
                <w:sz w:val="24"/>
                <w:lang w:val="it-IT"/>
              </w:rPr>
            </w:pPr>
            <w:r w:rsidRPr="00E63563">
              <w:rPr>
                <w:rFonts w:ascii="Times New Roman" w:hAnsi="Times New Roman"/>
                <w:sz w:val="24"/>
                <w:lang w:val="it-IT"/>
              </w:rPr>
              <w:t>- Burland (1995), Mair, Taylor &amp; Burland (1996): Đặt nền móng cho quy chuẩn đánh giá nguy cơ tổn hại kết cấu công trình dựa trên ba tham số biến dạng: độ lún tuyệt đối Sv, độ dốc góc xoay theta, và biến dạng kéo ngang tới hạn của khối xây. Tiêu chuẩn này phân chia mức độ hư hại công trình thành 6 cấp (từ Cấp 0: Không đáng kể đến Cấp 5: Sụp đổ kết cấu), hiện là tiêu chuẩn vàng được áp dụng trong đánh giá an toàn công trình ngầm quốc tế.</w:t>
            </w:r>
          </w:p>
          <w:p w14:paraId="3390D317" w14:textId="652FB706" w:rsidR="00396CC9" w:rsidRPr="00E63563" w:rsidRDefault="00000000">
            <w:pPr>
              <w:spacing w:after="80"/>
              <w:jc w:val="both"/>
              <w:rPr>
                <w:lang w:val="it-IT"/>
              </w:rPr>
            </w:pPr>
            <w:r w:rsidRPr="00E63563">
              <w:rPr>
                <w:rFonts w:ascii="Times New Roman" w:hAnsi="Times New Roman"/>
                <w:sz w:val="24"/>
                <w:lang w:val="it-IT"/>
              </w:rPr>
              <w:br/>
              <w:t>Trong nước: Tại Việt Nam, các nghiên cứu về thi công TBM trong môi trường địa chất đô thị đang phát triển mạnh mẽ:</w:t>
            </w:r>
            <w:r w:rsidRPr="00E63563">
              <w:rPr>
                <w:rFonts w:ascii="Times New Roman" w:hAnsi="Times New Roman"/>
                <w:sz w:val="24"/>
                <w:lang w:val="it-IT"/>
              </w:rPr>
              <w:br/>
              <w:t>- Shin et al. (2020): Nghiên cứu các yếu tố thiết kế khiên đào EPB cho Tuyến đường sắt đô thị số 3 Hà Nội, nhấn mạnh vai trò khống chế áp lực cân bằng đất trong tầng đất bùn sét yếu để hạn chế lún bề mặt.</w:t>
            </w:r>
            <w:r w:rsidRPr="00E63563">
              <w:rPr>
                <w:rFonts w:ascii="Times New Roman" w:hAnsi="Times New Roman"/>
                <w:sz w:val="24"/>
                <w:lang w:val="it-IT"/>
              </w:rPr>
              <w:br/>
              <w:t>- Giao, Nguyen &amp; Hoang (2020): Phân tích số liệu địa kỹ thuật từ 17 hố khoan khảo sát dọc theo 12.4 km Tuyến 3 Nhổn – Ga Hà Nội, phân chia địa tầng Đệ tứ khu vực thành 6 tầng cơ bản và cảnh báo nguy cơ lún cố kết dài hạn do hạ thấp mực nước ngầm tầng Pleistocen.</w:t>
            </w:r>
            <w:r w:rsidRPr="00E63563">
              <w:rPr>
                <w:rFonts w:ascii="Times New Roman" w:hAnsi="Times New Roman"/>
                <w:sz w:val="24"/>
                <w:lang w:val="it-IT"/>
              </w:rPr>
              <w:br/>
              <w:t>- Nguyen, Bui &amp; Nguyen (2024): Nghiên cứu tác động của tải trọng động đất lên kết cấu hầm TBM đoạn S9–S10 (Kim Mã - Cát Linh), công bố chi tiết các thông số cơ lý đại diện của 6 đơn nguyên thạch học từ GU1 đến GU8.</w:t>
            </w:r>
            <w:r w:rsidRPr="00E63563">
              <w:rPr>
                <w:rFonts w:ascii="Times New Roman" w:hAnsi="Times New Roman"/>
                <w:sz w:val="24"/>
                <w:lang w:val="it-IT"/>
              </w:rPr>
              <w:br/>
              <w:t>- Nguyen, Kohata &amp; Nguyen (2024): Khảo sát hố khoan thực tế BH12 trên đoạn S11–S12 (Văn Miếu - Ga Hà Nội), chỉ rõ sự xuất hiện của tầng bùn sét mềm hữu cơ dày tới 12.7m bao trùm không gian đào của khiên TBM với mô-đun biến dạng E chỉ đạt 7.68 MPa.</w:t>
            </w:r>
            <w:r w:rsidRPr="00E63563">
              <w:rPr>
                <w:rFonts w:ascii="Times New Roman" w:hAnsi="Times New Roman"/>
                <w:sz w:val="24"/>
                <w:lang w:val="it-IT"/>
              </w:rPr>
              <w:br/>
              <w:t>- Nguyễn Văn Hùng và cs. (2020): Mô phỏng số Plaxis 2D so sánh mô hình MC và HS trên tuyến Metro số 3 Hà Nội, tuy nhiên áp đặt mất mát thể tích hình học cố định Vl = 0.5%.</w:t>
            </w:r>
          </w:p>
          <w:p w14:paraId="55FEEC4D" w14:textId="732C4222" w:rsidR="00396CC9" w:rsidRDefault="00000000">
            <w:pPr>
              <w:spacing w:after="80"/>
              <w:jc w:val="both"/>
              <w:rPr>
                <w:rFonts w:ascii="Times New Roman" w:hAnsi="Times New Roman"/>
                <w:sz w:val="24"/>
                <w:lang w:val="it-IT"/>
              </w:rPr>
            </w:pPr>
            <w:r w:rsidRPr="00E63563">
              <w:rPr>
                <w:rFonts w:ascii="Times New Roman" w:hAnsi="Times New Roman"/>
                <w:sz w:val="24"/>
                <w:lang w:val="it-IT"/>
              </w:rPr>
              <w:t>10.3. Liệt kê danh mục các công trình nghiên cứu có liên quan đến đề tài đã nêu trong phần tổng quan:</w:t>
            </w:r>
            <w:r w:rsidRPr="00E63563">
              <w:rPr>
                <w:rFonts w:ascii="Times New Roman" w:hAnsi="Times New Roman"/>
                <w:sz w:val="24"/>
                <w:lang w:val="it-IT"/>
              </w:rPr>
              <w:br/>
            </w:r>
            <w:r w:rsidR="006316E2">
              <w:rPr>
                <w:rFonts w:ascii="Times New Roman" w:hAnsi="Times New Roman"/>
                <w:sz w:val="24"/>
                <w:lang w:val="it-IT"/>
              </w:rPr>
              <w:t>\</w:t>
            </w:r>
          </w:p>
          <w:p w14:paraId="781ACAC7" w14:textId="77777777" w:rsidR="006316E2" w:rsidRPr="006316E2" w:rsidRDefault="006316E2">
            <w:pPr>
              <w:spacing w:after="80"/>
              <w:jc w:val="both"/>
              <w:rPr>
                <w:lang w:val="it-IT"/>
              </w:rPr>
            </w:pPr>
          </w:p>
          <w:p w14:paraId="04354072" w14:textId="77777777" w:rsidR="000F6F94" w:rsidRDefault="00000000">
            <w:pPr>
              <w:spacing w:after="80"/>
              <w:jc w:val="both"/>
              <w:rPr>
                <w:rFonts w:ascii="Times New Roman" w:hAnsi="Times New Roman"/>
                <w:sz w:val="24"/>
              </w:rPr>
            </w:pPr>
            <w:r>
              <w:rPr>
                <w:rFonts w:ascii="Times New Roman" w:hAnsi="Times New Roman"/>
                <w:sz w:val="24"/>
              </w:rPr>
              <w:lastRenderedPageBreak/>
              <w:t>10.4. Phân tích, đánh giá cụ thể những vấn đề KH&amp;CN còn tồn tại, hạn chế của sản phẩm, công nghệ nghiên cứu trong nước và các yếu tố, các nội dung cần đặt ra nghiên cứu, giải quyết ở đề tài này:</w:t>
            </w:r>
            <w:r>
              <w:rPr>
                <w:rFonts w:ascii="Times New Roman" w:hAnsi="Times New Roman"/>
                <w:sz w:val="24"/>
              </w:rPr>
              <w:br/>
              <w:t>Mặc dù các nghiên cứu trước đây đã bước đầu phân tích biến dạng đất nền khi thi công hầm tại Hà Nội, song vẫn tồn tại 4 khoảng trống khoa học và hạn chế kỹ thuật lớn:</w:t>
            </w:r>
            <w:r>
              <w:rPr>
                <w:rFonts w:ascii="Times New Roman" w:hAnsi="Times New Roman"/>
                <w:sz w:val="24"/>
              </w:rPr>
              <w:br/>
              <w:t>1. Giả định tỷ lệ tổn thất thể tích đất cố định (thường áp đặt Vl = 0.5% theo mô hình tất định thụ động), chưa phản ánh được dải dao động thực tế rất lớn (Vl từ 0.5% đến 2.0%) khi TBM vận hành qua tầng bùn sét mềm hữu cơ dày 12.7m (hố khoan BH12 đoạn S11–S12) có sức chịu tải và mô-đun biến dạng rất thấp (E = 7.68 MPa, N &lt;= 4).</w:t>
            </w:r>
          </w:p>
          <w:p w14:paraId="3F413EAE" w14:textId="77777777" w:rsidR="000F6F94" w:rsidRDefault="00000000">
            <w:pPr>
              <w:spacing w:after="80"/>
              <w:jc w:val="both"/>
              <w:rPr>
                <w:rFonts w:ascii="Times New Roman" w:hAnsi="Times New Roman"/>
                <w:sz w:val="24"/>
              </w:rPr>
            </w:pPr>
            <w:r>
              <w:rPr>
                <w:rFonts w:ascii="Times New Roman" w:hAnsi="Times New Roman"/>
                <w:sz w:val="24"/>
              </w:rPr>
              <w:br/>
              <w:t>2. Thiếu sự kiểm chứng độc lập giữa mô hình bán thực nghiệm Peck (1969) và mô hình giải tích biến dạng đàn hồi Loganathan &amp; Poulos (1998) trong điều kiện đất yếu Đệ tứ Hà Nội, chưa chứng minh chặt chẽ định luật bảo toàn thể tích phễu lún bề mặt.</w:t>
            </w:r>
          </w:p>
          <w:p w14:paraId="5743A12D" w14:textId="77777777" w:rsidR="000F6F94" w:rsidRDefault="00000000">
            <w:pPr>
              <w:spacing w:after="80"/>
              <w:jc w:val="both"/>
              <w:rPr>
                <w:rFonts w:ascii="Times New Roman" w:hAnsi="Times New Roman"/>
                <w:sz w:val="24"/>
              </w:rPr>
            </w:pPr>
            <w:r>
              <w:rPr>
                <w:rFonts w:ascii="Times New Roman" w:hAnsi="Times New Roman"/>
                <w:sz w:val="24"/>
              </w:rPr>
              <w:br/>
              <w:t>3. Chưa định lượng tương tác bất lợi của hầm đôi song song (Twin tunnels) tại cự ly tim hầm d = 13.0m, làm mở rộng phễu lún ngang và gia tăng đột biến độ lún đáy phễu cũng như gradient xoay móng công trình.</w:t>
            </w:r>
          </w:p>
          <w:p w14:paraId="6D9B62DF" w14:textId="77777777" w:rsidR="000F6F94" w:rsidRDefault="00000000">
            <w:pPr>
              <w:spacing w:after="80"/>
              <w:jc w:val="both"/>
              <w:rPr>
                <w:rFonts w:ascii="Times New Roman" w:hAnsi="Times New Roman"/>
                <w:sz w:val="24"/>
              </w:rPr>
            </w:pPr>
            <w:r>
              <w:rPr>
                <w:rFonts w:ascii="Times New Roman" w:hAnsi="Times New Roman"/>
                <w:sz w:val="24"/>
              </w:rPr>
              <w:br/>
              <w:t>4. Thiếu một công cụ số hóa trực quan liên kết giữa cơ học địa kỹ thuật với dữ liệu không gian WebGIS và tiêu chuẩn hư hại công trình Burland (1995) để đánh giá trực diện nguy cơ cho 60 công trình móng nông nhạy cảm dọc trục Kim Mã - Cát Linh - Quốc Tử Giám.</w:t>
            </w:r>
          </w:p>
          <w:p w14:paraId="2FBC22BC" w14:textId="588B2871" w:rsidR="00396CC9" w:rsidRDefault="00000000">
            <w:pPr>
              <w:spacing w:after="80"/>
              <w:jc w:val="both"/>
            </w:pPr>
            <w:r>
              <w:rPr>
                <w:rFonts w:ascii="Times New Roman" w:hAnsi="Times New Roman"/>
                <w:sz w:val="24"/>
              </w:rPr>
              <w:br/>
              <w:t>Đề tài này đặt ra mục tiêu giải quyết triệt để các tồn tại trên: xây dựng động cơ giải tích minh bạch, kiểm chứng bảo toàn thể tích, phân tích độ nhạy 21 kịch bản, lượng hóa nguy cơ hư hỏng 60 công trình móng nông và phát triển hệ thống WebGIS tương tác thời gian thực.</w:t>
            </w:r>
          </w:p>
          <w:p w14:paraId="2A727BB2" w14:textId="77777777" w:rsidR="00FA6307" w:rsidRDefault="00000000">
            <w:pPr>
              <w:spacing w:after="40"/>
              <w:jc w:val="both"/>
              <w:rPr>
                <w:rFonts w:ascii="Times New Roman" w:hAnsi="Times New Roman"/>
                <w:sz w:val="24"/>
              </w:rPr>
            </w:pPr>
            <w:r>
              <w:rPr>
                <w:rFonts w:ascii="Times New Roman" w:hAnsi="Times New Roman"/>
                <w:sz w:val="24"/>
              </w:rPr>
              <w:t>10.5. Hướng phát triển tiếp theo của đề tài (nếu thành công thì có thể phát triển lên mức độ nào):</w:t>
            </w:r>
            <w:r>
              <w:rPr>
                <w:rFonts w:ascii="Times New Roman" w:hAnsi="Times New Roman"/>
                <w:sz w:val="24"/>
              </w:rPr>
              <w:br/>
              <w:t>1. Nâng cấp mô hình từ 2D giải tích lên mô hình số 3D phần tử hữu hạn phi tuyến mã nguồn mở (OpenSeesPy) kết hợp trường ngẫu nhiên địa kỹ thuật (Random Field Theory) để đánh giá độ tin cậy ngẫu nhiên toàn cục)</w:t>
            </w:r>
          </w:p>
          <w:p w14:paraId="14EB2E8F" w14:textId="77777777" w:rsidR="00FA6307" w:rsidRDefault="00000000">
            <w:pPr>
              <w:spacing w:after="40"/>
              <w:jc w:val="both"/>
              <w:rPr>
                <w:rFonts w:ascii="Times New Roman" w:hAnsi="Times New Roman"/>
                <w:sz w:val="24"/>
              </w:rPr>
            </w:pPr>
            <w:r>
              <w:rPr>
                <w:rFonts w:ascii="Times New Roman" w:hAnsi="Times New Roman"/>
                <w:sz w:val="24"/>
              </w:rPr>
              <w:t>2. Kết nối thời gian thực với dữ liệu quan trắc tự động IoT từ các mốc lún bề mặt và piezometer đo áp lực nước lỗ rỗng thực tế khi khiên TBM vận hành qua đoạn S9–S12 để tiến hành phân tích ngược hiệu chỉnh hệ số phễu lún K và Vl.</w:t>
            </w:r>
          </w:p>
          <w:p w14:paraId="24E691F4" w14:textId="5F615BCF" w:rsidR="00FA6307" w:rsidRDefault="00000000">
            <w:pPr>
              <w:spacing w:after="40"/>
              <w:jc w:val="both"/>
              <w:rPr>
                <w:rFonts w:ascii="Times New Roman" w:hAnsi="Times New Roman"/>
                <w:sz w:val="24"/>
              </w:rPr>
            </w:pPr>
            <w:r>
              <w:rPr>
                <w:rFonts w:ascii="Times New Roman" w:hAnsi="Times New Roman"/>
                <w:sz w:val="24"/>
              </w:rPr>
              <w:t>3. Tích hợp mô hình học máy thay thế vào hệ thống điều khiển tự động của máy đào TBM nhằm hỗ trợ người vận hành điều chỉnh kịp thời áp lực gương đào Ps và áp lực ép vữa chèn khe hở đuôi khiên Pa.</w:t>
            </w:r>
          </w:p>
          <w:p w14:paraId="5F8D5B30" w14:textId="7CA80B60" w:rsidR="00396CC9" w:rsidRDefault="00000000">
            <w:pPr>
              <w:spacing w:after="40"/>
              <w:jc w:val="both"/>
            </w:pPr>
            <w:r>
              <w:rPr>
                <w:rFonts w:ascii="Times New Roman" w:hAnsi="Times New Roman"/>
                <w:sz w:val="24"/>
              </w:rPr>
              <w:t xml:space="preserve">4. Mở rộng khung phương pháp nghiên cứu áp dụng cho các tuyến metro đi ngầm tiếp theo tại Hà Nội </w:t>
            </w:r>
          </w:p>
        </w:tc>
      </w:tr>
      <w:tr w:rsidR="00847C8E" w:rsidRPr="006A50E2" w14:paraId="318C2A81" w14:textId="77777777" w:rsidTr="00847C8E">
        <w:trPr>
          <w:trHeight w:val="24"/>
        </w:trPr>
        <w:tc>
          <w:tcPr>
            <w:tcW w:w="9979" w:type="dxa"/>
            <w:gridSpan w:val="5"/>
            <w:noWrap/>
          </w:tcPr>
          <w:p w14:paraId="4CF038EC" w14:textId="77777777" w:rsidR="00396CC9" w:rsidRDefault="00396CC9"/>
          <w:p w14:paraId="36C49292" w14:textId="77777777" w:rsidR="00396CC9" w:rsidRDefault="00000000">
            <w:pPr>
              <w:spacing w:after="80"/>
              <w:jc w:val="both"/>
              <w:rPr>
                <w:rFonts w:ascii="Times New Roman" w:hAnsi="Times New Roman"/>
                <w:b/>
                <w:sz w:val="24"/>
              </w:rPr>
            </w:pPr>
            <w:r>
              <w:rPr>
                <w:rFonts w:ascii="Times New Roman" w:hAnsi="Times New Roman"/>
                <w:b/>
                <w:sz w:val="24"/>
              </w:rPr>
              <w:t>11. TÍNH CẤP THIẾT CỦA ĐỀ TÀI</w:t>
            </w:r>
          </w:p>
          <w:p w14:paraId="3B98627E" w14:textId="77777777" w:rsidR="00140B8F" w:rsidRDefault="00140B8F">
            <w:pPr>
              <w:spacing w:after="80"/>
              <w:jc w:val="both"/>
            </w:pPr>
          </w:p>
          <w:p w14:paraId="2E37C6E7" w14:textId="77777777" w:rsidR="00396CC9" w:rsidRDefault="00000000">
            <w:pPr>
              <w:spacing w:after="40"/>
              <w:jc w:val="both"/>
            </w:pPr>
            <w:r>
              <w:rPr>
                <w:rFonts w:ascii="Times New Roman" w:hAnsi="Times New Roman"/>
                <w:sz w:val="24"/>
              </w:rPr>
              <w:t>Quá trình đô thị hóa nhanh chóng tại Thủ đô Hà Nội trong hai thập kỷ qua đã tạo ra áp lực khổng lồ lên mạng lưới hạ tầng giao thông mặt đất. Mật độ phương tiện cá nhân gia tăng đột biến dẫn đến tình trạng ùn tắc giao thông nghiêm trọng, ô nhiễm không khí và suy giảm chất lượng sống của cư dân đô thị. Trước tình hình đó, Quy hoạch giao thông vận tải Thủ đô Hà Nội đến năm 2030, tầm nhìn đến năm 2050 (Quyết định số 519/QĐ-TTg của Thủ tướng Chính phủ) đã xác định việc xây dựng hệ thống đường sắt đô thị gồm 10 tuyến xuyên tâm và vành đai là giải pháp chiến lược.</w:t>
            </w:r>
            <w:r>
              <w:rPr>
                <w:rFonts w:ascii="Times New Roman" w:hAnsi="Times New Roman"/>
                <w:sz w:val="24"/>
              </w:rPr>
              <w:br/>
            </w:r>
            <w:r>
              <w:rPr>
                <w:rFonts w:ascii="Times New Roman" w:hAnsi="Times New Roman"/>
                <w:sz w:val="24"/>
              </w:rPr>
              <w:lastRenderedPageBreak/>
              <w:br/>
              <w:t>Trong mạng lưới này, Tuyến đường sắt đô thị thí điểm TP. Hà Nội (Tuyến số 3: Đoạn Nhổn – Ga Hà Nội) giữ vai trò huyết mạch kết nối khu vực phát triển phía Tây với trung tâm đô thị lịch sử. Dự án có tổng chiều dài 12.4 km, trong đó đoạn đi ngầm dài khoảng 3.5 km từ Ga S9 (Kim Mã) qua S10 (Cát Linh), S11 (Văn Miếu) đến Ga S12 (Ga Hà Nội). Đoạn tuyến ngầm được thiết kế gồm hai ống hầm đơn chạy song song, thi công bằng công nghệ khiên đào cân bằng áp lực đất (EPB-TBM) với đường kính ngoài khiên D = 6.30 m, đường kính trong vỏ hoàn thiện 5.7 m, chiều dày vỏ hầm bê tông cốt thép đúc sẵn 300 mm. Khoảng cách tim hai hầm dao động từ 12 m đến 15 m (trung bình d = 13.0 m). Chiều sâu trục hầm chôn sâu dưới mặt đất dao động trong khoảng z0 = 15 m đến 18 m.</w:t>
            </w:r>
            <w:r>
              <w:rPr>
                <w:rFonts w:ascii="Times New Roman" w:hAnsi="Times New Roman"/>
                <w:sz w:val="24"/>
              </w:rPr>
              <w:br/>
            </w:r>
            <w:r>
              <w:rPr>
                <w:rFonts w:ascii="Times New Roman" w:hAnsi="Times New Roman"/>
                <w:sz w:val="24"/>
              </w:rPr>
              <w:br/>
              <w:t>Tuyến hầm đi ngầm xuyên qua các khu phố cổ và phố cũ trung tâm có mật độ dân cư và công trình xây dựng dày đặc. Phần lớn các công trình hai bên trục đường Kim Mã, Cát Linh, Quốc Tử Giám và Trần Hưng Đạo là nhà phố dạng 'nhà ống' từ 3 đến 5 tầng, móng nông (móng băng gạch, móng bè hoặc móng đơn), niên hạn xây dựng lâu năm, cùng nhiều khu tập thể cũ từ thập niên 1970–1980 và các di tích văn hóa lịch sử cấp quốc gia đặc biệt nhạy cảm với biến dạng lún không đều (như khu vực Văn Miếu - Quốc Tử Giám, di tích đền chùa cổ).</w:t>
            </w:r>
            <w:r>
              <w:rPr>
                <w:rFonts w:ascii="Times New Roman" w:hAnsi="Times New Roman"/>
                <w:sz w:val="24"/>
              </w:rPr>
              <w:br/>
            </w:r>
            <w:r>
              <w:rPr>
                <w:rFonts w:ascii="Times New Roman" w:hAnsi="Times New Roman"/>
                <w:sz w:val="24"/>
              </w:rPr>
              <w:br/>
              <w:t>Đặc biệt, về điều kiện địa chất công trình, đoạn S11–S12 (hố khoan khảo sát BH12) ghi nhận sự hiện diện của tầng bùn sét xám đen dẻo mềm đến chảy có chứa mùn thực vật dày tới 12.7 m (độ sâu từ 4.0 m đến 16.7 m) nằm ngay sát trên đỉnh hầm TBM. Lớp đất này có chỉ số SPT rất thấp (N &lt;= 4), mô-đun biến dạng chỉ đạt 7.68 MPa và hệ số thấm nhỏ, tiềm ẩn nguy cơ mất ổn định gương đào và phát sinh phễu lún kéo dài với biên độ lớn.</w:t>
            </w:r>
            <w:r>
              <w:rPr>
                <w:rFonts w:ascii="Times New Roman" w:hAnsi="Times New Roman"/>
                <w:sz w:val="24"/>
              </w:rPr>
              <w:br/>
            </w:r>
            <w:r>
              <w:rPr>
                <w:rFonts w:ascii="Times New Roman" w:hAnsi="Times New Roman"/>
                <w:sz w:val="24"/>
              </w:rPr>
              <w:br/>
              <w:t>Do đó, việc nghiên cứu định lượng độ nhạy biến dạng lún mặt đất, kiểm chứng các mô hình giải tích cơ học (Peck, Loganathan &amp; Poulos), đánh giá nguy cơ tổn hại cho 60 công trình móng nông theo tiêu chuẩn Burland (1995) và tích hợp hệ thống số hóa WebGIS tương tác phục vụ kiểm soát rủi ro thời gian thực là nhiệm vụ khoa học có tính cấp thiết đặc biệt cao, đáp ứng trực tiếp yêu cầu thực tiễn thi công tuyến Metro số 3 và cung cấp cơ sở khoa học tin cậy cho công tác quản lý an toàn công trình ngầm đô thị.</w:t>
            </w:r>
          </w:p>
        </w:tc>
      </w:tr>
      <w:tr w:rsidR="00847C8E" w:rsidRPr="00DC3487" w14:paraId="33956D17" w14:textId="77777777" w:rsidTr="00847C8E">
        <w:trPr>
          <w:trHeight w:val="24"/>
        </w:trPr>
        <w:tc>
          <w:tcPr>
            <w:tcW w:w="9979" w:type="dxa"/>
            <w:gridSpan w:val="5"/>
            <w:noWrap/>
          </w:tcPr>
          <w:p w14:paraId="2CD659EB" w14:textId="77777777" w:rsidR="00396CC9" w:rsidRDefault="00396CC9"/>
          <w:p w14:paraId="36446995" w14:textId="77777777" w:rsidR="00396CC9" w:rsidRDefault="00000000">
            <w:pPr>
              <w:spacing w:after="80"/>
              <w:jc w:val="both"/>
            </w:pPr>
            <w:r>
              <w:rPr>
                <w:rFonts w:ascii="Times New Roman" w:hAnsi="Times New Roman"/>
                <w:b/>
                <w:sz w:val="24"/>
              </w:rPr>
              <w:t>12. ĐỐI TƯỢNG, PHẠM VI NGHIÊN CỨU</w:t>
            </w:r>
          </w:p>
          <w:p w14:paraId="79935177" w14:textId="77777777" w:rsidR="00396CC9" w:rsidRDefault="00000000">
            <w:pPr>
              <w:spacing w:after="40"/>
              <w:jc w:val="both"/>
            </w:pPr>
            <w:r>
              <w:rPr>
                <w:rFonts w:ascii="Times New Roman" w:hAnsi="Times New Roman"/>
                <w:b/>
                <w:sz w:val="24"/>
              </w:rPr>
              <w:t>12.1. Đối tượng nghiên cứu:</w:t>
            </w:r>
          </w:p>
          <w:p w14:paraId="23A9485B" w14:textId="77777777" w:rsidR="00396CC9" w:rsidRDefault="00000000">
            <w:pPr>
              <w:spacing w:after="80"/>
              <w:jc w:val="both"/>
            </w:pPr>
            <w:r>
              <w:rPr>
                <w:rFonts w:ascii="Times New Roman" w:hAnsi="Times New Roman"/>
                <w:sz w:val="24"/>
              </w:rPr>
              <w:t>- Hiện tượng biến dạng lún mặt đất, hình thái phễu lún ngang và sự phát triển vùng ảnh hưởng nguy hại do thi công hầm đôi bằng máy khiên đào cân bằng áp lực đất (EPB-TBM) đường kính D = 6.30 m, khoảng cách tim hầm đôi d = 13.0 m.</w:t>
            </w:r>
            <w:r>
              <w:rPr>
                <w:rFonts w:ascii="Times New Roman" w:hAnsi="Times New Roman"/>
                <w:sz w:val="24"/>
              </w:rPr>
              <w:br/>
              <w:t>- Ứng xử cơ học của đất nền trầm tích Đệ tứ Hà Nội, đặc biệt là tầng bùn sét dẻo mềm hữu cơ dày 12.7 m tại đoạn S11–S12.</w:t>
            </w:r>
            <w:r>
              <w:rPr>
                <w:rFonts w:ascii="Times New Roman" w:hAnsi="Times New Roman"/>
                <w:sz w:val="24"/>
              </w:rPr>
              <w:br/>
              <w:t>- Mức độ an toàn, độ nghiêng góc xoay móng và cấp độ nguy cơ tổn hại kết cấu của 60 công trình nhà dân, trụ sở móng nông lân cận tuyến hầm theo tiêu chuẩn Burland (1995).</w:t>
            </w:r>
          </w:p>
          <w:p w14:paraId="304983EE" w14:textId="77777777" w:rsidR="00396CC9" w:rsidRDefault="00000000">
            <w:pPr>
              <w:spacing w:after="40"/>
              <w:jc w:val="both"/>
            </w:pPr>
            <w:r>
              <w:rPr>
                <w:rFonts w:ascii="Times New Roman" w:hAnsi="Times New Roman"/>
                <w:b/>
                <w:sz w:val="24"/>
              </w:rPr>
              <w:t>12.2. Phạm vi nghiên cứu:</w:t>
            </w:r>
          </w:p>
          <w:p w14:paraId="0F571622" w14:textId="77777777" w:rsidR="00396CC9" w:rsidRDefault="00000000">
            <w:pPr>
              <w:spacing w:after="40"/>
              <w:jc w:val="both"/>
            </w:pPr>
            <w:r>
              <w:rPr>
                <w:rFonts w:ascii="Times New Roman" w:hAnsi="Times New Roman"/>
                <w:sz w:val="24"/>
              </w:rPr>
              <w:t>- Phạm vi không gian: Đoạn đi ngầm dài khoảng 3.5 km từ Ga S9 (Kim Mã) qua Ga S10 (Cát Linh), Ga S11 (Văn Miếu) đến Ga S12 (Ga Hà Nội) thuộc Tuyến đường sắt đô thị số 3 Hà Nội; dải đệm khảo sát công trình hai bên tim hầm trong phạm vi ±35 m.</w:t>
            </w:r>
            <w:r>
              <w:rPr>
                <w:rFonts w:ascii="Times New Roman" w:hAnsi="Times New Roman"/>
                <w:sz w:val="24"/>
              </w:rPr>
              <w:br/>
              <w:t xml:space="preserve">- Phạm vi nội dung: Tập trung vào phương pháp tính toán giải tích (Peck 1969, Loganathan &amp; Poulos 1998), phân tích độ nhạy 21 kịch bản tổn thất thể tích đất (VL ∈ [0.5%; 2.0%]), hiệu ứng siêu vị hầm đôi, đánh giá rủi ro móng nông theo Burland (1995) và xây dựng hệ thống số hóa WebGIS tương tác. </w:t>
            </w:r>
            <w:r>
              <w:rPr>
                <w:rFonts w:ascii="Times New Roman" w:hAnsi="Times New Roman"/>
                <w:sz w:val="24"/>
              </w:rPr>
              <w:lastRenderedPageBreak/>
              <w:t>Không bao gồm mô phỏng 3D phi tuyến chi tiết cọc móng hoặc công tác thi công trực tiếp ngoài hiện trường.</w:t>
            </w:r>
            <w:r>
              <w:rPr>
                <w:rFonts w:ascii="Times New Roman" w:hAnsi="Times New Roman"/>
                <w:sz w:val="24"/>
              </w:rPr>
              <w:br/>
              <w:t>- Thời gian thực hiện: 12 tháng, từ ngày 01/01/2027 đến ngày 31/12/2027.</w:t>
            </w:r>
          </w:p>
        </w:tc>
      </w:tr>
      <w:tr w:rsidR="00847C8E" w:rsidRPr="00DC3487" w14:paraId="764EC839" w14:textId="77777777" w:rsidTr="00847C8E">
        <w:trPr>
          <w:trHeight w:val="24"/>
        </w:trPr>
        <w:tc>
          <w:tcPr>
            <w:tcW w:w="9979" w:type="dxa"/>
            <w:gridSpan w:val="5"/>
            <w:noWrap/>
          </w:tcPr>
          <w:p w14:paraId="1AF8D392" w14:textId="77777777" w:rsidR="00396CC9" w:rsidRDefault="00396CC9"/>
          <w:p w14:paraId="56D94AE0" w14:textId="77777777" w:rsidR="00396CC9" w:rsidRDefault="00000000">
            <w:pPr>
              <w:spacing w:after="80"/>
              <w:jc w:val="both"/>
            </w:pPr>
            <w:r>
              <w:rPr>
                <w:rFonts w:ascii="Times New Roman" w:hAnsi="Times New Roman"/>
                <w:b/>
                <w:sz w:val="24"/>
              </w:rPr>
              <w:t>13. CÁCH TIẾP CẬN, PHƯƠNG PHÁP NGHIÊN CỨU</w:t>
            </w:r>
          </w:p>
          <w:p w14:paraId="691A4E1C" w14:textId="77777777" w:rsidR="00396CC9" w:rsidRDefault="00000000">
            <w:pPr>
              <w:spacing w:after="40"/>
              <w:jc w:val="both"/>
            </w:pPr>
            <w:r>
              <w:rPr>
                <w:rFonts w:ascii="Times New Roman" w:hAnsi="Times New Roman"/>
                <w:b/>
                <w:sz w:val="24"/>
              </w:rPr>
              <w:t>13.1. Cách tiếp cận:</w:t>
            </w:r>
          </w:p>
          <w:p w14:paraId="3133871A" w14:textId="77777777" w:rsidR="00396CC9" w:rsidRDefault="00000000">
            <w:pPr>
              <w:spacing w:after="80"/>
              <w:jc w:val="both"/>
            </w:pPr>
            <w:r>
              <w:rPr>
                <w:rFonts w:ascii="Times New Roman" w:hAnsi="Times New Roman"/>
                <w:sz w:val="24"/>
              </w:rPr>
              <w:t>Đề tài lựa chọn cách tiếp cận đa chiều, tích hợp chặt chẽ giữa cơ học địa kỹ thuật thực chứng và công nghệ địa không gian số:</w:t>
            </w:r>
            <w:r>
              <w:rPr>
                <w:rFonts w:ascii="Times New Roman" w:hAnsi="Times New Roman"/>
                <w:sz w:val="24"/>
              </w:rPr>
              <w:br/>
              <w:t>1. Tiếp cận thực chứng và minh bạch dữ liệu (Evidence-based &amp; Data-driven): Dựa trên dữ liệu địa chất hố khoan thực tế đã được công bố chính thống (BH12, S9–S10), tuân thủ nguyên tắc kiểm toán nguồn gốc nghiêm ngặt, phân định rõ ràng giữa số liệu khảo sát hiện trường và các tham số giả định mô hình.</w:t>
            </w:r>
            <w:r>
              <w:rPr>
                <w:rFonts w:ascii="Times New Roman" w:hAnsi="Times New Roman"/>
                <w:sz w:val="24"/>
              </w:rPr>
              <w:br/>
              <w:t>2. Tiếp cận cơ học giải tích kinh điển: Sử dụng các mô hình giải tích đã được chuẩn hóa quốc tế (Peck 1969, Loganathan &amp; Poulos 1998), đảm bảo tính tường minh của các công thức toán học và kiểm chứng bảo toàn thể tích phễu lún.</w:t>
            </w:r>
            <w:r>
              <w:rPr>
                <w:rFonts w:ascii="Times New Roman" w:hAnsi="Times New Roman"/>
                <w:sz w:val="24"/>
              </w:rPr>
              <w:br/>
              <w:t>3. Tiếp cận phân tích độ nhạy đa kịch bản (Scenario-based sensitivity approach): Thay vì sử dụng một giá trị tất định duy nhất, đề tài thiết lập ma trận 21 kịch bản bao trùm toàn bộ dải biến thiên thực tế của tổn thất thể tích đất VL từ 0.5% đến 2.0%.</w:t>
            </w:r>
            <w:r>
              <w:rPr>
                <w:rFonts w:ascii="Times New Roman" w:hAnsi="Times New Roman"/>
                <w:sz w:val="24"/>
              </w:rPr>
              <w:br/>
              <w:t>4. Tiếp cận số hóa địa không gian (GIS-integrated): Chuyển hóa các kết quả tính toán giải tích thành lớp thông tin không gian trực quan trên nền bản đồ số WebGIS, liên kết trực tiếp với tọa độ và hiện trạng của 60 công trình móng nông nhạy cảm.</w:t>
            </w:r>
          </w:p>
          <w:p w14:paraId="20D2BEBF" w14:textId="77777777" w:rsidR="00396CC9" w:rsidRDefault="00000000">
            <w:pPr>
              <w:spacing w:after="40"/>
              <w:jc w:val="both"/>
            </w:pPr>
            <w:r>
              <w:rPr>
                <w:rFonts w:ascii="Times New Roman" w:hAnsi="Times New Roman"/>
                <w:b/>
                <w:sz w:val="24"/>
              </w:rPr>
              <w:t>13.2. Phương pháp nghiên cứu:</w:t>
            </w:r>
          </w:p>
          <w:p w14:paraId="4FEC781B" w14:textId="77777777" w:rsidR="00396CC9" w:rsidRDefault="00000000">
            <w:pPr>
              <w:spacing w:after="40"/>
              <w:jc w:val="both"/>
            </w:pPr>
            <w:r>
              <w:rPr>
                <w:rFonts w:ascii="Times New Roman" w:hAnsi="Times New Roman"/>
                <w:sz w:val="24"/>
              </w:rPr>
              <w:t>1. Phương pháp thu thập, chuẩn hóa và kiểm toán dữ liệu: Khai thác tài liệu khảo sát địa chất công trình, bình đồ trắc dọc tuyến ngầm S9–S12; quy đổi hệ đơn vị SI chuẩn; xây dựng ma trận truy xuất nguồn gốc (Traceability Matrix).</w:t>
            </w:r>
            <w:r>
              <w:rPr>
                <w:rFonts w:ascii="Times New Roman" w:hAnsi="Times New Roman"/>
                <w:sz w:val="24"/>
              </w:rPr>
              <w:br/>
              <w:t>2. Phương pháp mô hình hóa giải tích: Lập trình thuật toán tính toán phễu lún Gauss (Peck 1969) và mô hình giải tích bán đàn hồi (Loganathan &amp; Poulos 1998) bằng Python và bảng tính Excel chuyên nghiệp; giải bài toán siêu vị hầm đôi song song (Twin Tunnel Superposition).</w:t>
            </w:r>
            <w:r>
              <w:rPr>
                <w:rFonts w:ascii="Times New Roman" w:hAnsi="Times New Roman"/>
                <w:sz w:val="24"/>
              </w:rPr>
              <w:br/>
              <w:t>3. Phương pháp phân tích độ nhạy (Sensitivity Analysis): Khảo sát sự biến thiên của độ lún cực đại Smax, bề rộng phễu lún i, độ dốc xoay cực đại thetamax và bề rộng vùng lún nguy hại (S &gt; 10 mm) theo tỷ lệ tổn thất thể tích VL và chiều sâu chôn hầm z0.</w:t>
            </w:r>
            <w:r>
              <w:rPr>
                <w:rFonts w:ascii="Times New Roman" w:hAnsi="Times New Roman"/>
                <w:sz w:val="24"/>
              </w:rPr>
              <w:br/>
              <w:t>4. Phương pháp đánh giá rủi ro kết cấu: Vận dụng tiêu chuẩn Burland (1995) và Mair et al. (1996) để lượng hóa độ lún tuyệt đối Sv và độ nghiêng xoay theta thành 5 cấp độ hư hại công trình.</w:t>
            </w:r>
            <w:r>
              <w:rPr>
                <w:rFonts w:ascii="Times New Roman" w:hAnsi="Times New Roman"/>
                <w:sz w:val="24"/>
              </w:rPr>
              <w:br/>
              <w:t>5. Phương pháp công nghệ WebGIS và Học máy (AI Surrogate): Phát triển ứng dụng WebGIS Leaflet.js tương tác trực tiếp trên trình duyệt; xây dựng mạng nơ-ron truyền thẳng đa tầng (MLP) thuần NumPy dự báo lún tức thời không độ trễ (&lt;0.1 ms).</w:t>
            </w:r>
          </w:p>
        </w:tc>
      </w:tr>
      <w:tr w:rsidR="00847C8E" w:rsidRPr="00DC3487" w14:paraId="1C16C9EB" w14:textId="77777777" w:rsidTr="00847C8E">
        <w:trPr>
          <w:trHeight w:val="24"/>
        </w:trPr>
        <w:tc>
          <w:tcPr>
            <w:tcW w:w="9979" w:type="dxa"/>
            <w:gridSpan w:val="5"/>
            <w:noWrap/>
          </w:tcPr>
          <w:p w14:paraId="3DC89207" w14:textId="77777777" w:rsidR="00396CC9" w:rsidRDefault="00396CC9"/>
          <w:p w14:paraId="5296F7CD" w14:textId="77777777" w:rsidR="00396CC9" w:rsidRDefault="00000000">
            <w:pPr>
              <w:spacing w:after="80"/>
              <w:jc w:val="both"/>
            </w:pPr>
            <w:r>
              <w:rPr>
                <w:rFonts w:ascii="Times New Roman" w:hAnsi="Times New Roman"/>
                <w:b/>
                <w:sz w:val="24"/>
              </w:rPr>
              <w:t>14. NỘI DUNG CHI TIẾT VÀ TIẾN ĐỘ THỰC HIỆN</w:t>
            </w:r>
          </w:p>
          <w:p w14:paraId="04AD4479" w14:textId="77777777" w:rsidR="00396CC9" w:rsidRDefault="00000000">
            <w:pPr>
              <w:spacing w:after="40"/>
              <w:jc w:val="both"/>
            </w:pPr>
            <w:r>
              <w:rPr>
                <w:rFonts w:ascii="Times New Roman" w:hAnsi="Times New Roman"/>
                <w:b/>
                <w:sz w:val="24"/>
              </w:rPr>
              <w:t>14.1. Nội dung nghiên cứu chi tiết:</w:t>
            </w:r>
          </w:p>
          <w:p w14:paraId="06289700" w14:textId="77777777" w:rsidR="00396CC9" w:rsidRDefault="00000000">
            <w:pPr>
              <w:spacing w:after="80"/>
              <w:jc w:val="both"/>
            </w:pPr>
            <w:r>
              <w:rPr>
                <w:rFonts w:ascii="Times New Roman" w:hAnsi="Times New Roman"/>
                <w:sz w:val="24"/>
              </w:rPr>
              <w:t>• Nội dung 1: Thu thập, chuẩn hóa và kiểm toán cơ sở dữ liệu địa kỹ thuật đoạn S9–S12 Metro Tuyến 3 Hà Nội.</w:t>
            </w:r>
            <w:r>
              <w:rPr>
                <w:rFonts w:ascii="Times New Roman" w:hAnsi="Times New Roman"/>
                <w:sz w:val="24"/>
              </w:rPr>
              <w:br/>
              <w:t xml:space="preserve">  - Thu thập tài liệu địa tầng hố khoan BH12 (S11–S12), mặt cắt S9–S10 và 17 hố khoan toàn tuyến.</w:t>
            </w:r>
            <w:r>
              <w:rPr>
                <w:rFonts w:ascii="Times New Roman" w:hAnsi="Times New Roman"/>
                <w:sz w:val="24"/>
              </w:rPr>
              <w:br/>
              <w:t xml:space="preserve">  - Chuẩn hóa hệ thống tham số cơ lý đất nền (E, c', phi', gamma, N_SPT), hình học hầm (D = 6.3m, d = 13m, z0 = 15-18m).</w:t>
            </w:r>
            <w:r>
              <w:rPr>
                <w:rFonts w:ascii="Times New Roman" w:hAnsi="Times New Roman"/>
                <w:sz w:val="24"/>
              </w:rPr>
              <w:br/>
              <w:t xml:space="preserve">  - Xây dựng ma trận truy xuất nguồn gốc học thuật (Evidence Traceability Matrix).</w:t>
            </w:r>
            <w:r>
              <w:rPr>
                <w:rFonts w:ascii="Times New Roman" w:hAnsi="Times New Roman"/>
                <w:sz w:val="24"/>
              </w:rPr>
              <w:br/>
            </w:r>
            <w:r>
              <w:rPr>
                <w:rFonts w:ascii="Times New Roman" w:hAnsi="Times New Roman"/>
                <w:sz w:val="24"/>
              </w:rPr>
              <w:lastRenderedPageBreak/>
              <w:br/>
              <w:t>• Nội dung 2: Xây dựng mô hình toán giải tích tính toán lún hầm đơn, hầm đôi và kiểm chứng bảo toàn thể tích.</w:t>
            </w:r>
            <w:r>
              <w:rPr>
                <w:rFonts w:ascii="Times New Roman" w:hAnsi="Times New Roman"/>
                <w:sz w:val="24"/>
              </w:rPr>
              <w:br/>
              <w:t xml:space="preserve">  - Thiết lập công thức phễu lún ngang Peck (1969) và mô hình bán giải tích Loganathan &amp; Poulos (1998).</w:t>
            </w:r>
            <w:r>
              <w:rPr>
                <w:rFonts w:ascii="Times New Roman" w:hAnsi="Times New Roman"/>
                <w:sz w:val="24"/>
              </w:rPr>
              <w:br/>
              <w:t xml:space="preserve">  - Chứng minh và kiểm chứng số học định luật bảo toàn thể tích phễu lún (Vs = Vloss) với sai số &lt; 0.01%.</w:t>
            </w:r>
            <w:r>
              <w:rPr>
                <w:rFonts w:ascii="Times New Roman" w:hAnsi="Times New Roman"/>
                <w:sz w:val="24"/>
              </w:rPr>
              <w:br/>
              <w:t xml:space="preserve">  - Mô hình hóa nguyên lý siêu vị hầm đôi song song và xác định độ dốc xoay móng theta(x).</w:t>
            </w:r>
            <w:r>
              <w:rPr>
                <w:rFonts w:ascii="Times New Roman" w:hAnsi="Times New Roman"/>
                <w:sz w:val="24"/>
              </w:rPr>
              <w:br/>
            </w:r>
            <w:r>
              <w:rPr>
                <w:rFonts w:ascii="Times New Roman" w:hAnsi="Times New Roman"/>
                <w:sz w:val="24"/>
              </w:rPr>
              <w:br/>
              <w:t>• Nội dung 3: Phân tích độ nhạy biến dạng lún mặt đất đa kịch bản (21 kịch bản tổn thất thể tích và địa tầng).</w:t>
            </w:r>
            <w:r>
              <w:rPr>
                <w:rFonts w:ascii="Times New Roman" w:hAnsi="Times New Roman"/>
                <w:sz w:val="24"/>
              </w:rPr>
              <w:br/>
              <w:t xml:space="preserve">  - Tính toán ma trận 21 kịch bản: 3 mặt cắt kỹ thuật (S9–S10, S10–S11, S11–S12) x 7 mức tổn thất thể tích (VL = 0.5% đến 2.0%).</w:t>
            </w:r>
            <w:r>
              <w:rPr>
                <w:rFonts w:ascii="Times New Roman" w:hAnsi="Times New Roman"/>
                <w:sz w:val="24"/>
              </w:rPr>
              <w:br/>
              <w:t xml:space="preserve">  - Phân tích quy luật biến thiên của Smax, i, thetamax; xác định bán kính phễu lún nguy hại (S &gt; 10 mm và S &gt; 20 mm).</w:t>
            </w:r>
            <w:r>
              <w:rPr>
                <w:rFonts w:ascii="Times New Roman" w:hAnsi="Times New Roman"/>
                <w:sz w:val="24"/>
              </w:rPr>
              <w:br/>
              <w:t xml:space="preserve">  - Đánh giá đặc biệt đối với đoạn qua tầng bùn sét mềm hữu cơ dày 12.7m tại S11–S12.</w:t>
            </w:r>
            <w:r>
              <w:rPr>
                <w:rFonts w:ascii="Times New Roman" w:hAnsi="Times New Roman"/>
                <w:sz w:val="24"/>
              </w:rPr>
              <w:br/>
            </w:r>
            <w:r>
              <w:rPr>
                <w:rFonts w:ascii="Times New Roman" w:hAnsi="Times New Roman"/>
                <w:sz w:val="24"/>
              </w:rPr>
              <w:br/>
              <w:t>• Nội dung 4: Đánh giá nguy cơ tổn hại cho 60 công trình móng nông và phát triển hệ thống WebGIS tương tác.</w:t>
            </w:r>
            <w:r>
              <w:rPr>
                <w:rFonts w:ascii="Times New Roman" w:hAnsi="Times New Roman"/>
                <w:sz w:val="24"/>
              </w:rPr>
              <w:br/>
              <w:t xml:space="preserve">  - Số hóa cơ sở dữ liệu địa không gian cho 60 công trình nhà dân (2-5 tầng) dọc Kim Mã - Cát Linh - Quốc Tử Giám.</w:t>
            </w:r>
            <w:r>
              <w:rPr>
                <w:rFonts w:ascii="Times New Roman" w:hAnsi="Times New Roman"/>
                <w:sz w:val="24"/>
              </w:rPr>
              <w:br/>
              <w:t xml:space="preserve">  - Phân loại cấp độ hư hỏng theo tiêu chuẩn Burland (1995) tại VL = 1.0% và VL = 2.0%; xác định danh mục công trình ưu tiên cao.</w:t>
            </w:r>
            <w:r>
              <w:rPr>
                <w:rFonts w:ascii="Times New Roman" w:hAnsi="Times New Roman"/>
                <w:sz w:val="24"/>
              </w:rPr>
              <w:br/>
              <w:t xml:space="preserve">  - Phát triển ứng dụng WebGIS Leaflet.js tương tác trực tiếp với thanh trượt VL và biểu đồ phễu lún Chart.js.</w:t>
            </w:r>
            <w:r>
              <w:rPr>
                <w:rFonts w:ascii="Times New Roman" w:hAnsi="Times New Roman"/>
                <w:sz w:val="24"/>
              </w:rPr>
              <w:br/>
            </w:r>
            <w:r>
              <w:rPr>
                <w:rFonts w:ascii="Times New Roman" w:hAnsi="Times New Roman"/>
                <w:sz w:val="24"/>
              </w:rPr>
              <w:br/>
              <w:t>• Nội dung 5: Đề xuất quy trình quan trắc địa kỹ thuật, viết bài báo khoa học và tổng kết nghiệm thu đề tài.</w:t>
            </w:r>
            <w:r>
              <w:rPr>
                <w:rFonts w:ascii="Times New Roman" w:hAnsi="Times New Roman"/>
                <w:sz w:val="24"/>
              </w:rPr>
              <w:br/>
              <w:t xml:space="preserve">  - Thiết lập quy trình phản ứng khẩn cấp TARP (3 cấp báo động) và giải pháp kiểm soát áp lực khiên TBM.</w:t>
            </w:r>
            <w:r>
              <w:rPr>
                <w:rFonts w:ascii="Times New Roman" w:hAnsi="Times New Roman"/>
                <w:sz w:val="24"/>
              </w:rPr>
              <w:br/>
              <w:t xml:space="preserve">  - Viết và hoàn thiện 01 bài báo khoa học đăng trên Tạp chí Giao thông vận tải (HĐGSNN tính điểm tối đa 0,75 điểm).</w:t>
            </w:r>
            <w:r>
              <w:rPr>
                <w:rFonts w:ascii="Times New Roman" w:hAnsi="Times New Roman"/>
                <w:sz w:val="24"/>
              </w:rPr>
              <w:br/>
              <w:t xml:space="preserve">  - Tổng hợp bộ cơ sở dữ liệu Excel chuyên nghiệp và báo cáo tổng kết đề tài.</w:t>
            </w:r>
          </w:p>
          <w:p w14:paraId="5E358196" w14:textId="77777777" w:rsidR="00396CC9" w:rsidRDefault="00000000">
            <w:pPr>
              <w:spacing w:after="40"/>
              <w:jc w:val="both"/>
            </w:pPr>
            <w:r>
              <w:rPr>
                <w:rFonts w:ascii="Times New Roman" w:hAnsi="Times New Roman"/>
                <w:b/>
                <w:sz w:val="24"/>
              </w:rPr>
              <w:t>14.2. Tiến độ thực hiện:</w:t>
            </w:r>
          </w:p>
        </w:tc>
      </w:tr>
      <w:tr w:rsidR="0048700E" w:rsidRPr="00DC3487" w14:paraId="7DC8C6E8" w14:textId="77777777" w:rsidTr="0048700E">
        <w:trPr>
          <w:trHeight w:val="533"/>
        </w:trPr>
        <w:tc>
          <w:tcPr>
            <w:tcW w:w="704" w:type="dxa"/>
            <w:noWrap/>
            <w:vAlign w:val="center"/>
          </w:tcPr>
          <w:p w14:paraId="5F7B76C6" w14:textId="6D970D63" w:rsidR="0048700E" w:rsidRPr="00147642" w:rsidRDefault="0048700E" w:rsidP="0048700E">
            <w:pPr>
              <w:spacing w:after="0" w:line="240" w:lineRule="auto"/>
              <w:jc w:val="center"/>
              <w:rPr>
                <w:rFonts w:ascii="Times New Roman" w:hAnsi="Times New Roman"/>
                <w:b/>
                <w:bCs/>
                <w:sz w:val="20"/>
                <w:szCs w:val="20"/>
              </w:rPr>
            </w:pPr>
            <w:r w:rsidRPr="00DC3487">
              <w:rPr>
                <w:rFonts w:ascii="Times New Roman" w:hAnsi="Times New Roman"/>
              </w:rPr>
              <w:t>STT</w:t>
            </w:r>
          </w:p>
        </w:tc>
        <w:tc>
          <w:tcPr>
            <w:tcW w:w="3119" w:type="dxa"/>
            <w:vAlign w:val="center"/>
          </w:tcPr>
          <w:p w14:paraId="56E98653" w14:textId="77777777" w:rsidR="0048700E" w:rsidRPr="00DC3487" w:rsidRDefault="0048700E" w:rsidP="0048700E">
            <w:pPr>
              <w:spacing w:after="0" w:line="240" w:lineRule="auto"/>
              <w:jc w:val="center"/>
              <w:rPr>
                <w:rFonts w:ascii="Times New Roman" w:hAnsi="Times New Roman"/>
              </w:rPr>
            </w:pPr>
            <w:r w:rsidRPr="00DC3487">
              <w:rPr>
                <w:rFonts w:ascii="Times New Roman" w:hAnsi="Times New Roman"/>
              </w:rPr>
              <w:t>Các nội dung, công việc</w:t>
            </w:r>
          </w:p>
          <w:p w14:paraId="1E8875E7" w14:textId="57D305A1" w:rsidR="0048700E" w:rsidRPr="00147642" w:rsidRDefault="0048700E" w:rsidP="0048700E">
            <w:pPr>
              <w:spacing w:after="0" w:line="240" w:lineRule="auto"/>
              <w:jc w:val="center"/>
              <w:rPr>
                <w:rFonts w:ascii="Times New Roman" w:hAnsi="Times New Roman"/>
                <w:b/>
                <w:bCs/>
                <w:sz w:val="20"/>
                <w:szCs w:val="20"/>
              </w:rPr>
            </w:pPr>
            <w:r w:rsidRPr="00DC3487">
              <w:rPr>
                <w:rFonts w:ascii="Times New Roman" w:hAnsi="Times New Roman"/>
              </w:rPr>
              <w:t>thực hiện</w:t>
            </w:r>
          </w:p>
        </w:tc>
        <w:tc>
          <w:tcPr>
            <w:tcW w:w="2551" w:type="dxa"/>
            <w:vAlign w:val="center"/>
          </w:tcPr>
          <w:p w14:paraId="558BC568" w14:textId="77777777" w:rsidR="0048700E" w:rsidRPr="00DC3487" w:rsidRDefault="0048700E" w:rsidP="0048700E">
            <w:pPr>
              <w:spacing w:after="0" w:line="240" w:lineRule="auto"/>
              <w:jc w:val="center"/>
              <w:rPr>
                <w:rFonts w:ascii="Times New Roman" w:hAnsi="Times New Roman"/>
              </w:rPr>
            </w:pPr>
            <w:r w:rsidRPr="00DC3487">
              <w:rPr>
                <w:rFonts w:ascii="Times New Roman" w:hAnsi="Times New Roman"/>
              </w:rPr>
              <w:t>Sản phẩm</w:t>
            </w:r>
          </w:p>
          <w:p w14:paraId="741FEEF0" w14:textId="77777777" w:rsidR="0048700E" w:rsidRPr="00147642" w:rsidRDefault="0048700E" w:rsidP="0048700E">
            <w:pPr>
              <w:spacing w:after="0" w:line="240" w:lineRule="auto"/>
              <w:jc w:val="center"/>
              <w:rPr>
                <w:rFonts w:ascii="Times New Roman" w:hAnsi="Times New Roman"/>
                <w:b/>
                <w:bCs/>
                <w:sz w:val="20"/>
                <w:szCs w:val="20"/>
              </w:rPr>
            </w:pPr>
          </w:p>
        </w:tc>
        <w:tc>
          <w:tcPr>
            <w:tcW w:w="1985" w:type="dxa"/>
            <w:vAlign w:val="center"/>
          </w:tcPr>
          <w:p w14:paraId="6E211167" w14:textId="77777777" w:rsidR="0048700E" w:rsidRPr="00DC3487" w:rsidRDefault="0048700E" w:rsidP="0048700E">
            <w:pPr>
              <w:spacing w:after="0" w:line="240" w:lineRule="auto"/>
              <w:jc w:val="center"/>
              <w:rPr>
                <w:rFonts w:ascii="Times New Roman" w:hAnsi="Times New Roman"/>
              </w:rPr>
            </w:pPr>
            <w:r w:rsidRPr="00DC3487">
              <w:rPr>
                <w:rFonts w:ascii="Times New Roman" w:hAnsi="Times New Roman"/>
              </w:rPr>
              <w:t>Thời gian</w:t>
            </w:r>
          </w:p>
          <w:p w14:paraId="081E6D18" w14:textId="05A58878" w:rsidR="0048700E" w:rsidRPr="00147642" w:rsidRDefault="0048700E" w:rsidP="0048700E">
            <w:pPr>
              <w:spacing w:after="0" w:line="240" w:lineRule="auto"/>
              <w:jc w:val="center"/>
              <w:rPr>
                <w:rFonts w:ascii="Times New Roman" w:hAnsi="Times New Roman"/>
                <w:b/>
                <w:bCs/>
                <w:sz w:val="20"/>
                <w:szCs w:val="20"/>
              </w:rPr>
            </w:pPr>
            <w:r w:rsidRPr="00DC3487">
              <w:rPr>
                <w:rFonts w:ascii="Times New Roman" w:hAnsi="Times New Roman"/>
              </w:rPr>
              <w:t>(bắt đầu-kết thúc)</w:t>
            </w:r>
          </w:p>
        </w:tc>
        <w:tc>
          <w:tcPr>
            <w:tcW w:w="1620" w:type="dxa"/>
            <w:vAlign w:val="center"/>
          </w:tcPr>
          <w:p w14:paraId="10AAA6AC" w14:textId="3A71145F" w:rsidR="0048700E" w:rsidRPr="00147642" w:rsidRDefault="0048700E" w:rsidP="0048700E">
            <w:pPr>
              <w:spacing w:after="0" w:line="240" w:lineRule="auto"/>
              <w:jc w:val="center"/>
              <w:rPr>
                <w:rFonts w:ascii="Times New Roman" w:hAnsi="Times New Roman"/>
                <w:b/>
                <w:bCs/>
                <w:sz w:val="20"/>
                <w:szCs w:val="20"/>
              </w:rPr>
            </w:pPr>
            <w:r w:rsidRPr="00DC3487">
              <w:rPr>
                <w:rFonts w:ascii="Times New Roman" w:hAnsi="Times New Roman"/>
              </w:rPr>
              <w:t>Người thực hiện</w:t>
            </w:r>
          </w:p>
        </w:tc>
      </w:tr>
      <w:tr w:rsidR="0048700E" w:rsidRPr="00DC3487" w14:paraId="0D24AC1F" w14:textId="77777777" w:rsidTr="00695CD7">
        <w:trPr>
          <w:trHeight w:val="454"/>
        </w:trPr>
        <w:tc>
          <w:tcPr>
            <w:tcW w:w="704" w:type="dxa"/>
            <w:noWrap/>
          </w:tcPr>
          <w:p w14:paraId="45B9463C" w14:textId="77777777" w:rsidR="00396CC9" w:rsidRDefault="00396CC9"/>
          <w:p w14:paraId="6FC85777" w14:textId="77777777" w:rsidR="00396CC9" w:rsidRDefault="00000000">
            <w:pPr>
              <w:spacing w:after="80"/>
              <w:jc w:val="center"/>
            </w:pPr>
            <w:r>
              <w:rPr>
                <w:rFonts w:ascii="Times New Roman" w:hAnsi="Times New Roman"/>
              </w:rPr>
              <w:t>1</w:t>
            </w:r>
          </w:p>
        </w:tc>
        <w:tc>
          <w:tcPr>
            <w:tcW w:w="3119" w:type="dxa"/>
          </w:tcPr>
          <w:p w14:paraId="1E9002D6" w14:textId="77777777" w:rsidR="00396CC9" w:rsidRDefault="00000000">
            <w:pPr>
              <w:spacing w:after="80"/>
            </w:pPr>
            <w:r>
              <w:rPr>
                <w:rFonts w:ascii="Times New Roman" w:hAnsi="Times New Roman"/>
              </w:rPr>
              <w:t>Nội dung 1: Thu thập, chuẩn hóa và kiểm toán cơ sở dữ liệu địa kỹ thuật đoạn S9–S12 Metro Tuyến 3 Hà Nội.</w:t>
            </w:r>
          </w:p>
        </w:tc>
        <w:tc>
          <w:tcPr>
            <w:tcW w:w="2551" w:type="dxa"/>
            <w:vAlign w:val="center"/>
          </w:tcPr>
          <w:p w14:paraId="15C9801F" w14:textId="77777777" w:rsidR="00396CC9" w:rsidRDefault="00396CC9"/>
          <w:p w14:paraId="6E44D776" w14:textId="77777777" w:rsidR="00396CC9" w:rsidRDefault="00000000">
            <w:pPr>
              <w:spacing w:after="80"/>
            </w:pPr>
            <w:r>
              <w:rPr>
                <w:rFonts w:ascii="Times New Roman" w:hAnsi="Times New Roman"/>
              </w:rPr>
              <w:t>Bộ CSDL địa kỹ thuật &amp; Ma trận truy xuất nguồn gốc (Excel).</w:t>
            </w:r>
          </w:p>
        </w:tc>
        <w:tc>
          <w:tcPr>
            <w:tcW w:w="1985" w:type="dxa"/>
            <w:vAlign w:val="center"/>
          </w:tcPr>
          <w:p w14:paraId="620ABE87" w14:textId="77777777" w:rsidR="00396CC9" w:rsidRDefault="00396CC9"/>
          <w:p w14:paraId="513C3A34" w14:textId="77777777" w:rsidR="00396CC9" w:rsidRDefault="00000000">
            <w:pPr>
              <w:spacing w:after="80"/>
              <w:jc w:val="center"/>
            </w:pPr>
            <w:r>
              <w:rPr>
                <w:rFonts w:ascii="Times New Roman" w:hAnsi="Times New Roman"/>
              </w:rPr>
              <w:t>01/2027 – 03/2027</w:t>
            </w:r>
          </w:p>
        </w:tc>
        <w:tc>
          <w:tcPr>
            <w:tcW w:w="1620" w:type="dxa"/>
            <w:vAlign w:val="center"/>
          </w:tcPr>
          <w:p w14:paraId="0E91ABB8" w14:textId="77777777" w:rsidR="00396CC9" w:rsidRDefault="00396CC9"/>
          <w:p w14:paraId="0575689F" w14:textId="77777777" w:rsidR="00396CC9" w:rsidRDefault="00000000">
            <w:pPr>
              <w:spacing w:after="80"/>
              <w:jc w:val="center"/>
            </w:pPr>
            <w:r>
              <w:rPr>
                <w:rFonts w:ascii="Times New Roman" w:hAnsi="Times New Roman"/>
              </w:rPr>
              <w:t>ThS. Nguyễn Hải Hà</w:t>
            </w:r>
            <w:r>
              <w:rPr>
                <w:rFonts w:ascii="Times New Roman" w:hAnsi="Times New Roman"/>
              </w:rPr>
              <w:br/>
              <w:t>KS. Trần Văn Long</w:t>
            </w:r>
          </w:p>
        </w:tc>
      </w:tr>
      <w:tr w:rsidR="0048700E" w:rsidRPr="00DC3487" w14:paraId="4F87EDF9" w14:textId="77777777" w:rsidTr="00695CD7">
        <w:trPr>
          <w:trHeight w:val="454"/>
        </w:trPr>
        <w:tc>
          <w:tcPr>
            <w:tcW w:w="704" w:type="dxa"/>
            <w:noWrap/>
          </w:tcPr>
          <w:p w14:paraId="043B46C6" w14:textId="77777777" w:rsidR="00396CC9" w:rsidRDefault="00396CC9"/>
          <w:p w14:paraId="7116D771" w14:textId="77777777" w:rsidR="00396CC9" w:rsidRDefault="00000000">
            <w:pPr>
              <w:spacing w:after="80"/>
              <w:jc w:val="center"/>
            </w:pPr>
            <w:r>
              <w:rPr>
                <w:rFonts w:ascii="Times New Roman" w:hAnsi="Times New Roman"/>
              </w:rPr>
              <w:t>2</w:t>
            </w:r>
          </w:p>
        </w:tc>
        <w:tc>
          <w:tcPr>
            <w:tcW w:w="3119" w:type="dxa"/>
          </w:tcPr>
          <w:p w14:paraId="14540F20" w14:textId="77777777" w:rsidR="00396CC9" w:rsidRDefault="00396CC9"/>
          <w:p w14:paraId="77D508E0" w14:textId="77777777" w:rsidR="00396CC9" w:rsidRDefault="00000000">
            <w:pPr>
              <w:spacing w:after="80"/>
            </w:pPr>
            <w:r>
              <w:rPr>
                <w:rFonts w:ascii="Times New Roman" w:hAnsi="Times New Roman"/>
              </w:rPr>
              <w:t>Nội dung 2: Xây dựng mô hình toán giải tích tính toán lún hầm đơn, hầm đôi và kiểm chứng bảo toàn thể tích.</w:t>
            </w:r>
          </w:p>
        </w:tc>
        <w:tc>
          <w:tcPr>
            <w:tcW w:w="2551" w:type="dxa"/>
            <w:vAlign w:val="center"/>
          </w:tcPr>
          <w:p w14:paraId="42C279CD" w14:textId="77777777" w:rsidR="00396CC9" w:rsidRDefault="00396CC9"/>
          <w:p w14:paraId="39C79433" w14:textId="77777777" w:rsidR="00396CC9" w:rsidRDefault="00000000">
            <w:pPr>
              <w:spacing w:after="80"/>
            </w:pPr>
            <w:r>
              <w:rPr>
                <w:rFonts w:ascii="Times New Roman" w:hAnsi="Times New Roman"/>
              </w:rPr>
              <w:t>Mô hình giải tích Peck &amp; Loganathan-Poulos; Báo cáo nghiệm thu toán học.</w:t>
            </w:r>
          </w:p>
        </w:tc>
        <w:tc>
          <w:tcPr>
            <w:tcW w:w="1985" w:type="dxa"/>
            <w:vAlign w:val="center"/>
          </w:tcPr>
          <w:p w14:paraId="388D437E" w14:textId="77777777" w:rsidR="00396CC9" w:rsidRDefault="00396CC9"/>
          <w:p w14:paraId="1E62FFE2" w14:textId="77777777" w:rsidR="00396CC9" w:rsidRDefault="00000000">
            <w:pPr>
              <w:spacing w:after="80"/>
              <w:jc w:val="center"/>
            </w:pPr>
            <w:r>
              <w:rPr>
                <w:rFonts w:ascii="Times New Roman" w:hAnsi="Times New Roman"/>
              </w:rPr>
              <w:t>04/2027 – 06/2027</w:t>
            </w:r>
          </w:p>
        </w:tc>
        <w:tc>
          <w:tcPr>
            <w:tcW w:w="1620" w:type="dxa"/>
            <w:vAlign w:val="center"/>
          </w:tcPr>
          <w:p w14:paraId="56FF430A" w14:textId="77777777" w:rsidR="00396CC9" w:rsidRDefault="00396CC9"/>
          <w:p w14:paraId="19BBAA7B" w14:textId="77777777" w:rsidR="00396CC9" w:rsidRDefault="00000000">
            <w:pPr>
              <w:spacing w:after="80"/>
              <w:jc w:val="center"/>
            </w:pPr>
            <w:r>
              <w:rPr>
                <w:rFonts w:ascii="Times New Roman" w:hAnsi="Times New Roman"/>
              </w:rPr>
              <w:t>ThS. Nguyễn Hải Hà</w:t>
            </w:r>
            <w:r>
              <w:rPr>
                <w:rFonts w:ascii="Times New Roman" w:hAnsi="Times New Roman"/>
              </w:rPr>
              <w:br/>
              <w:t>ThS. Lê Anh Đức</w:t>
            </w:r>
          </w:p>
        </w:tc>
      </w:tr>
      <w:tr w:rsidR="0048700E" w:rsidRPr="00DC3487" w14:paraId="15AEA4D7" w14:textId="77777777" w:rsidTr="00695CD7">
        <w:trPr>
          <w:trHeight w:val="454"/>
        </w:trPr>
        <w:tc>
          <w:tcPr>
            <w:tcW w:w="704" w:type="dxa"/>
            <w:noWrap/>
          </w:tcPr>
          <w:p w14:paraId="2CC159A0" w14:textId="77777777" w:rsidR="00396CC9" w:rsidRDefault="00396CC9"/>
          <w:p w14:paraId="109825BF" w14:textId="77777777" w:rsidR="00396CC9" w:rsidRDefault="00000000">
            <w:pPr>
              <w:spacing w:after="80"/>
              <w:jc w:val="center"/>
            </w:pPr>
            <w:r>
              <w:rPr>
                <w:rFonts w:ascii="Times New Roman" w:hAnsi="Times New Roman"/>
              </w:rPr>
              <w:t>3</w:t>
            </w:r>
          </w:p>
        </w:tc>
        <w:tc>
          <w:tcPr>
            <w:tcW w:w="3119" w:type="dxa"/>
          </w:tcPr>
          <w:p w14:paraId="37ECC2F7" w14:textId="77777777" w:rsidR="00396CC9" w:rsidRDefault="00396CC9"/>
          <w:p w14:paraId="11004883" w14:textId="77777777" w:rsidR="00396CC9" w:rsidRDefault="00000000">
            <w:pPr>
              <w:spacing w:after="80"/>
            </w:pPr>
            <w:r>
              <w:rPr>
                <w:rFonts w:ascii="Times New Roman" w:hAnsi="Times New Roman"/>
              </w:rPr>
              <w:t>Nội dung 3: Phân tích độ nhạy biến dạng lún mặt đất đa kịch bản (21 kịch bản tổn thất thể tích và địa tầng).</w:t>
            </w:r>
          </w:p>
        </w:tc>
        <w:tc>
          <w:tcPr>
            <w:tcW w:w="2551" w:type="dxa"/>
            <w:vAlign w:val="center"/>
          </w:tcPr>
          <w:p w14:paraId="52EA87B4" w14:textId="77777777" w:rsidR="00396CC9" w:rsidRDefault="00396CC9"/>
          <w:p w14:paraId="0A64F47D" w14:textId="77777777" w:rsidR="00396CC9" w:rsidRDefault="00000000">
            <w:pPr>
              <w:spacing w:after="80"/>
            </w:pPr>
            <w:r>
              <w:rPr>
                <w:rFonts w:ascii="Times New Roman" w:hAnsi="Times New Roman"/>
              </w:rPr>
              <w:t>Bảng tổng hợp 21 kịch bản độ nhạy và tập hợp đường cong quan hệ.</w:t>
            </w:r>
          </w:p>
        </w:tc>
        <w:tc>
          <w:tcPr>
            <w:tcW w:w="1985" w:type="dxa"/>
            <w:vAlign w:val="center"/>
          </w:tcPr>
          <w:p w14:paraId="5E0408B2" w14:textId="77777777" w:rsidR="00396CC9" w:rsidRDefault="00396CC9"/>
          <w:p w14:paraId="5BCE71B9" w14:textId="77777777" w:rsidR="00396CC9" w:rsidRDefault="00000000">
            <w:pPr>
              <w:spacing w:after="80"/>
              <w:jc w:val="center"/>
            </w:pPr>
            <w:r>
              <w:rPr>
                <w:rFonts w:ascii="Times New Roman" w:hAnsi="Times New Roman"/>
              </w:rPr>
              <w:t>07/2027 – 08/2027</w:t>
            </w:r>
          </w:p>
        </w:tc>
        <w:tc>
          <w:tcPr>
            <w:tcW w:w="1620" w:type="dxa"/>
            <w:vAlign w:val="center"/>
          </w:tcPr>
          <w:p w14:paraId="19EDB6FA" w14:textId="77777777" w:rsidR="00396CC9" w:rsidRDefault="00396CC9"/>
          <w:p w14:paraId="4F915675" w14:textId="77777777" w:rsidR="00396CC9" w:rsidRDefault="00000000">
            <w:pPr>
              <w:spacing w:after="80"/>
              <w:jc w:val="center"/>
            </w:pPr>
            <w:r>
              <w:rPr>
                <w:rFonts w:ascii="Times New Roman" w:hAnsi="Times New Roman"/>
              </w:rPr>
              <w:t>ThS. Nguyễn Hải Hà</w:t>
            </w:r>
            <w:r>
              <w:rPr>
                <w:rFonts w:ascii="Times New Roman" w:hAnsi="Times New Roman"/>
              </w:rPr>
              <w:br/>
              <w:t>ThS. Lê Anh Đức</w:t>
            </w:r>
          </w:p>
        </w:tc>
      </w:tr>
      <w:tr w:rsidR="0048700E" w:rsidRPr="00DC3487" w14:paraId="08A43EAE" w14:textId="77777777" w:rsidTr="00695CD7">
        <w:trPr>
          <w:trHeight w:val="454"/>
        </w:trPr>
        <w:tc>
          <w:tcPr>
            <w:tcW w:w="704" w:type="dxa"/>
            <w:noWrap/>
          </w:tcPr>
          <w:p w14:paraId="67F699E1" w14:textId="77777777" w:rsidR="00396CC9" w:rsidRDefault="00396CC9"/>
          <w:p w14:paraId="7A7A3B67" w14:textId="77777777" w:rsidR="00396CC9" w:rsidRDefault="00000000">
            <w:pPr>
              <w:spacing w:after="80"/>
              <w:jc w:val="center"/>
            </w:pPr>
            <w:r>
              <w:rPr>
                <w:rFonts w:ascii="Times New Roman" w:hAnsi="Times New Roman"/>
              </w:rPr>
              <w:t>4</w:t>
            </w:r>
          </w:p>
        </w:tc>
        <w:tc>
          <w:tcPr>
            <w:tcW w:w="3119" w:type="dxa"/>
          </w:tcPr>
          <w:p w14:paraId="3E45E97C" w14:textId="77777777" w:rsidR="00396CC9" w:rsidRDefault="00396CC9"/>
          <w:p w14:paraId="1B1B18AF" w14:textId="77777777" w:rsidR="00396CC9" w:rsidRDefault="00000000">
            <w:pPr>
              <w:spacing w:after="80"/>
            </w:pPr>
            <w:r>
              <w:rPr>
                <w:rFonts w:ascii="Times New Roman" w:hAnsi="Times New Roman"/>
              </w:rPr>
              <w:t>Nội dung 4: Đánh giá nguy cơ tổn hại cho 60 công trình móng nông và phát triển hệ thống WebGIS tương tác.</w:t>
            </w:r>
          </w:p>
        </w:tc>
        <w:tc>
          <w:tcPr>
            <w:tcW w:w="2551" w:type="dxa"/>
            <w:vAlign w:val="center"/>
          </w:tcPr>
          <w:p w14:paraId="798EB4DB" w14:textId="77777777" w:rsidR="00396CC9" w:rsidRDefault="00396CC9"/>
          <w:p w14:paraId="72BD3A1B" w14:textId="77777777" w:rsidR="00396CC9" w:rsidRDefault="00000000">
            <w:pPr>
              <w:spacing w:after="80"/>
            </w:pPr>
            <w:r>
              <w:rPr>
                <w:rFonts w:ascii="Times New Roman" w:hAnsi="Times New Roman"/>
              </w:rPr>
              <w:t>Bảng phân cấp rủi ro Burland 60 công trình &amp; Ứng dụng WebGIS Leaflet.</w:t>
            </w:r>
          </w:p>
        </w:tc>
        <w:tc>
          <w:tcPr>
            <w:tcW w:w="1985" w:type="dxa"/>
            <w:vAlign w:val="center"/>
          </w:tcPr>
          <w:p w14:paraId="606B0416" w14:textId="77777777" w:rsidR="00396CC9" w:rsidRDefault="00396CC9"/>
          <w:p w14:paraId="04889796" w14:textId="77777777" w:rsidR="00396CC9" w:rsidRDefault="00000000">
            <w:pPr>
              <w:spacing w:after="80"/>
              <w:jc w:val="center"/>
            </w:pPr>
            <w:r>
              <w:rPr>
                <w:rFonts w:ascii="Times New Roman" w:hAnsi="Times New Roman"/>
              </w:rPr>
              <w:t>09/2027 – 10/2027</w:t>
            </w:r>
          </w:p>
        </w:tc>
        <w:tc>
          <w:tcPr>
            <w:tcW w:w="1620" w:type="dxa"/>
            <w:vAlign w:val="center"/>
          </w:tcPr>
          <w:p w14:paraId="072C15EF" w14:textId="77777777" w:rsidR="00396CC9" w:rsidRDefault="00396CC9"/>
          <w:p w14:paraId="41522D64" w14:textId="77777777" w:rsidR="00396CC9" w:rsidRDefault="00000000">
            <w:pPr>
              <w:spacing w:after="80"/>
              <w:jc w:val="center"/>
            </w:pPr>
            <w:r>
              <w:rPr>
                <w:rFonts w:ascii="Times New Roman" w:hAnsi="Times New Roman"/>
              </w:rPr>
              <w:t>ThS. Nguyễn Hải Hà</w:t>
            </w:r>
            <w:r>
              <w:rPr>
                <w:rFonts w:ascii="Times New Roman" w:hAnsi="Times New Roman"/>
              </w:rPr>
              <w:br/>
              <w:t>KS. Trần Văn Long</w:t>
            </w:r>
          </w:p>
        </w:tc>
      </w:tr>
      <w:tr w:rsidR="0048700E" w:rsidRPr="00DC3487" w14:paraId="30D1A63E" w14:textId="77777777" w:rsidTr="00695CD7">
        <w:trPr>
          <w:trHeight w:val="454"/>
        </w:trPr>
        <w:tc>
          <w:tcPr>
            <w:tcW w:w="704" w:type="dxa"/>
            <w:noWrap/>
          </w:tcPr>
          <w:p w14:paraId="20055B86" w14:textId="77777777" w:rsidR="00396CC9" w:rsidRDefault="00396CC9"/>
          <w:p w14:paraId="0894F402" w14:textId="77777777" w:rsidR="00396CC9" w:rsidRDefault="00000000">
            <w:pPr>
              <w:spacing w:after="80"/>
              <w:jc w:val="center"/>
            </w:pPr>
            <w:r>
              <w:rPr>
                <w:rFonts w:ascii="Times New Roman" w:hAnsi="Times New Roman"/>
              </w:rPr>
              <w:t>5</w:t>
            </w:r>
          </w:p>
        </w:tc>
        <w:tc>
          <w:tcPr>
            <w:tcW w:w="3119" w:type="dxa"/>
          </w:tcPr>
          <w:p w14:paraId="55619969" w14:textId="77777777" w:rsidR="00396CC9" w:rsidRDefault="00396CC9"/>
          <w:p w14:paraId="1C474330" w14:textId="77777777" w:rsidR="00396CC9" w:rsidRDefault="00000000">
            <w:pPr>
              <w:spacing w:after="80"/>
            </w:pPr>
            <w:r>
              <w:rPr>
                <w:rFonts w:ascii="Times New Roman" w:hAnsi="Times New Roman"/>
              </w:rPr>
              <w:t>Nội dung 5: Đề xuất quy trình quan trắc địa kỹ thuật, viết bài báo khoa học và nghiệm thu đề tài.</w:t>
            </w:r>
          </w:p>
        </w:tc>
        <w:tc>
          <w:tcPr>
            <w:tcW w:w="2551" w:type="dxa"/>
            <w:vAlign w:val="center"/>
          </w:tcPr>
          <w:p w14:paraId="74E94D72" w14:textId="77777777" w:rsidR="00396CC9" w:rsidRDefault="00396CC9"/>
          <w:p w14:paraId="354CF36B" w14:textId="77777777" w:rsidR="00396CC9" w:rsidRDefault="00000000">
            <w:pPr>
              <w:spacing w:after="80"/>
            </w:pPr>
            <w:r>
              <w:rPr>
                <w:rFonts w:ascii="Times New Roman" w:hAnsi="Times New Roman"/>
              </w:rPr>
              <w:t>01 Bài báo Tạp chí Giao thông vận tải &amp; Báo cáo tổng kết đề tài.</w:t>
            </w:r>
          </w:p>
        </w:tc>
        <w:tc>
          <w:tcPr>
            <w:tcW w:w="1985" w:type="dxa"/>
            <w:vAlign w:val="center"/>
          </w:tcPr>
          <w:p w14:paraId="64232404" w14:textId="77777777" w:rsidR="00396CC9" w:rsidRDefault="00396CC9"/>
          <w:p w14:paraId="3329869E" w14:textId="77777777" w:rsidR="00396CC9" w:rsidRDefault="00000000">
            <w:pPr>
              <w:spacing w:after="80"/>
              <w:jc w:val="center"/>
            </w:pPr>
            <w:r>
              <w:rPr>
                <w:rFonts w:ascii="Times New Roman" w:hAnsi="Times New Roman"/>
              </w:rPr>
              <w:t>11/2027 – 12/2027</w:t>
            </w:r>
          </w:p>
        </w:tc>
        <w:tc>
          <w:tcPr>
            <w:tcW w:w="1620" w:type="dxa"/>
            <w:vAlign w:val="center"/>
          </w:tcPr>
          <w:p w14:paraId="5B1E3B15" w14:textId="77777777" w:rsidR="00396CC9" w:rsidRDefault="00396CC9"/>
          <w:p w14:paraId="31CD6CBF" w14:textId="77777777" w:rsidR="00396CC9" w:rsidRDefault="00000000">
            <w:pPr>
              <w:spacing w:after="80"/>
              <w:jc w:val="center"/>
            </w:pPr>
            <w:r>
              <w:rPr>
                <w:rFonts w:ascii="Times New Roman" w:hAnsi="Times New Roman"/>
              </w:rPr>
              <w:t>Tập thể nhóm NCKH</w:t>
            </w:r>
          </w:p>
        </w:tc>
      </w:tr>
      <w:tr w:rsidR="00847C8E" w:rsidRPr="00DC3487" w14:paraId="545113EB" w14:textId="77777777" w:rsidTr="001F202B">
        <w:trPr>
          <w:trHeight w:val="24"/>
        </w:trPr>
        <w:tc>
          <w:tcPr>
            <w:tcW w:w="9979" w:type="dxa"/>
            <w:gridSpan w:val="5"/>
            <w:noWrap/>
          </w:tcPr>
          <w:p w14:paraId="75E35D9B" w14:textId="77777777" w:rsidR="00396CC9" w:rsidRDefault="00396CC9"/>
          <w:p w14:paraId="2E8AEF48" w14:textId="77777777" w:rsidR="00396CC9" w:rsidRDefault="00000000">
            <w:pPr>
              <w:spacing w:after="80"/>
              <w:jc w:val="both"/>
            </w:pPr>
            <w:r>
              <w:rPr>
                <w:rFonts w:ascii="Times New Roman" w:hAnsi="Times New Roman"/>
                <w:b/>
                <w:sz w:val="24"/>
              </w:rPr>
              <w:t>15. NỘI DUNG NGHIÊN CỨU ỨNG DỤNG VÀ TRIỂN KHAI THỰC NGHIỆM (nếu có)</w:t>
            </w:r>
          </w:p>
          <w:p w14:paraId="230A6D42" w14:textId="77777777" w:rsidR="00396CC9" w:rsidRDefault="00000000">
            <w:pPr>
              <w:spacing w:after="40"/>
              <w:jc w:val="both"/>
            </w:pPr>
            <w:r>
              <w:rPr>
                <w:rFonts w:ascii="Times New Roman" w:hAnsi="Times New Roman"/>
                <w:sz w:val="24"/>
              </w:rPr>
              <w:t>1. Nội dung ứng dụng phục vụ điều khiển thi công hầm TBM thực tế:</w:t>
            </w:r>
            <w:r>
              <w:rPr>
                <w:rFonts w:ascii="Times New Roman" w:hAnsi="Times New Roman"/>
                <w:sz w:val="24"/>
              </w:rPr>
              <w:br/>
              <w:t>- Ứng dụng kết quả phân tích độ nhạy để thiết lập ma trận kế hoạch phản ứng khẩn cấp (Trigger Action Response Plan - TARP) gồm 3 cấp độ: Cảnh báo xanh (Độ lún Sv &lt; 10 mm - Thi công bình thường), Báo động vàng (10 &lt;= Sv &lt; 20 mm - Tăng cường tần suất đo đạc, kiểm tra áp lực gương Ps), và Khẩn cấp đỏ (Sv &gt;= 20 mm - Tạm dừng khiên đào, tăng áp lực cân bằng gương và phụt vữa thứ cấp bù lún).</w:t>
            </w:r>
            <w:r>
              <w:rPr>
                <w:rFonts w:ascii="Times New Roman" w:hAnsi="Times New Roman"/>
                <w:sz w:val="24"/>
              </w:rPr>
              <w:br/>
              <w:t>- Đề xuất quy trình kiểm soát thông số vận hành máy EPB khi đi qua tầng bùn sét mềm hữu cơ dày 12.7m (đoạn S11–S12): khống chế áp lực giữ gương Ps cân bằng áp lực đất tĩnh và áp lực nước lỗ rỗng; kiểm soát nghiêm ngặt thể tích đất đào ra khỏi buồng ép qua vít tải nhằm giữ tỷ lệ tổn thất thể tích VL &lt;= 1.0%.</w:t>
            </w:r>
            <w:r>
              <w:rPr>
                <w:rFonts w:ascii="Times New Roman" w:hAnsi="Times New Roman"/>
                <w:sz w:val="24"/>
              </w:rPr>
              <w:br/>
            </w:r>
            <w:r>
              <w:rPr>
                <w:rFonts w:ascii="Times New Roman" w:hAnsi="Times New Roman"/>
                <w:sz w:val="24"/>
              </w:rPr>
              <w:br/>
              <w:t>2. Biện pháp kỹ thuật bảo vệ 60 công trình móng nông lân cận:</w:t>
            </w:r>
            <w:r>
              <w:rPr>
                <w:rFonts w:ascii="Times New Roman" w:hAnsi="Times New Roman"/>
                <w:sz w:val="24"/>
              </w:rPr>
              <w:br/>
              <w:t>- Đối với 18 công trình có nguy cơ rơi vào Cấp 3 (Hư hỏng vừa) khi VL tăng cao: đề xuất khảo sát hiện trạng chi tiết móng trước thi công (Pre-construction Survey), lắp đặt lăng kính quan trắc tự động trên mặt tiền nhà và chuẩn bị sẵn phương án phụt vữa gia cố nền (Compaction Grouting) nếu độ nghiêng vượt ngưỡng 1/150.</w:t>
            </w:r>
            <w:r>
              <w:rPr>
                <w:rFonts w:ascii="Times New Roman" w:hAnsi="Times New Roman"/>
                <w:sz w:val="24"/>
              </w:rPr>
              <w:br/>
            </w:r>
            <w:r>
              <w:rPr>
                <w:rFonts w:ascii="Times New Roman" w:hAnsi="Times New Roman"/>
                <w:sz w:val="24"/>
              </w:rPr>
              <w:br/>
              <w:t>3. Dự kiến rủi ro và giải pháp khắc phục:</w:t>
            </w:r>
            <w:r>
              <w:rPr>
                <w:rFonts w:ascii="Times New Roman" w:hAnsi="Times New Roman"/>
                <w:sz w:val="24"/>
              </w:rPr>
              <w:br/>
              <w:t>- Rủi ro thiếu hụt số liệu đo đạc thời gian thực do tiến độ TBM thực tế: Khắc phục bằng cách sử dụng bộ dữ liệu kiểm định địa chất có sẵn từ các công bố quốc tế uy tín (TCXD 2024, ETASR 2024) và mô phỏng dải kịch bản rộng để đảm bảo tính sẵn sàng cao khi hầm chính thức vận hành.</w:t>
            </w:r>
          </w:p>
        </w:tc>
      </w:tr>
      <w:tr w:rsidR="00847C8E" w:rsidRPr="00DC3487" w14:paraId="37FCE0FD" w14:textId="77777777" w:rsidTr="0073341D">
        <w:trPr>
          <w:trHeight w:val="24"/>
        </w:trPr>
        <w:tc>
          <w:tcPr>
            <w:tcW w:w="9979" w:type="dxa"/>
            <w:gridSpan w:val="5"/>
            <w:tcBorders>
              <w:bottom w:val="single" w:sz="4" w:space="0" w:color="000000"/>
            </w:tcBorders>
            <w:noWrap/>
          </w:tcPr>
          <w:p w14:paraId="620E371F" w14:textId="77777777" w:rsidR="00396CC9" w:rsidRDefault="00396CC9"/>
          <w:p w14:paraId="5665784D" w14:textId="77777777" w:rsidR="00396CC9" w:rsidRDefault="00000000">
            <w:pPr>
              <w:spacing w:after="80"/>
              <w:jc w:val="both"/>
            </w:pPr>
            <w:r>
              <w:rPr>
                <w:rFonts w:ascii="Times New Roman" w:hAnsi="Times New Roman"/>
                <w:b/>
                <w:sz w:val="24"/>
              </w:rPr>
              <w:t>16. HIỆU QUẢ (giáo dục và đào tạo, kinh tế - xã hội)</w:t>
            </w:r>
          </w:p>
          <w:p w14:paraId="0DC50C39" w14:textId="77777777" w:rsidR="00396CC9" w:rsidRDefault="00000000">
            <w:pPr>
              <w:spacing w:after="40"/>
              <w:jc w:val="both"/>
            </w:pPr>
            <w:r>
              <w:rPr>
                <w:rFonts w:ascii="Times New Roman" w:hAnsi="Times New Roman"/>
                <w:sz w:val="24"/>
              </w:rPr>
              <w:t>1. Hiệu quả đối với sự nghiệp giáo dục và đào tạo của Nhà trường:</w:t>
            </w:r>
            <w:r>
              <w:rPr>
                <w:rFonts w:ascii="Times New Roman" w:hAnsi="Times New Roman"/>
                <w:sz w:val="24"/>
              </w:rPr>
              <w:br/>
              <w:t>- Đề tài cung cấp hệ thống học liệu thực tế chất lượng cao, gắn liền trực tiếp với dự án hạ tầng trọng điểm quốc gia (Metro Tuyến 3 Hà Nội), phục vụ trực tiếp cho công tác giảng dạy các học phần chuyên ngành: 'Công trình ngầm đô thị', 'Cơ học đất ứng dụng', 'Quan trắc địa kỹ thuật' và 'Ứng dụng GIS trong xây dựng công trình' tại Khoa Công trình và Môi trường.</w:t>
            </w:r>
            <w:r>
              <w:rPr>
                <w:rFonts w:ascii="Times New Roman" w:hAnsi="Times New Roman"/>
                <w:sz w:val="24"/>
              </w:rPr>
              <w:br/>
            </w:r>
            <w:r>
              <w:rPr>
                <w:rFonts w:ascii="Times New Roman" w:hAnsi="Times New Roman"/>
                <w:sz w:val="24"/>
              </w:rPr>
              <w:lastRenderedPageBreak/>
              <w:t>- Hỗ trợ đào tạo trực tiếp cho sinh viên thực hiện 02 đồ án tốt nghiệp kỹ sư chuyên ngành Xây dựng Công trình ngầm và Mỏ / Địa kỹ thuật; tạo tiền đề cho học viên cao học và nghiên cứu sinh tiếp tục mở rộng nghiên cứu chuyên sâu.</w:t>
            </w:r>
            <w:r>
              <w:rPr>
                <w:rFonts w:ascii="Times New Roman" w:hAnsi="Times New Roman"/>
                <w:sz w:val="24"/>
              </w:rPr>
              <w:br/>
            </w:r>
            <w:r>
              <w:rPr>
                <w:rFonts w:ascii="Times New Roman" w:hAnsi="Times New Roman"/>
                <w:sz w:val="24"/>
              </w:rPr>
              <w:br/>
              <w:t>2. Hiệu quả về mặt khoa học và công nghệ:</w:t>
            </w:r>
            <w:r>
              <w:rPr>
                <w:rFonts w:ascii="Times New Roman" w:hAnsi="Times New Roman"/>
                <w:sz w:val="24"/>
              </w:rPr>
              <w:br/>
              <w:t>- Khẳng định năng lực nghiên cứu độc lập, làm chủ các công cụ giải tích hiện đại và công nghệ địa không gian số WebGIS của đội ngũ giảng viên trẻ Trường Đại học Giao thông vận tải.</w:t>
            </w:r>
            <w:r>
              <w:rPr>
                <w:rFonts w:ascii="Times New Roman" w:hAnsi="Times New Roman"/>
                <w:sz w:val="24"/>
              </w:rPr>
              <w:br/>
              <w:t>- Công bố 01 bài báo khoa học chất lượng trên Tạp chí Giao thông vận tải thuộc danh mục được Hội đồng Giáo sư Nhà nước tính điểm công trình tối đa 0,75 điểm.</w:t>
            </w:r>
            <w:r>
              <w:rPr>
                <w:rFonts w:ascii="Times New Roman" w:hAnsi="Times New Roman"/>
                <w:sz w:val="24"/>
              </w:rPr>
              <w:br/>
            </w:r>
            <w:r>
              <w:rPr>
                <w:rFonts w:ascii="Times New Roman" w:hAnsi="Times New Roman"/>
                <w:sz w:val="24"/>
              </w:rPr>
              <w:br/>
              <w:t>3. Hiệu quả kinh tế - xã hội:</w:t>
            </w:r>
            <w:r>
              <w:rPr>
                <w:rFonts w:ascii="Times New Roman" w:hAnsi="Times New Roman"/>
                <w:sz w:val="24"/>
              </w:rPr>
              <w:br/>
              <w:t>- Cung cấp công cụ dự báo sớm và cơ sở khoa học tin cậy giúp Chủ đầu tư (MRB), các nhà thầu thi công và các đơn vị tư vấn chủ động nhận diện nguy cơ lún nứt, từ đó tối ưu hóa công tác quan trắc và có biện pháp kỹ thuật phòng ngừa kịp thời.</w:t>
            </w:r>
            <w:r>
              <w:rPr>
                <w:rFonts w:ascii="Times New Roman" w:hAnsi="Times New Roman"/>
                <w:sz w:val="24"/>
              </w:rPr>
              <w:br/>
              <w:t>- Giảm thiểu tối đa nguy cơ hư hỏng nhà dân và các di tích văn hóa lịch sử dọc tuyến Kim Mã - Cát Linh - Quốc Tử Giám, tránh các tranh chấp pháp lý và chi phí bồi thường sự cố nứt lún công trình đô thị, góp phần bảo đảm an sinh xã hội và tiến độ thông xe của dự án Metro Hà Nội.</w:t>
            </w:r>
          </w:p>
        </w:tc>
      </w:tr>
      <w:tr w:rsidR="00847C8E" w:rsidRPr="00DC3487" w14:paraId="35A1003E" w14:textId="77777777" w:rsidTr="0073341D">
        <w:trPr>
          <w:trHeight w:val="24"/>
        </w:trPr>
        <w:tc>
          <w:tcPr>
            <w:tcW w:w="9979" w:type="dxa"/>
            <w:gridSpan w:val="5"/>
            <w:tcBorders>
              <w:bottom w:val="single" w:sz="4" w:space="0" w:color="auto"/>
            </w:tcBorders>
            <w:noWrap/>
          </w:tcPr>
          <w:p w14:paraId="5B72AFE9" w14:textId="77777777" w:rsidR="00396CC9" w:rsidRDefault="00396CC9"/>
          <w:p w14:paraId="59D3693E" w14:textId="77777777" w:rsidR="00396CC9" w:rsidRDefault="00000000">
            <w:pPr>
              <w:spacing w:after="80"/>
              <w:jc w:val="both"/>
            </w:pPr>
            <w:r>
              <w:rPr>
                <w:rFonts w:ascii="Times New Roman" w:hAnsi="Times New Roman"/>
                <w:b/>
                <w:sz w:val="24"/>
              </w:rPr>
              <w:t>17. PHƯƠNG THỨC CHUYỂN GIAO KẾT QUẢ NGHIÊN CỨU VÀ ĐỊA CHỈ ỨNG DỤNG (nếu có)</w:t>
            </w:r>
          </w:p>
          <w:p w14:paraId="1E794312" w14:textId="77777777" w:rsidR="00396CC9" w:rsidRDefault="00000000">
            <w:pPr>
              <w:spacing w:after="40"/>
              <w:jc w:val="both"/>
            </w:pPr>
            <w:r>
              <w:rPr>
                <w:rFonts w:ascii="Times New Roman" w:hAnsi="Times New Roman"/>
                <w:sz w:val="24"/>
              </w:rPr>
              <w:t>1. Phương thức chuyển giao kết quả nghiên cứu:</w:t>
            </w:r>
            <w:r>
              <w:rPr>
                <w:rFonts w:ascii="Times New Roman" w:hAnsi="Times New Roman"/>
                <w:sz w:val="24"/>
              </w:rPr>
              <w:br/>
              <w:t>- Chuyển giao dạng tài liệu khoa học: Báo cáo tổng kết đề tài hoàn chỉnh kèm phụ lục tính toán chi tiết và 01 bài báo khoa học được công bố.</w:t>
            </w:r>
            <w:r>
              <w:rPr>
                <w:rFonts w:ascii="Times New Roman" w:hAnsi="Times New Roman"/>
                <w:sz w:val="24"/>
              </w:rPr>
              <w:br/>
              <w:t>- Chuyển giao bộ công cụ số hóa: Bộ 4 file Excel chuyên nghiệp với 100% công thức động và mã nguồn ứng dụng WebGIS tương tác trên nền Leaflet.js để các kỹ sư có thể tự tra cứu, cập nhật kịch bản thi công.</w:t>
            </w:r>
            <w:r>
              <w:rPr>
                <w:rFonts w:ascii="Times New Roman" w:hAnsi="Times New Roman"/>
                <w:sz w:val="24"/>
              </w:rPr>
              <w:br/>
              <w:t>- Tổ chức báo cáo chuyên đề và tập huấn chuyên môn tại Bộ môn Địa kỹ thuật và Không gian ngầm.</w:t>
            </w:r>
            <w:r>
              <w:rPr>
                <w:rFonts w:ascii="Times New Roman" w:hAnsi="Times New Roman"/>
                <w:sz w:val="24"/>
              </w:rPr>
              <w:br/>
            </w:r>
            <w:r>
              <w:rPr>
                <w:rFonts w:ascii="Times New Roman" w:hAnsi="Times New Roman"/>
                <w:sz w:val="24"/>
              </w:rPr>
              <w:br/>
              <w:t>2. Địa chỉ tiếp nhận chuyển giao ứng dụng:</w:t>
            </w:r>
            <w:r>
              <w:rPr>
                <w:rFonts w:ascii="Times New Roman" w:hAnsi="Times New Roman"/>
                <w:sz w:val="24"/>
              </w:rPr>
              <w:br/>
              <w:t>- Bộ môn Địa kỹ thuật và Không gian ngầm, Khoa Công trình và Môi trường, Trường Đại học Giao thông vận tải: Lưu trữ trong cơ sở dữ liệu học thuật của Bộ môn để phục vụ nghiên cứu và đào tạo.</w:t>
            </w:r>
            <w:r>
              <w:rPr>
                <w:rFonts w:ascii="Times New Roman" w:hAnsi="Times New Roman"/>
                <w:sz w:val="24"/>
              </w:rPr>
              <w:br/>
              <w:t>- Ban Quản lý Đường sắt Đô thị Hà Nội (MRB) và các nhà thầu thi công gói thầu CP03 Metro Hà Nội: Sử dụng làm tài liệu tham khảo trong công tác quan trắc và kiểm soát rủi ro địa kỹ thuật công trình ngầm.</w:t>
            </w:r>
          </w:p>
        </w:tc>
      </w:tr>
    </w:tbl>
    <w:p w14:paraId="2D2B6F2F" w14:textId="6D6FF0B0" w:rsidR="00D7696C" w:rsidRDefault="00D7696C" w:rsidP="00D7696C">
      <w:pPr>
        <w:spacing w:after="0" w:line="240" w:lineRule="auto"/>
        <w:rPr>
          <w:sz w:val="2"/>
          <w:szCs w:val="2"/>
        </w:rPr>
      </w:pPr>
    </w:p>
    <w:p w14:paraId="762B1274" w14:textId="77777777" w:rsidR="00D7696C" w:rsidRPr="00D7696C" w:rsidRDefault="00D7696C" w:rsidP="00D7696C">
      <w:pPr>
        <w:spacing w:after="0" w:line="240" w:lineRule="auto"/>
        <w:rPr>
          <w:sz w:val="2"/>
          <w:szCs w:val="2"/>
        </w:rPr>
      </w:pPr>
      <w:r>
        <w:rPr>
          <w:sz w:val="2"/>
          <w:szCs w:val="2"/>
        </w:rPr>
        <w:br w:type="column"/>
      </w:r>
    </w:p>
    <w:tbl>
      <w:tblPr>
        <w:tblW w:w="9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2"/>
        <w:gridCol w:w="3687"/>
        <w:gridCol w:w="1305"/>
        <w:gridCol w:w="1275"/>
        <w:gridCol w:w="1418"/>
        <w:gridCol w:w="962"/>
        <w:gridCol w:w="663"/>
      </w:tblGrid>
      <w:tr w:rsidR="00091FA3" w:rsidRPr="00DC3487" w14:paraId="0C77F181" w14:textId="77777777" w:rsidTr="00BF14C2">
        <w:trPr>
          <w:trHeight w:val="24"/>
        </w:trPr>
        <w:tc>
          <w:tcPr>
            <w:tcW w:w="9842" w:type="dxa"/>
            <w:gridSpan w:val="7"/>
            <w:tcBorders>
              <w:bottom w:val="single" w:sz="4" w:space="0" w:color="auto"/>
            </w:tcBorders>
            <w:shd w:val="clear" w:color="auto" w:fill="D9D9D9" w:themeFill="background1" w:themeFillShade="D9"/>
            <w:noWrap/>
          </w:tcPr>
          <w:p w14:paraId="2EC31135" w14:textId="48571105" w:rsidR="00091FA3" w:rsidRPr="00F23ED7" w:rsidRDefault="00091FA3" w:rsidP="006B361D">
            <w:pPr>
              <w:spacing w:before="120" w:after="0" w:line="264" w:lineRule="auto"/>
              <w:jc w:val="both"/>
              <w:rPr>
                <w:rFonts w:ascii="Times New Roman" w:hAnsi="Times New Roman"/>
                <w:b/>
                <w:bCs/>
                <w:sz w:val="20"/>
              </w:rPr>
            </w:pPr>
            <w:r>
              <w:rPr>
                <w:rFonts w:ascii="Times New Roman" w:hAnsi="Times New Roman"/>
                <w:b/>
                <w:bCs/>
                <w:sz w:val="20"/>
                <w:szCs w:val="20"/>
              </w:rPr>
              <w:t>C. QUẢN</w:t>
            </w:r>
            <w:r>
              <w:rPr>
                <w:rFonts w:ascii="Times New Roman" w:hAnsi="Times New Roman"/>
                <w:b/>
                <w:bCs/>
                <w:sz w:val="20"/>
                <w:szCs w:val="20"/>
                <w:lang w:val="vi-VN"/>
              </w:rPr>
              <w:t xml:space="preserve"> LÝ &amp; PHÂN BỔ TÀI CHÍNH</w:t>
            </w:r>
          </w:p>
        </w:tc>
      </w:tr>
      <w:tr w:rsidR="00091FA3" w:rsidRPr="00DC3487" w14:paraId="2A3E2163" w14:textId="77777777" w:rsidTr="00BF14C2">
        <w:trPr>
          <w:trHeight w:val="24"/>
        </w:trPr>
        <w:tc>
          <w:tcPr>
            <w:tcW w:w="9842" w:type="dxa"/>
            <w:gridSpan w:val="7"/>
            <w:tcBorders>
              <w:bottom w:val="single" w:sz="4" w:space="0" w:color="auto"/>
            </w:tcBorders>
            <w:shd w:val="clear" w:color="auto" w:fill="FFFFFF" w:themeFill="background1"/>
            <w:noWrap/>
          </w:tcPr>
          <w:p w14:paraId="30E4DA51" w14:textId="58BEEA50" w:rsidR="00091FA3" w:rsidRPr="00DC3487" w:rsidRDefault="00091FA3" w:rsidP="00091FA3">
            <w:pPr>
              <w:spacing w:before="120" w:after="0" w:line="264" w:lineRule="auto"/>
              <w:jc w:val="both"/>
              <w:rPr>
                <w:rFonts w:ascii="Times New Roman" w:hAnsi="Times New Roman"/>
                <w:b/>
                <w:bCs/>
              </w:rPr>
            </w:pPr>
            <w:r w:rsidRPr="00DC3487">
              <w:rPr>
                <w:rFonts w:ascii="Times New Roman" w:hAnsi="Times New Roman"/>
                <w:b/>
                <w:bCs/>
              </w:rPr>
              <w:t>Kinh phí thực hiện đề tài:</w:t>
            </w:r>
            <w:r>
              <w:rPr>
                <w:rFonts w:ascii="Times New Roman" w:hAnsi="Times New Roman"/>
                <w:b/>
                <w:bCs/>
              </w:rPr>
              <w:t xml:space="preserve"> 25.000.000</w:t>
            </w:r>
            <w:r w:rsidR="00044F5F">
              <w:rPr>
                <w:rFonts w:ascii="Times New Roman" w:hAnsi="Times New Roman"/>
                <w:b/>
                <w:bCs/>
              </w:rPr>
              <w:t xml:space="preserve"> VNĐ</w:t>
            </w:r>
          </w:p>
          <w:p w14:paraId="569815DD" w14:textId="77777777" w:rsidR="00091FA3" w:rsidRPr="00DC3487" w:rsidRDefault="00091FA3" w:rsidP="00091FA3">
            <w:pPr>
              <w:spacing w:before="120" w:after="0" w:line="264" w:lineRule="auto"/>
              <w:jc w:val="both"/>
              <w:rPr>
                <w:rFonts w:ascii="Times New Roman" w:hAnsi="Times New Roman"/>
              </w:rPr>
            </w:pPr>
            <w:r w:rsidRPr="00DC3487">
              <w:rPr>
                <w:rFonts w:ascii="Times New Roman" w:hAnsi="Times New Roman"/>
              </w:rPr>
              <w:t>Trong đó:</w:t>
            </w:r>
            <w:r>
              <w:rPr>
                <w:rFonts w:ascii="Times New Roman" w:hAnsi="Times New Roman"/>
              </w:rPr>
              <w:t xml:space="preserve"> </w:t>
            </w:r>
          </w:p>
          <w:p w14:paraId="238BA138" w14:textId="7ADA4DB0" w:rsidR="00091FA3" w:rsidRDefault="00091FA3" w:rsidP="00091FA3">
            <w:pPr>
              <w:spacing w:before="120" w:after="0" w:line="264" w:lineRule="auto"/>
              <w:jc w:val="both"/>
              <w:rPr>
                <w:rFonts w:ascii="Times New Roman" w:hAnsi="Times New Roman"/>
              </w:rPr>
            </w:pPr>
            <w:r w:rsidRPr="00DC3487">
              <w:rPr>
                <w:rFonts w:ascii="Times New Roman" w:hAnsi="Times New Roman"/>
              </w:rPr>
              <w:t xml:space="preserve">    Ngân sách </w:t>
            </w:r>
            <w:r>
              <w:rPr>
                <w:rFonts w:ascii="Times New Roman" w:hAnsi="Times New Roman"/>
              </w:rPr>
              <w:t>KHCN theo N</w:t>
            </w:r>
            <w:r w:rsidRPr="00632EB4">
              <w:rPr>
                <w:rFonts w:ascii="Times New Roman" w:hAnsi="Times New Roman"/>
              </w:rPr>
              <w:t>Đ</w:t>
            </w:r>
            <w:r>
              <w:rPr>
                <w:rFonts w:ascii="Times New Roman" w:hAnsi="Times New Roman"/>
              </w:rPr>
              <w:t xml:space="preserve"> </w:t>
            </w:r>
            <w:r w:rsidR="00674E4F">
              <w:rPr>
                <w:rFonts w:ascii="Times New Roman" w:hAnsi="Times New Roman"/>
              </w:rPr>
              <w:t>109</w:t>
            </w:r>
            <w:r>
              <w:rPr>
                <w:rFonts w:ascii="Times New Roman" w:hAnsi="Times New Roman"/>
              </w:rPr>
              <w:t>/20</w:t>
            </w:r>
            <w:r w:rsidR="00674E4F">
              <w:rPr>
                <w:rFonts w:ascii="Times New Roman" w:hAnsi="Times New Roman"/>
              </w:rPr>
              <w:t>22</w:t>
            </w:r>
            <w:r w:rsidRPr="00DC3487">
              <w:rPr>
                <w:rFonts w:ascii="Times New Roman" w:hAnsi="Times New Roman"/>
              </w:rPr>
              <w:t xml:space="preserve">:  </w:t>
            </w:r>
            <w:r w:rsidR="00674E4F">
              <w:rPr>
                <w:rFonts w:ascii="Times New Roman" w:hAnsi="Times New Roman"/>
              </w:rPr>
              <w:t xml:space="preserve">                                                  </w:t>
            </w:r>
            <w:r w:rsidRPr="00DC3487">
              <w:rPr>
                <w:rFonts w:ascii="Times New Roman" w:hAnsi="Times New Roman"/>
              </w:rPr>
              <w:t xml:space="preserve">Các nguồn khác: </w:t>
            </w:r>
          </w:p>
          <w:p w14:paraId="0F50CFBC" w14:textId="3EB4A454" w:rsidR="00091FA3" w:rsidRDefault="00091FA3" w:rsidP="00091FA3">
            <w:pPr>
              <w:spacing w:before="120" w:after="0" w:line="264" w:lineRule="auto"/>
              <w:jc w:val="both"/>
              <w:rPr>
                <w:rFonts w:ascii="Times New Roman" w:hAnsi="Times New Roman"/>
                <w:b/>
                <w:bCs/>
                <w:sz w:val="20"/>
                <w:szCs w:val="20"/>
              </w:rPr>
            </w:pPr>
            <w:r>
              <w:rPr>
                <w:rFonts w:ascii="Times New Roman" w:hAnsi="Times New Roman"/>
              </w:rPr>
              <w:t xml:space="preserve">    D</w:t>
            </w:r>
            <w:r w:rsidRPr="00632EB4">
              <w:rPr>
                <w:rFonts w:ascii="Times New Roman" w:hAnsi="Times New Roman"/>
              </w:rPr>
              <w:t>ự</w:t>
            </w:r>
            <w:r>
              <w:rPr>
                <w:rFonts w:ascii="Times New Roman" w:hAnsi="Times New Roman"/>
              </w:rPr>
              <w:t xml:space="preserve"> tr</w:t>
            </w:r>
            <w:r w:rsidRPr="00632EB4">
              <w:rPr>
                <w:rFonts w:ascii="Times New Roman" w:hAnsi="Times New Roman"/>
              </w:rPr>
              <w:t>ù</w:t>
            </w:r>
            <w:r>
              <w:rPr>
                <w:rFonts w:ascii="Times New Roman" w:hAnsi="Times New Roman"/>
              </w:rPr>
              <w:t xml:space="preserve"> kinh ph</w:t>
            </w:r>
            <w:r w:rsidRPr="00632EB4">
              <w:rPr>
                <w:rFonts w:ascii="Times New Roman" w:hAnsi="Times New Roman"/>
              </w:rPr>
              <w:t>í</w:t>
            </w:r>
            <w:r>
              <w:rPr>
                <w:rFonts w:ascii="Times New Roman" w:hAnsi="Times New Roman"/>
              </w:rPr>
              <w:t xml:space="preserve"> theo c</w:t>
            </w:r>
            <w:r w:rsidRPr="00632EB4">
              <w:rPr>
                <w:rFonts w:ascii="Times New Roman" w:hAnsi="Times New Roman"/>
              </w:rPr>
              <w:t>ác</w:t>
            </w:r>
            <w:r>
              <w:rPr>
                <w:rFonts w:ascii="Times New Roman" w:hAnsi="Times New Roman"/>
              </w:rPr>
              <w:t xml:space="preserve"> m</w:t>
            </w:r>
            <w:r w:rsidRPr="00632EB4">
              <w:rPr>
                <w:rFonts w:ascii="Times New Roman" w:hAnsi="Times New Roman"/>
              </w:rPr>
              <w:t>ục</w:t>
            </w:r>
            <w:r>
              <w:rPr>
                <w:rFonts w:ascii="Times New Roman" w:hAnsi="Times New Roman"/>
              </w:rPr>
              <w:t xml:space="preserve"> chi (ph</w:t>
            </w:r>
            <w:r w:rsidRPr="00632EB4">
              <w:rPr>
                <w:rFonts w:ascii="Times New Roman" w:hAnsi="Times New Roman"/>
              </w:rPr>
              <w:t>ù</w:t>
            </w:r>
            <w:r>
              <w:rPr>
                <w:rFonts w:ascii="Times New Roman" w:hAnsi="Times New Roman"/>
              </w:rPr>
              <w:t xml:space="preserve"> h</w:t>
            </w:r>
            <w:r w:rsidRPr="00632EB4">
              <w:rPr>
                <w:rFonts w:ascii="Times New Roman" w:hAnsi="Times New Roman"/>
              </w:rPr>
              <w:t>ợp</w:t>
            </w:r>
            <w:r>
              <w:rPr>
                <w:rFonts w:ascii="Times New Roman" w:hAnsi="Times New Roman"/>
              </w:rPr>
              <w:t xml:space="preserve"> v</w:t>
            </w:r>
            <w:r w:rsidRPr="00632EB4">
              <w:rPr>
                <w:rFonts w:ascii="Times New Roman" w:hAnsi="Times New Roman"/>
              </w:rPr>
              <w:t>ới</w:t>
            </w:r>
            <w:r>
              <w:rPr>
                <w:rFonts w:ascii="Times New Roman" w:hAnsi="Times New Roman"/>
              </w:rPr>
              <w:t xml:space="preserve"> n</w:t>
            </w:r>
            <w:r w:rsidRPr="00632EB4">
              <w:rPr>
                <w:rFonts w:ascii="Times New Roman" w:hAnsi="Times New Roman"/>
              </w:rPr>
              <w:t>ội</w:t>
            </w:r>
            <w:r>
              <w:rPr>
                <w:rFonts w:ascii="Times New Roman" w:hAnsi="Times New Roman"/>
              </w:rPr>
              <w:t xml:space="preserve"> dung nghi</w:t>
            </w:r>
            <w:r w:rsidRPr="00632EB4">
              <w:rPr>
                <w:rFonts w:ascii="Times New Roman" w:hAnsi="Times New Roman"/>
              </w:rPr>
              <w:t>ê</w:t>
            </w:r>
            <w:r>
              <w:rPr>
                <w:rFonts w:ascii="Times New Roman" w:hAnsi="Times New Roman"/>
              </w:rPr>
              <w:t>n c</w:t>
            </w:r>
            <w:r w:rsidRPr="00632EB4">
              <w:rPr>
                <w:rFonts w:ascii="Times New Roman" w:hAnsi="Times New Roman"/>
              </w:rPr>
              <w:t>ứu</w:t>
            </w:r>
            <w:r>
              <w:rPr>
                <w:rFonts w:ascii="Times New Roman" w:hAnsi="Times New Roman"/>
              </w:rPr>
              <w:t>)</w:t>
            </w:r>
          </w:p>
        </w:tc>
      </w:tr>
      <w:tr w:rsidR="00847C8E" w14:paraId="1A3E62D2" w14:textId="77777777" w:rsidTr="00BF14C2">
        <w:trPr>
          <w:trHeight w:val="319"/>
        </w:trPr>
        <w:tc>
          <w:tcPr>
            <w:tcW w:w="9842" w:type="dxa"/>
            <w:gridSpan w:val="7"/>
            <w:tcBorders>
              <w:top w:val="nil"/>
              <w:left w:val="nil"/>
              <w:bottom w:val="single" w:sz="4" w:space="0" w:color="auto"/>
              <w:right w:val="nil"/>
            </w:tcBorders>
            <w:noWrap/>
          </w:tcPr>
          <w:p w14:paraId="47E0E858" w14:textId="3678E255" w:rsidR="00847C8E" w:rsidRPr="00F23ED7" w:rsidRDefault="00034AB9" w:rsidP="00034AB9">
            <w:pPr>
              <w:keepNext/>
              <w:spacing w:after="0" w:line="240" w:lineRule="auto"/>
              <w:jc w:val="right"/>
              <w:outlineLvl w:val="0"/>
              <w:rPr>
                <w:rFonts w:ascii="Times New Roman" w:hAnsi="Times New Roman"/>
                <w:b/>
                <w:bCs/>
              </w:rPr>
            </w:pPr>
            <w:r>
              <w:rPr>
                <w:rFonts w:ascii="Times New Roman" w:hAnsi="Times New Roman"/>
                <w:i/>
                <w:iCs/>
              </w:rPr>
              <w:lastRenderedPageBreak/>
              <w:t xml:space="preserve">   </w:t>
            </w:r>
            <w:r w:rsidR="00847C8E" w:rsidRPr="009D65BA">
              <w:rPr>
                <w:rFonts w:ascii="Times New Roman" w:hAnsi="Times New Roman"/>
                <w:i/>
                <w:iCs/>
              </w:rPr>
              <w:t xml:space="preserve">Đơn vị tính: </w:t>
            </w:r>
            <w:r w:rsidR="0015397E">
              <w:rPr>
                <w:rFonts w:ascii="Times New Roman" w:hAnsi="Times New Roman"/>
                <w:i/>
                <w:iCs/>
              </w:rPr>
              <w:t>VNĐ</w:t>
            </w:r>
          </w:p>
        </w:tc>
      </w:tr>
      <w:tr w:rsidR="00847C8E" w14:paraId="59B219EE" w14:textId="77777777" w:rsidTr="00591829">
        <w:trPr>
          <w:trHeight w:val="319"/>
        </w:trPr>
        <w:tc>
          <w:tcPr>
            <w:tcW w:w="532" w:type="dxa"/>
            <w:vMerge w:val="restart"/>
            <w:tcBorders>
              <w:top w:val="single" w:sz="4" w:space="0" w:color="auto"/>
              <w:right w:val="single" w:sz="4" w:space="0" w:color="auto"/>
            </w:tcBorders>
            <w:noWrap/>
            <w:vAlign w:val="center"/>
          </w:tcPr>
          <w:p w14:paraId="6661C683" w14:textId="77777777" w:rsidR="00847C8E" w:rsidRPr="00034AB9" w:rsidRDefault="00847C8E" w:rsidP="00091FA3">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STT</w:t>
            </w:r>
          </w:p>
        </w:tc>
        <w:tc>
          <w:tcPr>
            <w:tcW w:w="3687" w:type="dxa"/>
            <w:vMerge w:val="restart"/>
            <w:tcBorders>
              <w:top w:val="single" w:sz="4" w:space="0" w:color="auto"/>
              <w:left w:val="single" w:sz="4" w:space="0" w:color="auto"/>
              <w:right w:val="single" w:sz="4" w:space="0" w:color="auto"/>
            </w:tcBorders>
            <w:vAlign w:val="center"/>
          </w:tcPr>
          <w:p w14:paraId="50098095" w14:textId="77777777" w:rsidR="00847C8E" w:rsidRPr="00E9339C" w:rsidRDefault="00847C8E" w:rsidP="00091FA3">
            <w:pPr>
              <w:keepNext/>
              <w:spacing w:after="0" w:line="240" w:lineRule="auto"/>
              <w:jc w:val="center"/>
              <w:outlineLvl w:val="0"/>
              <w:rPr>
                <w:rFonts w:ascii="Times New Roman" w:hAnsi="Times New Roman"/>
                <w:b/>
                <w:bCs/>
                <w:sz w:val="21"/>
                <w:szCs w:val="21"/>
                <w:lang w:val="it-IT"/>
              </w:rPr>
            </w:pPr>
            <w:r w:rsidRPr="00E9339C">
              <w:rPr>
                <w:rFonts w:ascii="Times New Roman" w:hAnsi="Times New Roman"/>
                <w:b/>
                <w:bCs/>
                <w:sz w:val="21"/>
                <w:szCs w:val="21"/>
                <w:lang w:val="it-IT"/>
              </w:rPr>
              <w:t>Khoản chi, nội dung chi</w:t>
            </w:r>
          </w:p>
        </w:tc>
        <w:tc>
          <w:tcPr>
            <w:tcW w:w="1305" w:type="dxa"/>
            <w:vMerge w:val="restart"/>
            <w:tcBorders>
              <w:top w:val="single" w:sz="4" w:space="0" w:color="auto"/>
              <w:left w:val="single" w:sz="4" w:space="0" w:color="auto"/>
              <w:right w:val="single" w:sz="4" w:space="0" w:color="auto"/>
            </w:tcBorders>
            <w:vAlign w:val="center"/>
          </w:tcPr>
          <w:p w14:paraId="1796AAAD" w14:textId="77777777" w:rsidR="00847C8E" w:rsidRPr="00034AB9" w:rsidRDefault="00847C8E" w:rsidP="00091FA3">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Thời gian thực hiện</w:t>
            </w:r>
          </w:p>
        </w:tc>
        <w:tc>
          <w:tcPr>
            <w:tcW w:w="1275" w:type="dxa"/>
            <w:vMerge w:val="restart"/>
            <w:tcBorders>
              <w:top w:val="single" w:sz="4" w:space="0" w:color="auto"/>
              <w:left w:val="single" w:sz="4" w:space="0" w:color="auto"/>
              <w:right w:val="single" w:sz="4" w:space="0" w:color="auto"/>
            </w:tcBorders>
            <w:vAlign w:val="center"/>
          </w:tcPr>
          <w:p w14:paraId="0A1E5A76" w14:textId="77777777" w:rsidR="00847C8E" w:rsidRPr="00034AB9" w:rsidRDefault="00847C8E" w:rsidP="00091FA3">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Tổng kinh phí</w:t>
            </w:r>
          </w:p>
        </w:tc>
        <w:tc>
          <w:tcPr>
            <w:tcW w:w="2380" w:type="dxa"/>
            <w:gridSpan w:val="2"/>
            <w:tcBorders>
              <w:top w:val="single" w:sz="4" w:space="0" w:color="auto"/>
              <w:left w:val="single" w:sz="4" w:space="0" w:color="auto"/>
              <w:bottom w:val="single" w:sz="4" w:space="0" w:color="auto"/>
              <w:right w:val="single" w:sz="4" w:space="0" w:color="auto"/>
            </w:tcBorders>
            <w:vAlign w:val="center"/>
          </w:tcPr>
          <w:p w14:paraId="49810967" w14:textId="77777777" w:rsidR="00847C8E" w:rsidRPr="00034AB9" w:rsidRDefault="00847C8E" w:rsidP="00091FA3">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Nguồn kinh phí</w:t>
            </w:r>
          </w:p>
        </w:tc>
        <w:tc>
          <w:tcPr>
            <w:tcW w:w="663" w:type="dxa"/>
            <w:vMerge w:val="restart"/>
            <w:tcBorders>
              <w:top w:val="single" w:sz="4" w:space="0" w:color="auto"/>
              <w:left w:val="single" w:sz="4" w:space="0" w:color="auto"/>
            </w:tcBorders>
            <w:vAlign w:val="center"/>
          </w:tcPr>
          <w:p w14:paraId="76529885" w14:textId="77777777" w:rsidR="00847C8E" w:rsidRPr="00034AB9" w:rsidRDefault="00847C8E" w:rsidP="00091FA3">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Ghi chú</w:t>
            </w:r>
          </w:p>
        </w:tc>
      </w:tr>
      <w:tr w:rsidR="00091FA3" w14:paraId="74EB14F4" w14:textId="77777777" w:rsidTr="00591829">
        <w:trPr>
          <w:trHeight w:val="445"/>
        </w:trPr>
        <w:tc>
          <w:tcPr>
            <w:tcW w:w="532" w:type="dxa"/>
            <w:vMerge/>
            <w:tcBorders>
              <w:right w:val="single" w:sz="4" w:space="0" w:color="auto"/>
            </w:tcBorders>
            <w:noWrap/>
          </w:tcPr>
          <w:p w14:paraId="2099A3CB" w14:textId="77777777" w:rsidR="00091FA3" w:rsidRPr="00034AB9" w:rsidRDefault="00091FA3" w:rsidP="00091FA3">
            <w:pPr>
              <w:keepNext/>
              <w:spacing w:after="0" w:line="240" w:lineRule="auto"/>
              <w:jc w:val="center"/>
              <w:outlineLvl w:val="0"/>
              <w:rPr>
                <w:rFonts w:ascii="Times New Roman" w:hAnsi="Times New Roman"/>
                <w:b/>
                <w:bCs/>
                <w:sz w:val="21"/>
                <w:szCs w:val="21"/>
              </w:rPr>
            </w:pPr>
          </w:p>
        </w:tc>
        <w:tc>
          <w:tcPr>
            <w:tcW w:w="3687" w:type="dxa"/>
            <w:vMerge/>
            <w:tcBorders>
              <w:left w:val="single" w:sz="4" w:space="0" w:color="auto"/>
              <w:right w:val="single" w:sz="4" w:space="0" w:color="auto"/>
            </w:tcBorders>
          </w:tcPr>
          <w:p w14:paraId="412D5E8A" w14:textId="77777777" w:rsidR="00091FA3" w:rsidRPr="00034AB9" w:rsidRDefault="00091FA3" w:rsidP="00091FA3">
            <w:pPr>
              <w:keepNext/>
              <w:spacing w:after="0" w:line="240" w:lineRule="auto"/>
              <w:jc w:val="center"/>
              <w:outlineLvl w:val="0"/>
              <w:rPr>
                <w:rFonts w:ascii="Times New Roman" w:hAnsi="Times New Roman"/>
                <w:b/>
                <w:bCs/>
                <w:sz w:val="21"/>
                <w:szCs w:val="21"/>
              </w:rPr>
            </w:pPr>
          </w:p>
        </w:tc>
        <w:tc>
          <w:tcPr>
            <w:tcW w:w="1305" w:type="dxa"/>
            <w:vMerge/>
            <w:tcBorders>
              <w:left w:val="single" w:sz="4" w:space="0" w:color="auto"/>
              <w:right w:val="single" w:sz="4" w:space="0" w:color="auto"/>
            </w:tcBorders>
          </w:tcPr>
          <w:p w14:paraId="0490AC07" w14:textId="77777777" w:rsidR="00091FA3" w:rsidRPr="00034AB9" w:rsidRDefault="00091FA3" w:rsidP="00091FA3">
            <w:pPr>
              <w:keepNext/>
              <w:spacing w:after="0" w:line="240" w:lineRule="auto"/>
              <w:jc w:val="center"/>
              <w:outlineLvl w:val="0"/>
              <w:rPr>
                <w:rFonts w:ascii="Times New Roman" w:hAnsi="Times New Roman"/>
                <w:b/>
                <w:bCs/>
                <w:sz w:val="21"/>
                <w:szCs w:val="21"/>
              </w:rPr>
            </w:pPr>
          </w:p>
        </w:tc>
        <w:tc>
          <w:tcPr>
            <w:tcW w:w="1275" w:type="dxa"/>
            <w:vMerge/>
            <w:tcBorders>
              <w:left w:val="single" w:sz="4" w:space="0" w:color="auto"/>
              <w:right w:val="single" w:sz="4" w:space="0" w:color="auto"/>
            </w:tcBorders>
          </w:tcPr>
          <w:p w14:paraId="3D243E7E" w14:textId="77777777" w:rsidR="00091FA3" w:rsidRPr="00034AB9" w:rsidRDefault="00091FA3" w:rsidP="00091FA3">
            <w:pPr>
              <w:keepNext/>
              <w:spacing w:after="0" w:line="240" w:lineRule="auto"/>
              <w:jc w:val="center"/>
              <w:outlineLvl w:val="0"/>
              <w:rPr>
                <w:rFonts w:ascii="Times New Roman" w:hAnsi="Times New Roman"/>
                <w:b/>
                <w:bCs/>
                <w:sz w:val="21"/>
                <w:szCs w:val="21"/>
              </w:rPr>
            </w:pPr>
          </w:p>
        </w:tc>
        <w:tc>
          <w:tcPr>
            <w:tcW w:w="1418" w:type="dxa"/>
            <w:tcBorders>
              <w:top w:val="single" w:sz="4" w:space="0" w:color="auto"/>
              <w:left w:val="single" w:sz="4" w:space="0" w:color="auto"/>
              <w:right w:val="single" w:sz="4" w:space="0" w:color="auto"/>
            </w:tcBorders>
            <w:vAlign w:val="center"/>
          </w:tcPr>
          <w:p w14:paraId="327E3939" w14:textId="1B6B2716" w:rsidR="00091FA3" w:rsidRPr="00034AB9" w:rsidRDefault="00091FA3" w:rsidP="00091FA3">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Từ NS KHCN</w:t>
            </w:r>
          </w:p>
        </w:tc>
        <w:tc>
          <w:tcPr>
            <w:tcW w:w="962" w:type="dxa"/>
            <w:tcBorders>
              <w:top w:val="single" w:sz="4" w:space="0" w:color="auto"/>
              <w:left w:val="single" w:sz="4" w:space="0" w:color="auto"/>
              <w:right w:val="single" w:sz="4" w:space="0" w:color="auto"/>
            </w:tcBorders>
            <w:vAlign w:val="center"/>
          </w:tcPr>
          <w:p w14:paraId="2F660431" w14:textId="0FC88053" w:rsidR="00091FA3" w:rsidRPr="00034AB9" w:rsidRDefault="00091FA3" w:rsidP="00091FA3">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lang w:val="vi-VN"/>
              </w:rPr>
              <w:t>K</w:t>
            </w:r>
            <w:r w:rsidRPr="00034AB9">
              <w:rPr>
                <w:rFonts w:ascii="Times New Roman" w:hAnsi="Times New Roman"/>
                <w:b/>
                <w:bCs/>
                <w:sz w:val="21"/>
                <w:szCs w:val="21"/>
              </w:rPr>
              <w:t>hác</w:t>
            </w:r>
          </w:p>
        </w:tc>
        <w:tc>
          <w:tcPr>
            <w:tcW w:w="663" w:type="dxa"/>
            <w:vMerge/>
            <w:tcBorders>
              <w:left w:val="single" w:sz="4" w:space="0" w:color="auto"/>
            </w:tcBorders>
          </w:tcPr>
          <w:p w14:paraId="77BBA663" w14:textId="77777777" w:rsidR="00091FA3" w:rsidRPr="00034AB9" w:rsidRDefault="00091FA3" w:rsidP="00091FA3">
            <w:pPr>
              <w:keepNext/>
              <w:spacing w:after="0" w:line="240" w:lineRule="auto"/>
              <w:jc w:val="center"/>
              <w:outlineLvl w:val="0"/>
              <w:rPr>
                <w:rFonts w:ascii="Times New Roman" w:hAnsi="Times New Roman"/>
                <w:b/>
                <w:bCs/>
                <w:sz w:val="21"/>
                <w:szCs w:val="21"/>
              </w:rPr>
            </w:pPr>
          </w:p>
        </w:tc>
      </w:tr>
      <w:tr w:rsidR="005B3930" w14:paraId="047AFF77" w14:textId="77777777" w:rsidTr="00591829">
        <w:trPr>
          <w:trHeight w:val="150"/>
        </w:trPr>
        <w:tc>
          <w:tcPr>
            <w:tcW w:w="532" w:type="dxa"/>
            <w:tcBorders>
              <w:bottom w:val="nil"/>
              <w:right w:val="single" w:sz="4" w:space="0" w:color="auto"/>
            </w:tcBorders>
            <w:noWrap/>
            <w:vAlign w:val="center"/>
          </w:tcPr>
          <w:p w14:paraId="798FD18B" w14:textId="6CE22CCC" w:rsidR="005B3930" w:rsidRPr="00034AB9" w:rsidRDefault="005B3930" w:rsidP="005B3930">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I</w:t>
            </w:r>
          </w:p>
        </w:tc>
        <w:tc>
          <w:tcPr>
            <w:tcW w:w="3687" w:type="dxa"/>
            <w:tcBorders>
              <w:left w:val="single" w:sz="4" w:space="0" w:color="auto"/>
              <w:right w:val="single" w:sz="4" w:space="0" w:color="auto"/>
            </w:tcBorders>
          </w:tcPr>
          <w:p w14:paraId="1D66B9E9" w14:textId="3E501D4F" w:rsidR="005B3930" w:rsidRPr="00034AB9" w:rsidRDefault="005B3930" w:rsidP="005B3930">
            <w:pPr>
              <w:spacing w:after="0" w:line="240" w:lineRule="auto"/>
              <w:jc w:val="both"/>
              <w:rPr>
                <w:rFonts w:ascii="Times New Roman" w:hAnsi="Times New Roman"/>
                <w:b/>
                <w:bCs/>
                <w:sz w:val="21"/>
                <w:szCs w:val="21"/>
              </w:rPr>
            </w:pPr>
            <w:r w:rsidRPr="00034AB9">
              <w:rPr>
                <w:rFonts w:ascii="Times New Roman" w:hAnsi="Times New Roman"/>
                <w:b/>
                <w:bCs/>
                <w:sz w:val="21"/>
                <w:szCs w:val="21"/>
              </w:rPr>
              <w:t>Chi công lao động trực tiếp</w:t>
            </w:r>
          </w:p>
        </w:tc>
        <w:tc>
          <w:tcPr>
            <w:tcW w:w="1305" w:type="dxa"/>
            <w:tcBorders>
              <w:left w:val="single" w:sz="4" w:space="0" w:color="auto"/>
              <w:right w:val="single" w:sz="4" w:space="0" w:color="auto"/>
            </w:tcBorders>
          </w:tcPr>
          <w:p w14:paraId="08F6CF3A"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1275" w:type="dxa"/>
            <w:tcBorders>
              <w:left w:val="single" w:sz="4" w:space="0" w:color="auto"/>
              <w:right w:val="single" w:sz="4" w:space="0" w:color="auto"/>
            </w:tcBorders>
          </w:tcPr>
          <w:p w14:paraId="7F78A4A8"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1418" w:type="dxa"/>
            <w:tcBorders>
              <w:left w:val="single" w:sz="4" w:space="0" w:color="auto"/>
              <w:right w:val="single" w:sz="4" w:space="0" w:color="auto"/>
            </w:tcBorders>
          </w:tcPr>
          <w:p w14:paraId="5251B0E6"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962" w:type="dxa"/>
            <w:tcBorders>
              <w:left w:val="single" w:sz="4" w:space="0" w:color="auto"/>
              <w:right w:val="single" w:sz="4" w:space="0" w:color="auto"/>
            </w:tcBorders>
          </w:tcPr>
          <w:p w14:paraId="22FC48BD"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663" w:type="dxa"/>
            <w:tcBorders>
              <w:left w:val="single" w:sz="4" w:space="0" w:color="auto"/>
            </w:tcBorders>
          </w:tcPr>
          <w:p w14:paraId="437F44B0"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793351C4" w14:textId="77777777" w:rsidTr="00591829">
        <w:trPr>
          <w:trHeight w:val="150"/>
        </w:trPr>
        <w:tc>
          <w:tcPr>
            <w:tcW w:w="532" w:type="dxa"/>
            <w:tcBorders>
              <w:bottom w:val="nil"/>
              <w:right w:val="single" w:sz="4" w:space="0" w:color="auto"/>
            </w:tcBorders>
            <w:noWrap/>
            <w:vAlign w:val="center"/>
          </w:tcPr>
          <w:p w14:paraId="7DA71E71" w14:textId="523018D0" w:rsidR="005B3930" w:rsidRPr="00034AB9" w:rsidRDefault="005B3930" w:rsidP="005B3930">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1.1</w:t>
            </w:r>
          </w:p>
        </w:tc>
        <w:tc>
          <w:tcPr>
            <w:tcW w:w="3687" w:type="dxa"/>
            <w:tcBorders>
              <w:left w:val="single" w:sz="4" w:space="0" w:color="auto"/>
              <w:right w:val="single" w:sz="4" w:space="0" w:color="auto"/>
            </w:tcBorders>
          </w:tcPr>
          <w:p w14:paraId="0F47C752" w14:textId="76277502" w:rsidR="005B3930" w:rsidRPr="00034AB9" w:rsidRDefault="005B3930" w:rsidP="005B3930">
            <w:pPr>
              <w:keepNext/>
              <w:spacing w:after="0" w:line="240" w:lineRule="auto"/>
              <w:jc w:val="both"/>
              <w:rPr>
                <w:rFonts w:ascii="Times New Roman" w:hAnsi="Times New Roman"/>
                <w:sz w:val="21"/>
                <w:szCs w:val="21"/>
              </w:rPr>
            </w:pPr>
            <w:r w:rsidRPr="00034AB9">
              <w:rPr>
                <w:rFonts w:ascii="Times New Roman" w:hAnsi="Times New Roman"/>
                <w:sz w:val="21"/>
                <w:szCs w:val="21"/>
                <w:lang w:val="vi-VN"/>
              </w:rPr>
              <w:t>Chi công lao động của cán bộ khoa học, nhân viên kỹ thuật trực tiếp         tham gia thực hiện đề tài</w:t>
            </w:r>
          </w:p>
        </w:tc>
        <w:tc>
          <w:tcPr>
            <w:tcW w:w="1305" w:type="dxa"/>
            <w:tcBorders>
              <w:left w:val="single" w:sz="4" w:space="0" w:color="auto"/>
              <w:right w:val="single" w:sz="4" w:space="0" w:color="auto"/>
            </w:tcBorders>
          </w:tcPr>
          <w:p w14:paraId="4FB6486A" w14:textId="2592219D" w:rsidR="005B3930" w:rsidRPr="006D788B" w:rsidRDefault="006D788B" w:rsidP="005B3930">
            <w:pPr>
              <w:keepNext/>
              <w:spacing w:after="0" w:line="240" w:lineRule="auto"/>
              <w:jc w:val="both"/>
              <w:outlineLvl w:val="0"/>
              <w:rPr>
                <w:rFonts w:ascii="Times New Roman" w:hAnsi="Times New Roman"/>
                <w:sz w:val="21"/>
                <w:szCs w:val="21"/>
              </w:rPr>
            </w:pPr>
            <w:r w:rsidRPr="006D788B">
              <w:rPr>
                <w:rFonts w:ascii="Times New Roman" w:hAnsi="Times New Roman"/>
                <w:sz w:val="21"/>
                <w:szCs w:val="21"/>
              </w:rPr>
              <w:t>01÷12/2027</w:t>
            </w:r>
          </w:p>
        </w:tc>
        <w:tc>
          <w:tcPr>
            <w:tcW w:w="1275" w:type="dxa"/>
            <w:tcBorders>
              <w:left w:val="single" w:sz="4" w:space="0" w:color="auto"/>
              <w:right w:val="single" w:sz="4" w:space="0" w:color="auto"/>
            </w:tcBorders>
          </w:tcPr>
          <w:p w14:paraId="2D0ED152" w14:textId="77777777" w:rsidR="00396CC9" w:rsidRDefault="00396CC9"/>
          <w:p w14:paraId="2C811114" w14:textId="77777777" w:rsidR="00396CC9" w:rsidRDefault="00000000">
            <w:pPr>
              <w:spacing w:after="80"/>
              <w:jc w:val="right"/>
            </w:pPr>
            <w:r>
              <w:rPr>
                <w:rFonts w:ascii="Times New Roman" w:hAnsi="Times New Roman"/>
              </w:rPr>
              <w:t>22.770.000</w:t>
            </w:r>
          </w:p>
        </w:tc>
        <w:tc>
          <w:tcPr>
            <w:tcW w:w="1418" w:type="dxa"/>
            <w:tcBorders>
              <w:left w:val="single" w:sz="4" w:space="0" w:color="auto"/>
              <w:right w:val="single" w:sz="4" w:space="0" w:color="auto"/>
            </w:tcBorders>
          </w:tcPr>
          <w:p w14:paraId="6E790162" w14:textId="77777777" w:rsidR="00396CC9" w:rsidRDefault="00396CC9"/>
          <w:p w14:paraId="3336F3A1" w14:textId="77777777" w:rsidR="00396CC9" w:rsidRDefault="00000000">
            <w:pPr>
              <w:spacing w:after="80"/>
              <w:jc w:val="right"/>
            </w:pPr>
            <w:r>
              <w:rPr>
                <w:rFonts w:ascii="Times New Roman" w:hAnsi="Times New Roman"/>
              </w:rPr>
              <w:t>22.770.000</w:t>
            </w:r>
          </w:p>
        </w:tc>
        <w:tc>
          <w:tcPr>
            <w:tcW w:w="962" w:type="dxa"/>
            <w:tcBorders>
              <w:left w:val="single" w:sz="4" w:space="0" w:color="auto"/>
              <w:right w:val="single" w:sz="4" w:space="0" w:color="auto"/>
            </w:tcBorders>
          </w:tcPr>
          <w:p w14:paraId="13D66556" w14:textId="77777777" w:rsidR="005B3930" w:rsidRPr="006D788B"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22FA58F4" w14:textId="77777777" w:rsidR="005B3930" w:rsidRPr="006D788B" w:rsidRDefault="005B3930" w:rsidP="005B3930">
            <w:pPr>
              <w:keepNext/>
              <w:spacing w:after="0" w:line="240" w:lineRule="auto"/>
              <w:jc w:val="both"/>
              <w:outlineLvl w:val="0"/>
              <w:rPr>
                <w:rFonts w:ascii="Times New Roman" w:hAnsi="Times New Roman"/>
                <w:sz w:val="21"/>
                <w:szCs w:val="21"/>
              </w:rPr>
            </w:pPr>
          </w:p>
        </w:tc>
      </w:tr>
      <w:tr w:rsidR="005B3930" w14:paraId="6661EEE3" w14:textId="77777777" w:rsidTr="00591829">
        <w:trPr>
          <w:trHeight w:val="150"/>
        </w:trPr>
        <w:tc>
          <w:tcPr>
            <w:tcW w:w="532" w:type="dxa"/>
            <w:tcBorders>
              <w:bottom w:val="nil"/>
              <w:right w:val="single" w:sz="4" w:space="0" w:color="auto"/>
            </w:tcBorders>
            <w:noWrap/>
            <w:vAlign w:val="center"/>
          </w:tcPr>
          <w:p w14:paraId="40D4D732" w14:textId="16A977AA" w:rsidR="005B3930" w:rsidRPr="00034AB9" w:rsidRDefault="005B3930" w:rsidP="005B3930">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1.2</w:t>
            </w:r>
          </w:p>
        </w:tc>
        <w:tc>
          <w:tcPr>
            <w:tcW w:w="3687" w:type="dxa"/>
            <w:tcBorders>
              <w:left w:val="single" w:sz="4" w:space="0" w:color="auto"/>
              <w:right w:val="single" w:sz="4" w:space="0" w:color="auto"/>
            </w:tcBorders>
          </w:tcPr>
          <w:p w14:paraId="405070E8" w14:textId="57658B1C" w:rsidR="005B3930" w:rsidRPr="00034AB9" w:rsidRDefault="005B3930" w:rsidP="005B3930">
            <w:pPr>
              <w:keepNext/>
              <w:spacing w:after="0" w:line="240" w:lineRule="auto"/>
              <w:jc w:val="both"/>
              <w:rPr>
                <w:rFonts w:ascii="Times New Roman" w:hAnsi="Times New Roman"/>
                <w:sz w:val="21"/>
                <w:szCs w:val="21"/>
              </w:rPr>
            </w:pPr>
            <w:r w:rsidRPr="00034AB9">
              <w:rPr>
                <w:rFonts w:ascii="Times New Roman" w:hAnsi="Times New Roman"/>
                <w:sz w:val="21"/>
                <w:szCs w:val="21"/>
                <w:lang w:val="vi-VN"/>
              </w:rPr>
              <w:t>Chi công lao động khác phục vụ triển khai đề tài</w:t>
            </w:r>
          </w:p>
        </w:tc>
        <w:tc>
          <w:tcPr>
            <w:tcW w:w="1305" w:type="dxa"/>
            <w:tcBorders>
              <w:left w:val="single" w:sz="4" w:space="0" w:color="auto"/>
              <w:right w:val="single" w:sz="4" w:space="0" w:color="auto"/>
            </w:tcBorders>
          </w:tcPr>
          <w:p w14:paraId="690842A7"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1275" w:type="dxa"/>
            <w:tcBorders>
              <w:left w:val="single" w:sz="4" w:space="0" w:color="auto"/>
              <w:right w:val="single" w:sz="4" w:space="0" w:color="auto"/>
            </w:tcBorders>
          </w:tcPr>
          <w:p w14:paraId="7CF200B8"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1418" w:type="dxa"/>
            <w:tcBorders>
              <w:left w:val="single" w:sz="4" w:space="0" w:color="auto"/>
              <w:right w:val="single" w:sz="4" w:space="0" w:color="auto"/>
            </w:tcBorders>
          </w:tcPr>
          <w:p w14:paraId="6B127CF1"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962" w:type="dxa"/>
            <w:tcBorders>
              <w:left w:val="single" w:sz="4" w:space="0" w:color="auto"/>
              <w:right w:val="single" w:sz="4" w:space="0" w:color="auto"/>
            </w:tcBorders>
          </w:tcPr>
          <w:p w14:paraId="3F500B2F"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663" w:type="dxa"/>
            <w:tcBorders>
              <w:left w:val="single" w:sz="4" w:space="0" w:color="auto"/>
            </w:tcBorders>
          </w:tcPr>
          <w:p w14:paraId="7CC9D79F"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6DE9A98D" w14:textId="77777777" w:rsidTr="00591829">
        <w:trPr>
          <w:trHeight w:val="150"/>
        </w:trPr>
        <w:tc>
          <w:tcPr>
            <w:tcW w:w="532" w:type="dxa"/>
            <w:tcBorders>
              <w:bottom w:val="nil"/>
              <w:right w:val="single" w:sz="4" w:space="0" w:color="auto"/>
            </w:tcBorders>
            <w:noWrap/>
            <w:vAlign w:val="center"/>
          </w:tcPr>
          <w:p w14:paraId="56166BAE" w14:textId="2A6E9BC5" w:rsidR="005B3930" w:rsidRPr="00034AB9" w:rsidRDefault="005B3930" w:rsidP="005B3930">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II</w:t>
            </w:r>
          </w:p>
        </w:tc>
        <w:tc>
          <w:tcPr>
            <w:tcW w:w="3687" w:type="dxa"/>
            <w:tcBorders>
              <w:left w:val="single" w:sz="4" w:space="0" w:color="auto"/>
              <w:right w:val="single" w:sz="4" w:space="0" w:color="auto"/>
            </w:tcBorders>
          </w:tcPr>
          <w:p w14:paraId="352DDDA9" w14:textId="5E66858B" w:rsidR="005B3930" w:rsidRPr="00034AB9" w:rsidRDefault="005B3930" w:rsidP="005B3930">
            <w:pPr>
              <w:spacing w:after="0" w:line="240" w:lineRule="auto"/>
              <w:jc w:val="both"/>
              <w:rPr>
                <w:rFonts w:ascii="Times New Roman" w:hAnsi="Times New Roman"/>
                <w:b/>
                <w:bCs/>
                <w:sz w:val="21"/>
                <w:szCs w:val="21"/>
              </w:rPr>
            </w:pPr>
            <w:r w:rsidRPr="00034AB9">
              <w:rPr>
                <w:rFonts w:ascii="Times New Roman" w:hAnsi="Times New Roman"/>
                <w:b/>
                <w:bCs/>
                <w:sz w:val="21"/>
                <w:szCs w:val="21"/>
                <w:lang w:val="vi-VN"/>
              </w:rPr>
              <w:t>Chi mua vật tư, nguyên, nhiên, vật liệu</w:t>
            </w:r>
          </w:p>
        </w:tc>
        <w:tc>
          <w:tcPr>
            <w:tcW w:w="1305" w:type="dxa"/>
            <w:tcBorders>
              <w:left w:val="single" w:sz="4" w:space="0" w:color="auto"/>
              <w:right w:val="single" w:sz="4" w:space="0" w:color="auto"/>
            </w:tcBorders>
          </w:tcPr>
          <w:p w14:paraId="3B9D6201"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1275" w:type="dxa"/>
            <w:tcBorders>
              <w:left w:val="single" w:sz="4" w:space="0" w:color="auto"/>
              <w:right w:val="single" w:sz="4" w:space="0" w:color="auto"/>
            </w:tcBorders>
          </w:tcPr>
          <w:p w14:paraId="1FC59064"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1418" w:type="dxa"/>
            <w:tcBorders>
              <w:left w:val="single" w:sz="4" w:space="0" w:color="auto"/>
              <w:right w:val="single" w:sz="4" w:space="0" w:color="auto"/>
            </w:tcBorders>
          </w:tcPr>
          <w:p w14:paraId="7940FF80"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962" w:type="dxa"/>
            <w:tcBorders>
              <w:left w:val="single" w:sz="4" w:space="0" w:color="auto"/>
              <w:right w:val="single" w:sz="4" w:space="0" w:color="auto"/>
            </w:tcBorders>
          </w:tcPr>
          <w:p w14:paraId="4D96D406"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c>
          <w:tcPr>
            <w:tcW w:w="663" w:type="dxa"/>
            <w:tcBorders>
              <w:left w:val="single" w:sz="4" w:space="0" w:color="auto"/>
            </w:tcBorders>
          </w:tcPr>
          <w:p w14:paraId="2E50D434"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47E254C8" w14:textId="77777777" w:rsidTr="00591829">
        <w:trPr>
          <w:trHeight w:val="150"/>
        </w:trPr>
        <w:tc>
          <w:tcPr>
            <w:tcW w:w="532" w:type="dxa"/>
            <w:tcBorders>
              <w:right w:val="single" w:sz="4" w:space="0" w:color="auto"/>
            </w:tcBorders>
            <w:noWrap/>
            <w:vAlign w:val="center"/>
          </w:tcPr>
          <w:p w14:paraId="381A7E2F" w14:textId="77777777" w:rsidR="005B3930" w:rsidRPr="00034AB9" w:rsidRDefault="005B3930" w:rsidP="005B3930">
            <w:pPr>
              <w:keepNext/>
              <w:spacing w:after="0" w:line="240" w:lineRule="auto"/>
              <w:jc w:val="center"/>
              <w:outlineLvl w:val="0"/>
              <w:rPr>
                <w:rFonts w:ascii="Times New Roman" w:hAnsi="Times New Roman"/>
                <w:bCs/>
                <w:sz w:val="21"/>
                <w:szCs w:val="21"/>
              </w:rPr>
            </w:pPr>
          </w:p>
        </w:tc>
        <w:tc>
          <w:tcPr>
            <w:tcW w:w="3687" w:type="dxa"/>
            <w:tcBorders>
              <w:left w:val="single" w:sz="4" w:space="0" w:color="auto"/>
              <w:right w:val="single" w:sz="4" w:space="0" w:color="auto"/>
            </w:tcBorders>
          </w:tcPr>
          <w:p w14:paraId="6B67A391" w14:textId="0182C4C7" w:rsidR="005B3930" w:rsidRPr="00034AB9" w:rsidRDefault="005B3930" w:rsidP="005B3930">
            <w:pPr>
              <w:spacing w:after="0" w:line="240" w:lineRule="auto"/>
              <w:jc w:val="both"/>
              <w:rPr>
                <w:rFonts w:ascii="Times New Roman" w:hAnsi="Times New Roman"/>
                <w:bCs/>
                <w:sz w:val="21"/>
                <w:szCs w:val="21"/>
              </w:rPr>
            </w:pPr>
            <w:r w:rsidRPr="00034AB9">
              <w:rPr>
                <w:rFonts w:ascii="Times New Roman" w:hAnsi="Times New Roman"/>
                <w:sz w:val="21"/>
                <w:szCs w:val="21"/>
                <w:lang w:val="vi-VN"/>
              </w:rPr>
              <w:t>Chi mua vật tư, nguyên, nhiên, vật liệu, tài liệu, tư liệu, số liệu, sách, tạp chí tham khảo, tài liệu kỹ thuật, bí quyết công nghệ, tài liệu chuyên môn, các xuất bản phẩm, dụng cụ bảo hộ lao động phục vụ công tác nghiên cứu</w:t>
            </w:r>
          </w:p>
        </w:tc>
        <w:tc>
          <w:tcPr>
            <w:tcW w:w="1305" w:type="dxa"/>
            <w:tcBorders>
              <w:left w:val="single" w:sz="4" w:space="0" w:color="auto"/>
              <w:right w:val="single" w:sz="4" w:space="0" w:color="auto"/>
            </w:tcBorders>
          </w:tcPr>
          <w:p w14:paraId="01FAF15C"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1309F752"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0061AE4E"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3E68A294"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4F31E31B"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732ED80C" w14:textId="77777777" w:rsidTr="00591829">
        <w:trPr>
          <w:trHeight w:val="150"/>
        </w:trPr>
        <w:tc>
          <w:tcPr>
            <w:tcW w:w="532" w:type="dxa"/>
            <w:tcBorders>
              <w:right w:val="single" w:sz="4" w:space="0" w:color="auto"/>
            </w:tcBorders>
            <w:noWrap/>
            <w:vAlign w:val="center"/>
          </w:tcPr>
          <w:p w14:paraId="50DB4B8E" w14:textId="403EC64A" w:rsidR="005B3930" w:rsidRPr="00034AB9" w:rsidRDefault="005B3930" w:rsidP="005B3930">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III</w:t>
            </w:r>
          </w:p>
        </w:tc>
        <w:tc>
          <w:tcPr>
            <w:tcW w:w="3687" w:type="dxa"/>
            <w:tcBorders>
              <w:left w:val="single" w:sz="4" w:space="0" w:color="auto"/>
              <w:right w:val="single" w:sz="4" w:space="0" w:color="auto"/>
            </w:tcBorders>
          </w:tcPr>
          <w:p w14:paraId="07EE6AB2" w14:textId="05F069F7" w:rsidR="005B3930" w:rsidRPr="00034AB9" w:rsidRDefault="005B3930" w:rsidP="005B3930">
            <w:pPr>
              <w:spacing w:after="0" w:line="240" w:lineRule="auto"/>
              <w:jc w:val="both"/>
              <w:rPr>
                <w:rFonts w:ascii="Times New Roman" w:hAnsi="Times New Roman"/>
                <w:b/>
                <w:bCs/>
                <w:sz w:val="21"/>
                <w:szCs w:val="21"/>
              </w:rPr>
            </w:pPr>
            <w:r w:rsidRPr="00034AB9">
              <w:rPr>
                <w:rFonts w:ascii="Times New Roman" w:hAnsi="Times New Roman"/>
                <w:b/>
                <w:bCs/>
                <w:sz w:val="21"/>
                <w:szCs w:val="21"/>
              </w:rPr>
              <w:t>Chi sửa chữa, mua sắm tài sản cố định</w:t>
            </w:r>
          </w:p>
        </w:tc>
        <w:tc>
          <w:tcPr>
            <w:tcW w:w="1305" w:type="dxa"/>
            <w:tcBorders>
              <w:left w:val="single" w:sz="4" w:space="0" w:color="auto"/>
              <w:right w:val="single" w:sz="4" w:space="0" w:color="auto"/>
            </w:tcBorders>
          </w:tcPr>
          <w:p w14:paraId="607FD58D"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2330667B"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12D83183"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0AF0243E"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39AB1419"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61BD379B" w14:textId="77777777" w:rsidTr="00591829">
        <w:trPr>
          <w:trHeight w:val="150"/>
        </w:trPr>
        <w:tc>
          <w:tcPr>
            <w:tcW w:w="532" w:type="dxa"/>
            <w:tcBorders>
              <w:right w:val="single" w:sz="4" w:space="0" w:color="auto"/>
            </w:tcBorders>
            <w:noWrap/>
            <w:vAlign w:val="center"/>
          </w:tcPr>
          <w:p w14:paraId="52BBF591" w14:textId="5BA6EE26" w:rsidR="005B3930" w:rsidRPr="00034AB9" w:rsidRDefault="005B3930" w:rsidP="005B3930">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IV</w:t>
            </w:r>
          </w:p>
        </w:tc>
        <w:tc>
          <w:tcPr>
            <w:tcW w:w="3687" w:type="dxa"/>
            <w:tcBorders>
              <w:left w:val="single" w:sz="4" w:space="0" w:color="auto"/>
              <w:right w:val="single" w:sz="4" w:space="0" w:color="auto"/>
            </w:tcBorders>
          </w:tcPr>
          <w:p w14:paraId="0FC89FEF" w14:textId="7944D1D9" w:rsidR="005B3930" w:rsidRPr="00034AB9" w:rsidRDefault="005B3930" w:rsidP="005B3930">
            <w:pPr>
              <w:spacing w:after="0" w:line="240" w:lineRule="auto"/>
              <w:jc w:val="both"/>
              <w:rPr>
                <w:rFonts w:ascii="Times New Roman" w:hAnsi="Times New Roman"/>
                <w:b/>
                <w:bCs/>
                <w:sz w:val="21"/>
                <w:szCs w:val="21"/>
              </w:rPr>
            </w:pPr>
            <w:r w:rsidRPr="00034AB9">
              <w:rPr>
                <w:rFonts w:ascii="Times New Roman" w:hAnsi="Times New Roman"/>
                <w:b/>
                <w:bCs/>
                <w:spacing w:val="-6"/>
                <w:sz w:val="21"/>
                <w:szCs w:val="21"/>
              </w:rPr>
              <w:t>Quản lý chung (5%)</w:t>
            </w:r>
          </w:p>
        </w:tc>
        <w:tc>
          <w:tcPr>
            <w:tcW w:w="1305" w:type="dxa"/>
            <w:tcBorders>
              <w:left w:val="single" w:sz="4" w:space="0" w:color="auto"/>
              <w:right w:val="single" w:sz="4" w:space="0" w:color="auto"/>
            </w:tcBorders>
          </w:tcPr>
          <w:p w14:paraId="1EAC48A7" w14:textId="5B40AAA1" w:rsidR="005B3930" w:rsidRPr="00591829" w:rsidRDefault="00BF14C2" w:rsidP="005B3930">
            <w:pPr>
              <w:keepNext/>
              <w:spacing w:after="0" w:line="240" w:lineRule="auto"/>
              <w:jc w:val="both"/>
              <w:outlineLvl w:val="0"/>
              <w:rPr>
                <w:rFonts w:ascii="Times New Roman" w:hAnsi="Times New Roman"/>
                <w:sz w:val="21"/>
                <w:szCs w:val="21"/>
              </w:rPr>
            </w:pPr>
            <w:r w:rsidRPr="00591829">
              <w:rPr>
                <w:rFonts w:ascii="Times New Roman" w:hAnsi="Times New Roman"/>
                <w:sz w:val="21"/>
                <w:szCs w:val="21"/>
              </w:rPr>
              <w:t>01÷12/2027</w:t>
            </w:r>
          </w:p>
        </w:tc>
        <w:tc>
          <w:tcPr>
            <w:tcW w:w="1275" w:type="dxa"/>
            <w:tcBorders>
              <w:left w:val="single" w:sz="4" w:space="0" w:color="auto"/>
              <w:right w:val="single" w:sz="4" w:space="0" w:color="auto"/>
            </w:tcBorders>
          </w:tcPr>
          <w:p w14:paraId="5E2D3809" w14:textId="77777777" w:rsidR="00396CC9" w:rsidRDefault="00396CC9"/>
          <w:p w14:paraId="07CB953A" w14:textId="77777777" w:rsidR="00396CC9" w:rsidRDefault="00000000">
            <w:pPr>
              <w:spacing w:after="80"/>
              <w:jc w:val="right"/>
            </w:pPr>
            <w:r>
              <w:rPr>
                <w:rFonts w:ascii="Times New Roman" w:hAnsi="Times New Roman"/>
              </w:rPr>
              <w:t>1.250.000</w:t>
            </w:r>
          </w:p>
        </w:tc>
        <w:tc>
          <w:tcPr>
            <w:tcW w:w="1418" w:type="dxa"/>
            <w:tcBorders>
              <w:left w:val="single" w:sz="4" w:space="0" w:color="auto"/>
              <w:right w:val="single" w:sz="4" w:space="0" w:color="auto"/>
            </w:tcBorders>
          </w:tcPr>
          <w:p w14:paraId="28289163" w14:textId="77777777" w:rsidR="00396CC9" w:rsidRDefault="00396CC9"/>
          <w:p w14:paraId="375E4919" w14:textId="77777777" w:rsidR="00396CC9" w:rsidRDefault="00000000">
            <w:pPr>
              <w:spacing w:after="80"/>
              <w:jc w:val="right"/>
            </w:pPr>
            <w:r>
              <w:rPr>
                <w:rFonts w:ascii="Times New Roman" w:hAnsi="Times New Roman"/>
              </w:rPr>
              <w:t>1.250.000</w:t>
            </w:r>
          </w:p>
        </w:tc>
        <w:tc>
          <w:tcPr>
            <w:tcW w:w="962" w:type="dxa"/>
            <w:tcBorders>
              <w:left w:val="single" w:sz="4" w:space="0" w:color="auto"/>
              <w:right w:val="single" w:sz="4" w:space="0" w:color="auto"/>
            </w:tcBorders>
          </w:tcPr>
          <w:p w14:paraId="23136BC2"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3B19A434"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432CA277" w14:textId="77777777" w:rsidTr="00591829">
        <w:trPr>
          <w:trHeight w:val="150"/>
        </w:trPr>
        <w:tc>
          <w:tcPr>
            <w:tcW w:w="532" w:type="dxa"/>
            <w:tcBorders>
              <w:bottom w:val="nil"/>
              <w:right w:val="single" w:sz="4" w:space="0" w:color="auto"/>
            </w:tcBorders>
            <w:noWrap/>
            <w:vAlign w:val="center"/>
          </w:tcPr>
          <w:p w14:paraId="672343CF" w14:textId="31234F96" w:rsidR="005B3930" w:rsidRPr="00034AB9" w:rsidRDefault="005B3930" w:rsidP="005B3930">
            <w:pPr>
              <w:keepNext/>
              <w:spacing w:after="0" w:line="240" w:lineRule="auto"/>
              <w:jc w:val="center"/>
              <w:outlineLvl w:val="0"/>
              <w:rPr>
                <w:rFonts w:ascii="Times New Roman" w:hAnsi="Times New Roman"/>
                <w:b/>
                <w:bCs/>
                <w:sz w:val="21"/>
                <w:szCs w:val="21"/>
              </w:rPr>
            </w:pPr>
            <w:r w:rsidRPr="00034AB9">
              <w:rPr>
                <w:rFonts w:ascii="Times New Roman" w:hAnsi="Times New Roman"/>
                <w:b/>
                <w:bCs/>
                <w:sz w:val="21"/>
                <w:szCs w:val="21"/>
              </w:rPr>
              <w:t>V</w:t>
            </w:r>
          </w:p>
        </w:tc>
        <w:tc>
          <w:tcPr>
            <w:tcW w:w="3687" w:type="dxa"/>
            <w:tcBorders>
              <w:left w:val="single" w:sz="4" w:space="0" w:color="auto"/>
              <w:right w:val="single" w:sz="4" w:space="0" w:color="auto"/>
            </w:tcBorders>
          </w:tcPr>
          <w:p w14:paraId="4EED5B5A" w14:textId="4A7C102F" w:rsidR="005B3930" w:rsidRPr="00034AB9" w:rsidRDefault="005B3930" w:rsidP="005B3930">
            <w:pPr>
              <w:spacing w:after="0" w:line="240" w:lineRule="auto"/>
              <w:jc w:val="both"/>
              <w:rPr>
                <w:rFonts w:ascii="Times New Roman" w:hAnsi="Times New Roman"/>
                <w:b/>
                <w:bCs/>
                <w:spacing w:val="-6"/>
                <w:sz w:val="21"/>
                <w:szCs w:val="21"/>
              </w:rPr>
            </w:pPr>
            <w:r w:rsidRPr="00034AB9">
              <w:rPr>
                <w:rFonts w:ascii="Times New Roman" w:hAnsi="Times New Roman"/>
                <w:b/>
                <w:bCs/>
                <w:spacing w:val="-6"/>
                <w:sz w:val="21"/>
                <w:szCs w:val="21"/>
              </w:rPr>
              <w:t>Chi khác</w:t>
            </w:r>
          </w:p>
        </w:tc>
        <w:tc>
          <w:tcPr>
            <w:tcW w:w="1305" w:type="dxa"/>
            <w:tcBorders>
              <w:left w:val="single" w:sz="4" w:space="0" w:color="auto"/>
              <w:right w:val="single" w:sz="4" w:space="0" w:color="auto"/>
            </w:tcBorders>
          </w:tcPr>
          <w:p w14:paraId="02D66EE8"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77695A46"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1FB91EC7"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1BDE7FB4"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41D5D3D6"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4CD7AC6F" w14:textId="77777777" w:rsidTr="00591829">
        <w:trPr>
          <w:trHeight w:val="150"/>
        </w:trPr>
        <w:tc>
          <w:tcPr>
            <w:tcW w:w="532" w:type="dxa"/>
            <w:tcBorders>
              <w:bottom w:val="nil"/>
              <w:right w:val="single" w:sz="4" w:space="0" w:color="auto"/>
            </w:tcBorders>
            <w:noWrap/>
            <w:vAlign w:val="center"/>
          </w:tcPr>
          <w:p w14:paraId="22619463" w14:textId="6740F4C6" w:rsidR="005B3930" w:rsidRPr="00034AB9" w:rsidRDefault="005B3930" w:rsidP="005B3930">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5.1</w:t>
            </w:r>
          </w:p>
        </w:tc>
        <w:tc>
          <w:tcPr>
            <w:tcW w:w="3687" w:type="dxa"/>
            <w:tcBorders>
              <w:left w:val="single" w:sz="4" w:space="0" w:color="auto"/>
              <w:right w:val="single" w:sz="4" w:space="0" w:color="auto"/>
            </w:tcBorders>
          </w:tcPr>
          <w:p w14:paraId="148655B0" w14:textId="5F806E11" w:rsidR="005B3930" w:rsidRPr="00034AB9" w:rsidRDefault="005B3930" w:rsidP="005B3930">
            <w:pPr>
              <w:spacing w:after="0" w:line="240" w:lineRule="auto"/>
              <w:jc w:val="both"/>
              <w:rPr>
                <w:rFonts w:ascii="Times New Roman" w:hAnsi="Times New Roman"/>
                <w:bCs/>
                <w:spacing w:val="-6"/>
                <w:sz w:val="21"/>
                <w:szCs w:val="21"/>
              </w:rPr>
            </w:pPr>
            <w:r w:rsidRPr="00034AB9">
              <w:rPr>
                <w:rFonts w:ascii="Times New Roman" w:hAnsi="Times New Roman"/>
                <w:bCs/>
                <w:spacing w:val="-6"/>
                <w:sz w:val="21"/>
                <w:szCs w:val="21"/>
              </w:rPr>
              <w:t>Công tác phí</w:t>
            </w:r>
          </w:p>
        </w:tc>
        <w:tc>
          <w:tcPr>
            <w:tcW w:w="1305" w:type="dxa"/>
            <w:tcBorders>
              <w:left w:val="single" w:sz="4" w:space="0" w:color="auto"/>
              <w:right w:val="single" w:sz="4" w:space="0" w:color="auto"/>
            </w:tcBorders>
          </w:tcPr>
          <w:p w14:paraId="0091EB80"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79044791"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343A7D1D"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42DE9515"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700A0E68"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54ECE761" w14:textId="77777777" w:rsidTr="00591829">
        <w:trPr>
          <w:trHeight w:val="150"/>
        </w:trPr>
        <w:tc>
          <w:tcPr>
            <w:tcW w:w="532" w:type="dxa"/>
            <w:tcBorders>
              <w:right w:val="single" w:sz="4" w:space="0" w:color="auto"/>
            </w:tcBorders>
            <w:noWrap/>
            <w:vAlign w:val="center"/>
          </w:tcPr>
          <w:p w14:paraId="08FEF385" w14:textId="1B81CCD7" w:rsidR="005B3930" w:rsidRPr="00034AB9" w:rsidRDefault="005B3930" w:rsidP="005B3930">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5.2</w:t>
            </w:r>
          </w:p>
        </w:tc>
        <w:tc>
          <w:tcPr>
            <w:tcW w:w="3687" w:type="dxa"/>
            <w:tcBorders>
              <w:left w:val="single" w:sz="4" w:space="0" w:color="auto"/>
              <w:right w:val="single" w:sz="4" w:space="0" w:color="auto"/>
            </w:tcBorders>
          </w:tcPr>
          <w:p w14:paraId="37D0FCF3" w14:textId="450F99FC" w:rsidR="005B3930" w:rsidRPr="00034AB9" w:rsidRDefault="005B3930" w:rsidP="005B3930">
            <w:pPr>
              <w:spacing w:after="0" w:line="240" w:lineRule="auto"/>
              <w:jc w:val="both"/>
              <w:rPr>
                <w:rFonts w:ascii="Times New Roman" w:hAnsi="Times New Roman"/>
                <w:sz w:val="21"/>
                <w:szCs w:val="21"/>
              </w:rPr>
            </w:pPr>
            <w:r w:rsidRPr="00034AB9">
              <w:rPr>
                <w:rFonts w:ascii="Times New Roman" w:hAnsi="Times New Roman"/>
                <w:sz w:val="21"/>
                <w:szCs w:val="21"/>
              </w:rPr>
              <w:t>Đoàn ra, đoàn vào</w:t>
            </w:r>
          </w:p>
        </w:tc>
        <w:tc>
          <w:tcPr>
            <w:tcW w:w="1305" w:type="dxa"/>
            <w:tcBorders>
              <w:left w:val="single" w:sz="4" w:space="0" w:color="auto"/>
              <w:right w:val="single" w:sz="4" w:space="0" w:color="auto"/>
            </w:tcBorders>
          </w:tcPr>
          <w:p w14:paraId="6784C2A1"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6B2B77D9"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7DA1A61B"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3D6E57C3"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4D29BAB7"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779744B9" w14:textId="77777777" w:rsidTr="00591829">
        <w:trPr>
          <w:trHeight w:val="150"/>
        </w:trPr>
        <w:tc>
          <w:tcPr>
            <w:tcW w:w="532" w:type="dxa"/>
            <w:tcBorders>
              <w:right w:val="single" w:sz="4" w:space="0" w:color="auto"/>
            </w:tcBorders>
            <w:noWrap/>
            <w:vAlign w:val="center"/>
          </w:tcPr>
          <w:p w14:paraId="1F755978" w14:textId="61CA8B1D" w:rsidR="005B3930" w:rsidRPr="00034AB9" w:rsidRDefault="005B3930" w:rsidP="005B3930">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5.3</w:t>
            </w:r>
          </w:p>
        </w:tc>
        <w:tc>
          <w:tcPr>
            <w:tcW w:w="3687" w:type="dxa"/>
            <w:tcBorders>
              <w:left w:val="single" w:sz="4" w:space="0" w:color="auto"/>
              <w:right w:val="single" w:sz="4" w:space="0" w:color="auto"/>
            </w:tcBorders>
          </w:tcPr>
          <w:p w14:paraId="73F61347" w14:textId="0449EE98" w:rsidR="005B3930" w:rsidRPr="00034AB9" w:rsidRDefault="005B3930" w:rsidP="005B3930">
            <w:pPr>
              <w:spacing w:after="0" w:line="240" w:lineRule="auto"/>
              <w:jc w:val="both"/>
              <w:rPr>
                <w:rFonts w:ascii="Times New Roman" w:hAnsi="Times New Roman"/>
                <w:sz w:val="21"/>
                <w:szCs w:val="21"/>
              </w:rPr>
            </w:pPr>
            <w:r w:rsidRPr="00034AB9">
              <w:rPr>
                <w:rFonts w:ascii="Times New Roman" w:hAnsi="Times New Roman"/>
                <w:sz w:val="21"/>
                <w:szCs w:val="21"/>
              </w:rPr>
              <w:t>Chi trả dịch vụ thuê ngoài phục vụ hoạt động nghiên cứu</w:t>
            </w:r>
          </w:p>
        </w:tc>
        <w:tc>
          <w:tcPr>
            <w:tcW w:w="1305" w:type="dxa"/>
            <w:tcBorders>
              <w:left w:val="single" w:sz="4" w:space="0" w:color="auto"/>
              <w:right w:val="single" w:sz="4" w:space="0" w:color="auto"/>
            </w:tcBorders>
          </w:tcPr>
          <w:p w14:paraId="424E7DF5"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584300E3"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1D85D8FD"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32E21131"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25BA4FE2"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B3930" w14:paraId="3058488E" w14:textId="77777777" w:rsidTr="00591829">
        <w:trPr>
          <w:trHeight w:val="150"/>
        </w:trPr>
        <w:tc>
          <w:tcPr>
            <w:tcW w:w="532" w:type="dxa"/>
            <w:tcBorders>
              <w:right w:val="single" w:sz="4" w:space="0" w:color="auto"/>
            </w:tcBorders>
            <w:noWrap/>
            <w:vAlign w:val="center"/>
          </w:tcPr>
          <w:p w14:paraId="0134732F" w14:textId="42ABCE86" w:rsidR="005B3930" w:rsidRPr="00034AB9" w:rsidRDefault="005B3930" w:rsidP="005B3930">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5.4</w:t>
            </w:r>
          </w:p>
        </w:tc>
        <w:tc>
          <w:tcPr>
            <w:tcW w:w="3687" w:type="dxa"/>
            <w:tcBorders>
              <w:left w:val="single" w:sz="4" w:space="0" w:color="auto"/>
              <w:right w:val="single" w:sz="4" w:space="0" w:color="auto"/>
            </w:tcBorders>
          </w:tcPr>
          <w:p w14:paraId="54337CDB" w14:textId="38E210F5" w:rsidR="005B3930" w:rsidRPr="00034AB9" w:rsidRDefault="005B3930" w:rsidP="005B3930">
            <w:pPr>
              <w:spacing w:after="0" w:line="240" w:lineRule="auto"/>
              <w:jc w:val="both"/>
              <w:rPr>
                <w:rFonts w:ascii="Times New Roman" w:hAnsi="Times New Roman"/>
                <w:sz w:val="21"/>
                <w:szCs w:val="21"/>
              </w:rPr>
            </w:pPr>
            <w:r w:rsidRPr="00034AB9">
              <w:rPr>
                <w:rFonts w:ascii="Times New Roman" w:hAnsi="Times New Roman"/>
                <w:sz w:val="21"/>
                <w:szCs w:val="21"/>
              </w:rPr>
              <w:t>Chi điều tra, khảo sát thu thập số liệu</w:t>
            </w:r>
          </w:p>
        </w:tc>
        <w:tc>
          <w:tcPr>
            <w:tcW w:w="1305" w:type="dxa"/>
            <w:tcBorders>
              <w:left w:val="single" w:sz="4" w:space="0" w:color="auto"/>
              <w:right w:val="single" w:sz="4" w:space="0" w:color="auto"/>
            </w:tcBorders>
          </w:tcPr>
          <w:p w14:paraId="5649D2E5"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692C91BA"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6DDF740B"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3073C448" w14:textId="77777777" w:rsidR="005B3930" w:rsidRPr="00591829" w:rsidRDefault="005B3930" w:rsidP="005B3930">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643DC26A" w14:textId="77777777" w:rsidR="005B3930" w:rsidRPr="00034AB9" w:rsidRDefault="005B3930" w:rsidP="005B3930">
            <w:pPr>
              <w:keepNext/>
              <w:spacing w:after="0" w:line="240" w:lineRule="auto"/>
              <w:jc w:val="both"/>
              <w:outlineLvl w:val="0"/>
              <w:rPr>
                <w:rFonts w:ascii="Times New Roman" w:hAnsi="Times New Roman"/>
                <w:b/>
                <w:bCs/>
                <w:sz w:val="21"/>
                <w:szCs w:val="21"/>
              </w:rPr>
            </w:pPr>
          </w:p>
        </w:tc>
      </w:tr>
      <w:tr w:rsidR="00591829" w14:paraId="0F7F2B46" w14:textId="77777777" w:rsidTr="00591829">
        <w:trPr>
          <w:trHeight w:val="150"/>
        </w:trPr>
        <w:tc>
          <w:tcPr>
            <w:tcW w:w="532" w:type="dxa"/>
            <w:tcBorders>
              <w:right w:val="single" w:sz="4" w:space="0" w:color="auto"/>
            </w:tcBorders>
            <w:noWrap/>
            <w:vAlign w:val="center"/>
          </w:tcPr>
          <w:p w14:paraId="45E44694" w14:textId="5727CCC7" w:rsidR="00591829" w:rsidRPr="00034AB9" w:rsidRDefault="00591829" w:rsidP="00591829">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5.5</w:t>
            </w:r>
          </w:p>
        </w:tc>
        <w:tc>
          <w:tcPr>
            <w:tcW w:w="3687" w:type="dxa"/>
            <w:tcBorders>
              <w:left w:val="single" w:sz="4" w:space="0" w:color="auto"/>
              <w:right w:val="single" w:sz="4" w:space="0" w:color="auto"/>
            </w:tcBorders>
          </w:tcPr>
          <w:p w14:paraId="6174712F" w14:textId="54150517" w:rsidR="00591829" w:rsidRPr="00034AB9" w:rsidRDefault="00591829" w:rsidP="00591829">
            <w:pPr>
              <w:spacing w:after="0" w:line="240" w:lineRule="auto"/>
              <w:jc w:val="both"/>
              <w:rPr>
                <w:rFonts w:ascii="Times New Roman" w:hAnsi="Times New Roman"/>
                <w:sz w:val="21"/>
                <w:szCs w:val="21"/>
              </w:rPr>
            </w:pPr>
            <w:r w:rsidRPr="00034AB9">
              <w:rPr>
                <w:rFonts w:ascii="Times New Roman" w:hAnsi="Times New Roman"/>
                <w:sz w:val="21"/>
                <w:szCs w:val="21"/>
              </w:rPr>
              <w:t>Chi văn phòng, phẩm, thông tin liên lạc, in ấn</w:t>
            </w:r>
          </w:p>
        </w:tc>
        <w:tc>
          <w:tcPr>
            <w:tcW w:w="1305" w:type="dxa"/>
            <w:tcBorders>
              <w:left w:val="single" w:sz="4" w:space="0" w:color="auto"/>
              <w:right w:val="single" w:sz="4" w:space="0" w:color="auto"/>
            </w:tcBorders>
          </w:tcPr>
          <w:p w14:paraId="4B26F49C" w14:textId="7BA3989B" w:rsidR="00591829" w:rsidRPr="00591829" w:rsidRDefault="00591829" w:rsidP="00591829">
            <w:pPr>
              <w:keepNext/>
              <w:spacing w:after="0" w:line="240" w:lineRule="auto"/>
              <w:jc w:val="both"/>
              <w:outlineLvl w:val="0"/>
              <w:rPr>
                <w:rFonts w:ascii="Times New Roman" w:hAnsi="Times New Roman"/>
                <w:sz w:val="21"/>
                <w:szCs w:val="21"/>
              </w:rPr>
            </w:pPr>
            <w:r w:rsidRPr="00591829">
              <w:rPr>
                <w:rFonts w:ascii="Times New Roman" w:hAnsi="Times New Roman"/>
                <w:sz w:val="21"/>
                <w:szCs w:val="21"/>
              </w:rPr>
              <w:t>01÷12/2027</w:t>
            </w:r>
          </w:p>
        </w:tc>
        <w:tc>
          <w:tcPr>
            <w:tcW w:w="1275" w:type="dxa"/>
            <w:tcBorders>
              <w:left w:val="single" w:sz="4" w:space="0" w:color="auto"/>
              <w:right w:val="single" w:sz="4" w:space="0" w:color="auto"/>
            </w:tcBorders>
          </w:tcPr>
          <w:p w14:paraId="37271E85" w14:textId="77777777" w:rsidR="00396CC9" w:rsidRDefault="00396CC9"/>
          <w:p w14:paraId="72CAB75E" w14:textId="77777777" w:rsidR="00396CC9" w:rsidRDefault="00000000">
            <w:pPr>
              <w:spacing w:after="80"/>
              <w:jc w:val="right"/>
            </w:pPr>
            <w:r>
              <w:rPr>
                <w:rFonts w:ascii="Times New Roman" w:hAnsi="Times New Roman"/>
              </w:rPr>
              <w:t>980.000</w:t>
            </w:r>
          </w:p>
        </w:tc>
        <w:tc>
          <w:tcPr>
            <w:tcW w:w="1418" w:type="dxa"/>
            <w:tcBorders>
              <w:left w:val="single" w:sz="4" w:space="0" w:color="auto"/>
              <w:right w:val="single" w:sz="4" w:space="0" w:color="auto"/>
            </w:tcBorders>
          </w:tcPr>
          <w:p w14:paraId="65E9964B" w14:textId="77777777" w:rsidR="00396CC9" w:rsidRDefault="00396CC9"/>
          <w:p w14:paraId="4D37B2E8" w14:textId="77777777" w:rsidR="00396CC9" w:rsidRDefault="00000000">
            <w:pPr>
              <w:spacing w:after="80"/>
              <w:jc w:val="right"/>
            </w:pPr>
            <w:r>
              <w:rPr>
                <w:rFonts w:ascii="Times New Roman" w:hAnsi="Times New Roman"/>
              </w:rPr>
              <w:t>980.000</w:t>
            </w:r>
          </w:p>
        </w:tc>
        <w:tc>
          <w:tcPr>
            <w:tcW w:w="962" w:type="dxa"/>
            <w:tcBorders>
              <w:left w:val="single" w:sz="4" w:space="0" w:color="auto"/>
              <w:right w:val="single" w:sz="4" w:space="0" w:color="auto"/>
            </w:tcBorders>
          </w:tcPr>
          <w:p w14:paraId="0D880C79"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37533E06" w14:textId="77777777" w:rsidR="00591829" w:rsidRPr="00034AB9" w:rsidRDefault="00591829" w:rsidP="00591829">
            <w:pPr>
              <w:keepNext/>
              <w:spacing w:after="0" w:line="240" w:lineRule="auto"/>
              <w:jc w:val="both"/>
              <w:outlineLvl w:val="0"/>
              <w:rPr>
                <w:rFonts w:ascii="Times New Roman" w:hAnsi="Times New Roman"/>
                <w:b/>
                <w:bCs/>
                <w:sz w:val="21"/>
                <w:szCs w:val="21"/>
              </w:rPr>
            </w:pPr>
          </w:p>
        </w:tc>
      </w:tr>
      <w:tr w:rsidR="00591829" w14:paraId="7E399A09" w14:textId="77777777" w:rsidTr="00591829">
        <w:trPr>
          <w:trHeight w:val="150"/>
        </w:trPr>
        <w:tc>
          <w:tcPr>
            <w:tcW w:w="532" w:type="dxa"/>
            <w:tcBorders>
              <w:right w:val="single" w:sz="4" w:space="0" w:color="auto"/>
            </w:tcBorders>
            <w:noWrap/>
            <w:vAlign w:val="center"/>
          </w:tcPr>
          <w:p w14:paraId="1CABCDA9" w14:textId="20E4088B" w:rsidR="00591829" w:rsidRPr="00034AB9" w:rsidRDefault="00591829" w:rsidP="00591829">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5.6</w:t>
            </w:r>
          </w:p>
        </w:tc>
        <w:tc>
          <w:tcPr>
            <w:tcW w:w="3687" w:type="dxa"/>
            <w:tcBorders>
              <w:left w:val="single" w:sz="4" w:space="0" w:color="auto"/>
              <w:right w:val="single" w:sz="4" w:space="0" w:color="auto"/>
            </w:tcBorders>
          </w:tcPr>
          <w:p w14:paraId="05FD8CD6" w14:textId="17F75721" w:rsidR="00591829" w:rsidRPr="00034AB9" w:rsidRDefault="00591829" w:rsidP="00591829">
            <w:pPr>
              <w:spacing w:after="0" w:line="240" w:lineRule="auto"/>
              <w:jc w:val="both"/>
              <w:rPr>
                <w:rFonts w:ascii="Times New Roman" w:hAnsi="Times New Roman"/>
                <w:sz w:val="21"/>
                <w:szCs w:val="21"/>
              </w:rPr>
            </w:pPr>
            <w:r w:rsidRPr="00034AB9">
              <w:rPr>
                <w:rFonts w:ascii="Times New Roman" w:hAnsi="Times New Roman"/>
                <w:sz w:val="21"/>
                <w:szCs w:val="21"/>
              </w:rPr>
              <w:t>Hội nghị, hội thảo khoa học</w:t>
            </w:r>
          </w:p>
        </w:tc>
        <w:tc>
          <w:tcPr>
            <w:tcW w:w="1305" w:type="dxa"/>
            <w:tcBorders>
              <w:left w:val="single" w:sz="4" w:space="0" w:color="auto"/>
              <w:right w:val="single" w:sz="4" w:space="0" w:color="auto"/>
            </w:tcBorders>
          </w:tcPr>
          <w:p w14:paraId="6B10A94F"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1275" w:type="dxa"/>
            <w:tcBorders>
              <w:left w:val="single" w:sz="4" w:space="0" w:color="auto"/>
              <w:right w:val="single" w:sz="4" w:space="0" w:color="auto"/>
            </w:tcBorders>
          </w:tcPr>
          <w:p w14:paraId="793C250C"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1418" w:type="dxa"/>
            <w:tcBorders>
              <w:left w:val="single" w:sz="4" w:space="0" w:color="auto"/>
              <w:right w:val="single" w:sz="4" w:space="0" w:color="auto"/>
            </w:tcBorders>
          </w:tcPr>
          <w:p w14:paraId="13662630"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962" w:type="dxa"/>
            <w:tcBorders>
              <w:left w:val="single" w:sz="4" w:space="0" w:color="auto"/>
              <w:right w:val="single" w:sz="4" w:space="0" w:color="auto"/>
            </w:tcBorders>
          </w:tcPr>
          <w:p w14:paraId="50D3B769"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663" w:type="dxa"/>
            <w:tcBorders>
              <w:left w:val="single" w:sz="4" w:space="0" w:color="auto"/>
            </w:tcBorders>
          </w:tcPr>
          <w:p w14:paraId="653004EB" w14:textId="77777777" w:rsidR="00591829" w:rsidRPr="00034AB9" w:rsidRDefault="00591829" w:rsidP="00591829">
            <w:pPr>
              <w:keepNext/>
              <w:spacing w:after="0" w:line="240" w:lineRule="auto"/>
              <w:jc w:val="both"/>
              <w:outlineLvl w:val="0"/>
              <w:rPr>
                <w:rFonts w:ascii="Times New Roman" w:hAnsi="Times New Roman"/>
                <w:b/>
                <w:bCs/>
                <w:sz w:val="21"/>
                <w:szCs w:val="21"/>
              </w:rPr>
            </w:pPr>
          </w:p>
        </w:tc>
      </w:tr>
      <w:tr w:rsidR="00591829" w14:paraId="47B636C2" w14:textId="77777777" w:rsidTr="00591829">
        <w:trPr>
          <w:trHeight w:val="150"/>
        </w:trPr>
        <w:tc>
          <w:tcPr>
            <w:tcW w:w="532" w:type="dxa"/>
            <w:tcBorders>
              <w:bottom w:val="single" w:sz="4" w:space="0" w:color="auto"/>
              <w:right w:val="single" w:sz="4" w:space="0" w:color="auto"/>
            </w:tcBorders>
            <w:noWrap/>
            <w:vAlign w:val="center"/>
          </w:tcPr>
          <w:p w14:paraId="73DB61FF" w14:textId="64D5A281" w:rsidR="00591829" w:rsidRPr="00034AB9" w:rsidRDefault="00591829" w:rsidP="00591829">
            <w:pPr>
              <w:keepNext/>
              <w:spacing w:after="0" w:line="240" w:lineRule="auto"/>
              <w:jc w:val="center"/>
              <w:outlineLvl w:val="0"/>
              <w:rPr>
                <w:rFonts w:ascii="Times New Roman" w:hAnsi="Times New Roman"/>
                <w:bCs/>
                <w:sz w:val="21"/>
                <w:szCs w:val="21"/>
              </w:rPr>
            </w:pPr>
            <w:r w:rsidRPr="00034AB9">
              <w:rPr>
                <w:rFonts w:ascii="Times New Roman" w:hAnsi="Times New Roman"/>
                <w:bCs/>
                <w:sz w:val="21"/>
                <w:szCs w:val="21"/>
              </w:rPr>
              <w:t>5.7</w:t>
            </w:r>
          </w:p>
        </w:tc>
        <w:tc>
          <w:tcPr>
            <w:tcW w:w="3687" w:type="dxa"/>
            <w:tcBorders>
              <w:left w:val="single" w:sz="4" w:space="0" w:color="auto"/>
              <w:bottom w:val="single" w:sz="4" w:space="0" w:color="auto"/>
              <w:right w:val="single" w:sz="4" w:space="0" w:color="auto"/>
            </w:tcBorders>
          </w:tcPr>
          <w:p w14:paraId="424B69F3" w14:textId="00F11CD3" w:rsidR="00591829" w:rsidRPr="00034AB9" w:rsidRDefault="00591829" w:rsidP="00591829">
            <w:pPr>
              <w:spacing w:after="0" w:line="240" w:lineRule="auto"/>
              <w:jc w:val="both"/>
              <w:rPr>
                <w:rFonts w:ascii="Times New Roman" w:hAnsi="Times New Roman"/>
                <w:sz w:val="21"/>
                <w:szCs w:val="21"/>
              </w:rPr>
            </w:pPr>
            <w:r w:rsidRPr="00034AB9">
              <w:rPr>
                <w:rFonts w:ascii="Times New Roman" w:hAnsi="Times New Roman"/>
                <w:sz w:val="21"/>
                <w:szCs w:val="21"/>
              </w:rPr>
              <w:t>Chi khác liên quan trực tiếp đến đề tài</w:t>
            </w:r>
          </w:p>
        </w:tc>
        <w:tc>
          <w:tcPr>
            <w:tcW w:w="1305" w:type="dxa"/>
            <w:tcBorders>
              <w:left w:val="single" w:sz="4" w:space="0" w:color="auto"/>
              <w:bottom w:val="single" w:sz="4" w:space="0" w:color="auto"/>
              <w:right w:val="single" w:sz="4" w:space="0" w:color="auto"/>
            </w:tcBorders>
          </w:tcPr>
          <w:p w14:paraId="622C61EC"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1275" w:type="dxa"/>
            <w:tcBorders>
              <w:left w:val="single" w:sz="4" w:space="0" w:color="auto"/>
              <w:bottom w:val="single" w:sz="4" w:space="0" w:color="auto"/>
              <w:right w:val="single" w:sz="4" w:space="0" w:color="auto"/>
            </w:tcBorders>
          </w:tcPr>
          <w:p w14:paraId="5BB581FC"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1418" w:type="dxa"/>
            <w:tcBorders>
              <w:left w:val="single" w:sz="4" w:space="0" w:color="auto"/>
              <w:bottom w:val="single" w:sz="4" w:space="0" w:color="auto"/>
              <w:right w:val="single" w:sz="4" w:space="0" w:color="auto"/>
            </w:tcBorders>
          </w:tcPr>
          <w:p w14:paraId="5D4885EC"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962" w:type="dxa"/>
            <w:tcBorders>
              <w:left w:val="single" w:sz="4" w:space="0" w:color="auto"/>
              <w:bottom w:val="single" w:sz="4" w:space="0" w:color="auto"/>
              <w:right w:val="single" w:sz="4" w:space="0" w:color="auto"/>
            </w:tcBorders>
          </w:tcPr>
          <w:p w14:paraId="4246A5B8" w14:textId="77777777" w:rsidR="00591829" w:rsidRPr="00591829" w:rsidRDefault="00591829" w:rsidP="00591829">
            <w:pPr>
              <w:keepNext/>
              <w:spacing w:after="0" w:line="240" w:lineRule="auto"/>
              <w:jc w:val="both"/>
              <w:outlineLvl w:val="0"/>
              <w:rPr>
                <w:rFonts w:ascii="Times New Roman" w:hAnsi="Times New Roman"/>
                <w:sz w:val="21"/>
                <w:szCs w:val="21"/>
              </w:rPr>
            </w:pPr>
          </w:p>
        </w:tc>
        <w:tc>
          <w:tcPr>
            <w:tcW w:w="663" w:type="dxa"/>
            <w:tcBorders>
              <w:left w:val="single" w:sz="4" w:space="0" w:color="auto"/>
              <w:bottom w:val="single" w:sz="4" w:space="0" w:color="auto"/>
            </w:tcBorders>
          </w:tcPr>
          <w:p w14:paraId="2B506EC5" w14:textId="77777777" w:rsidR="00591829" w:rsidRPr="00034AB9" w:rsidRDefault="00591829" w:rsidP="00591829">
            <w:pPr>
              <w:keepNext/>
              <w:spacing w:after="0" w:line="240" w:lineRule="auto"/>
              <w:jc w:val="both"/>
              <w:outlineLvl w:val="0"/>
              <w:rPr>
                <w:rFonts w:ascii="Times New Roman" w:hAnsi="Times New Roman"/>
                <w:b/>
                <w:bCs/>
                <w:sz w:val="21"/>
                <w:szCs w:val="21"/>
              </w:rPr>
            </w:pPr>
          </w:p>
        </w:tc>
      </w:tr>
      <w:tr w:rsidR="00591829" w14:paraId="3C831798" w14:textId="77777777" w:rsidTr="00591829">
        <w:trPr>
          <w:trHeight w:val="150"/>
        </w:trPr>
        <w:tc>
          <w:tcPr>
            <w:tcW w:w="532" w:type="dxa"/>
            <w:tcBorders>
              <w:top w:val="single" w:sz="4" w:space="0" w:color="auto"/>
              <w:left w:val="single" w:sz="4" w:space="0" w:color="auto"/>
              <w:bottom w:val="single" w:sz="4" w:space="0" w:color="auto"/>
              <w:right w:val="single" w:sz="4" w:space="0" w:color="auto"/>
            </w:tcBorders>
            <w:noWrap/>
            <w:vAlign w:val="center"/>
          </w:tcPr>
          <w:p w14:paraId="345F9D59" w14:textId="77777777" w:rsidR="00591829" w:rsidRPr="00034AB9" w:rsidRDefault="00591829" w:rsidP="00591829">
            <w:pPr>
              <w:keepNext/>
              <w:spacing w:after="0" w:line="360" w:lineRule="auto"/>
              <w:jc w:val="center"/>
              <w:outlineLvl w:val="0"/>
              <w:rPr>
                <w:rFonts w:ascii="Times New Roman" w:hAnsi="Times New Roman"/>
                <w:bCs/>
                <w:sz w:val="21"/>
                <w:szCs w:val="21"/>
              </w:rPr>
            </w:pPr>
          </w:p>
        </w:tc>
        <w:tc>
          <w:tcPr>
            <w:tcW w:w="3687" w:type="dxa"/>
            <w:tcBorders>
              <w:top w:val="single" w:sz="4" w:space="0" w:color="auto"/>
              <w:left w:val="single" w:sz="4" w:space="0" w:color="auto"/>
              <w:bottom w:val="single" w:sz="4" w:space="0" w:color="auto"/>
              <w:right w:val="single" w:sz="4" w:space="0" w:color="auto"/>
            </w:tcBorders>
          </w:tcPr>
          <w:p w14:paraId="5324363F" w14:textId="2E89A9BC" w:rsidR="00591829" w:rsidRPr="00034AB9" w:rsidRDefault="00591829" w:rsidP="00591829">
            <w:pPr>
              <w:spacing w:after="0" w:line="360" w:lineRule="auto"/>
              <w:jc w:val="both"/>
              <w:rPr>
                <w:rFonts w:ascii="Times New Roman" w:hAnsi="Times New Roman"/>
                <w:sz w:val="21"/>
                <w:szCs w:val="21"/>
              </w:rPr>
            </w:pPr>
            <w:r w:rsidRPr="00034AB9">
              <w:rPr>
                <w:rFonts w:ascii="Times New Roman" w:hAnsi="Times New Roman"/>
                <w:sz w:val="21"/>
                <w:szCs w:val="21"/>
              </w:rPr>
              <w:t>Tổng cộng</w:t>
            </w:r>
          </w:p>
        </w:tc>
        <w:tc>
          <w:tcPr>
            <w:tcW w:w="1305" w:type="dxa"/>
            <w:tcBorders>
              <w:top w:val="single" w:sz="4" w:space="0" w:color="auto"/>
              <w:left w:val="single" w:sz="4" w:space="0" w:color="auto"/>
              <w:bottom w:val="single" w:sz="4" w:space="0" w:color="auto"/>
              <w:right w:val="single" w:sz="4" w:space="0" w:color="auto"/>
            </w:tcBorders>
          </w:tcPr>
          <w:p w14:paraId="2F4203B4" w14:textId="77777777" w:rsidR="00591829" w:rsidRPr="00034AB9" w:rsidRDefault="00591829" w:rsidP="00591829">
            <w:pPr>
              <w:keepNext/>
              <w:spacing w:after="0" w:line="360" w:lineRule="auto"/>
              <w:jc w:val="both"/>
              <w:outlineLvl w:val="0"/>
              <w:rPr>
                <w:rFonts w:ascii="Times New Roman" w:hAnsi="Times New Roman"/>
                <w:b/>
                <w:bCs/>
                <w:sz w:val="21"/>
                <w:szCs w:val="21"/>
              </w:rPr>
            </w:pPr>
          </w:p>
        </w:tc>
        <w:tc>
          <w:tcPr>
            <w:tcW w:w="1275" w:type="dxa"/>
            <w:tcBorders>
              <w:top w:val="single" w:sz="4" w:space="0" w:color="auto"/>
              <w:left w:val="single" w:sz="4" w:space="0" w:color="auto"/>
              <w:bottom w:val="single" w:sz="4" w:space="0" w:color="auto"/>
              <w:right w:val="single" w:sz="4" w:space="0" w:color="auto"/>
            </w:tcBorders>
          </w:tcPr>
          <w:p w14:paraId="6CD74B31" w14:textId="77777777" w:rsidR="00396CC9" w:rsidRDefault="00396CC9"/>
          <w:p w14:paraId="1A6C79A2" w14:textId="77777777" w:rsidR="00396CC9" w:rsidRDefault="00000000">
            <w:pPr>
              <w:spacing w:after="80"/>
              <w:jc w:val="right"/>
            </w:pPr>
            <w:r>
              <w:rPr>
                <w:rFonts w:ascii="Times New Roman" w:hAnsi="Times New Roman"/>
                <w:b/>
              </w:rPr>
              <w:t>25.000.000</w:t>
            </w:r>
          </w:p>
        </w:tc>
        <w:tc>
          <w:tcPr>
            <w:tcW w:w="1418" w:type="dxa"/>
            <w:tcBorders>
              <w:top w:val="single" w:sz="4" w:space="0" w:color="auto"/>
              <w:left w:val="single" w:sz="4" w:space="0" w:color="auto"/>
              <w:bottom w:val="single" w:sz="4" w:space="0" w:color="auto"/>
              <w:right w:val="single" w:sz="4" w:space="0" w:color="auto"/>
            </w:tcBorders>
          </w:tcPr>
          <w:p w14:paraId="4E8305CE" w14:textId="77777777" w:rsidR="00396CC9" w:rsidRDefault="00396CC9"/>
          <w:p w14:paraId="13829465" w14:textId="77777777" w:rsidR="00396CC9" w:rsidRDefault="00000000">
            <w:pPr>
              <w:spacing w:after="80"/>
              <w:jc w:val="right"/>
            </w:pPr>
            <w:r>
              <w:rPr>
                <w:rFonts w:ascii="Times New Roman" w:hAnsi="Times New Roman"/>
                <w:b/>
              </w:rPr>
              <w:t>25.000.000</w:t>
            </w:r>
          </w:p>
        </w:tc>
        <w:tc>
          <w:tcPr>
            <w:tcW w:w="962" w:type="dxa"/>
            <w:tcBorders>
              <w:top w:val="single" w:sz="4" w:space="0" w:color="auto"/>
              <w:left w:val="single" w:sz="4" w:space="0" w:color="auto"/>
              <w:bottom w:val="single" w:sz="4" w:space="0" w:color="auto"/>
              <w:right w:val="single" w:sz="4" w:space="0" w:color="auto"/>
            </w:tcBorders>
          </w:tcPr>
          <w:p w14:paraId="6CE6E03A" w14:textId="77777777" w:rsidR="00591829" w:rsidRPr="00034AB9" w:rsidRDefault="00591829" w:rsidP="00591829">
            <w:pPr>
              <w:keepNext/>
              <w:spacing w:after="0" w:line="360" w:lineRule="auto"/>
              <w:jc w:val="both"/>
              <w:outlineLvl w:val="0"/>
              <w:rPr>
                <w:rFonts w:ascii="Times New Roman" w:hAnsi="Times New Roman"/>
                <w:b/>
                <w:bCs/>
                <w:sz w:val="21"/>
                <w:szCs w:val="21"/>
              </w:rPr>
            </w:pPr>
          </w:p>
        </w:tc>
        <w:tc>
          <w:tcPr>
            <w:tcW w:w="663" w:type="dxa"/>
            <w:tcBorders>
              <w:top w:val="single" w:sz="4" w:space="0" w:color="auto"/>
              <w:left w:val="single" w:sz="4" w:space="0" w:color="auto"/>
              <w:bottom w:val="single" w:sz="4" w:space="0" w:color="auto"/>
              <w:right w:val="single" w:sz="4" w:space="0" w:color="auto"/>
            </w:tcBorders>
          </w:tcPr>
          <w:p w14:paraId="70350163" w14:textId="77777777" w:rsidR="00591829" w:rsidRPr="00034AB9" w:rsidRDefault="00591829" w:rsidP="00591829">
            <w:pPr>
              <w:keepNext/>
              <w:spacing w:after="0" w:line="360" w:lineRule="auto"/>
              <w:jc w:val="both"/>
              <w:outlineLvl w:val="0"/>
              <w:rPr>
                <w:rFonts w:ascii="Times New Roman" w:hAnsi="Times New Roman"/>
                <w:b/>
                <w:bCs/>
                <w:sz w:val="21"/>
                <w:szCs w:val="21"/>
              </w:rPr>
            </w:pPr>
          </w:p>
        </w:tc>
      </w:tr>
      <w:tr w:rsidR="00591829" w:rsidRPr="00DC3487" w14:paraId="13E09398" w14:textId="77777777" w:rsidTr="00BF14C2">
        <w:trPr>
          <w:trHeight w:val="4662"/>
        </w:trPr>
        <w:tc>
          <w:tcPr>
            <w:tcW w:w="9842" w:type="dxa"/>
            <w:gridSpan w:val="7"/>
            <w:tcBorders>
              <w:top w:val="nil"/>
              <w:left w:val="nil"/>
              <w:bottom w:val="nil"/>
              <w:right w:val="nil"/>
            </w:tcBorders>
            <w:noWrap/>
          </w:tcPr>
          <w:p w14:paraId="13839107" w14:textId="77777777" w:rsidR="00396CC9" w:rsidRDefault="00396CC9"/>
          <w:p w14:paraId="395F8512" w14:textId="77777777" w:rsidR="00396CC9" w:rsidRDefault="00000000">
            <w:pPr>
              <w:spacing w:after="80"/>
              <w:jc w:val="right"/>
            </w:pPr>
            <w:r>
              <w:rPr>
                <w:rFonts w:ascii="Times New Roman" w:hAnsi="Times New Roman"/>
                <w:b/>
                <w:sz w:val="24"/>
              </w:rPr>
              <w:t>Hà Nội, ngày 15 tháng 10 năm 2026</w:t>
            </w:r>
            <w:r>
              <w:rPr>
                <w:rFonts w:ascii="Times New Roman" w:hAnsi="Times New Roman"/>
                <w:b/>
                <w:sz w:val="24"/>
              </w:rPr>
              <w:br/>
              <w:t>CHỦ NHIỆM ĐỀ TÀI</w:t>
            </w:r>
            <w:r>
              <w:rPr>
                <w:rFonts w:ascii="Times New Roman" w:hAnsi="Times New Roman"/>
                <w:b/>
                <w:sz w:val="24"/>
              </w:rPr>
              <w:br/>
              <w:t>(Ký và ghi rõ họ tên)</w:t>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b/>
                <w:sz w:val="24"/>
              </w:rPr>
              <w:br/>
              <w:t>ThS. Nguyễn Hải Hà</w:t>
            </w:r>
          </w:p>
        </w:tc>
      </w:tr>
    </w:tbl>
    <w:p w14:paraId="7E853BC5" w14:textId="77777777" w:rsidR="00336DFF" w:rsidRPr="00336DFF" w:rsidRDefault="00336DFF" w:rsidP="00D7696C">
      <w:pPr>
        <w:pStyle w:val="Subtitle"/>
        <w:jc w:val="left"/>
      </w:pPr>
    </w:p>
    <w:sectPr w:rsidR="00336DFF" w:rsidRPr="00336DFF" w:rsidSect="00D7696C">
      <w:headerReference w:type="even" r:id="rId9"/>
      <w:footerReference w:type="even" r:id="rId10"/>
      <w:footerReference w:type="default" r:id="rId11"/>
      <w:pgSz w:w="11907" w:h="16840" w:code="9"/>
      <w:pgMar w:top="851" w:right="1077" w:bottom="568" w:left="1247" w:header="226" w:footer="54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5E031" w14:textId="77777777" w:rsidR="00BC779C" w:rsidRDefault="00BC779C" w:rsidP="001B42B3">
      <w:pPr>
        <w:spacing w:after="0" w:line="240" w:lineRule="auto"/>
      </w:pPr>
      <w:r>
        <w:separator/>
      </w:r>
    </w:p>
  </w:endnote>
  <w:endnote w:type="continuationSeparator" w:id="0">
    <w:p w14:paraId="0ED92A3D" w14:textId="77777777" w:rsidR="00BC779C" w:rsidRDefault="00BC779C" w:rsidP="001B4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8F49" w14:textId="77777777" w:rsidR="00E43DC6" w:rsidRDefault="00E43DC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3EA6A7" w14:textId="77777777" w:rsidR="00E43DC6" w:rsidRDefault="00E43D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7E0F5" w14:textId="3AD00EBD" w:rsidR="00E43DC6" w:rsidRDefault="00436D01" w:rsidP="00D7696C">
    <w:pPr>
      <w:pStyle w:val="Footer"/>
      <w:jc w:val="center"/>
    </w:pPr>
    <w:r>
      <w:fldChar w:fldCharType="begin"/>
    </w:r>
    <w:r>
      <w:instrText xml:space="preserve"> PAGE   \* MERGEFORMAT </w:instrText>
    </w:r>
    <w:r>
      <w:fldChar w:fldCharType="separate"/>
    </w:r>
    <w:r w:rsidR="008715C4">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35130" w14:textId="77777777" w:rsidR="00BC779C" w:rsidRDefault="00BC779C" w:rsidP="001B42B3">
      <w:pPr>
        <w:spacing w:after="0" w:line="240" w:lineRule="auto"/>
      </w:pPr>
      <w:r>
        <w:separator/>
      </w:r>
    </w:p>
  </w:footnote>
  <w:footnote w:type="continuationSeparator" w:id="0">
    <w:p w14:paraId="51CD010C" w14:textId="77777777" w:rsidR="00BC779C" w:rsidRDefault="00BC779C" w:rsidP="001B42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1936" w14:textId="77777777" w:rsidR="00E43DC6" w:rsidRDefault="00E43DC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6B0F00" w14:textId="77777777" w:rsidR="00E43DC6" w:rsidRDefault="00E43DC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47CBD74"/>
    <w:lvl w:ilvl="0">
      <w:start w:val="1"/>
      <w:numFmt w:val="decimal"/>
      <w:pStyle w:val="ListNumber"/>
      <w:lvlText w:val="%1."/>
      <w:lvlJc w:val="left"/>
      <w:pPr>
        <w:tabs>
          <w:tab w:val="num" w:pos="360"/>
        </w:tabs>
        <w:ind w:left="360" w:hanging="360"/>
      </w:p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2180E59"/>
    <w:multiLevelType w:val="multilevel"/>
    <w:tmpl w:val="09E4CEDA"/>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04C81112"/>
    <w:multiLevelType w:val="multilevel"/>
    <w:tmpl w:val="2E0C0502"/>
    <w:lvl w:ilvl="0">
      <w:start w:val="9"/>
      <w:numFmt w:val="decimal"/>
      <w:lvlText w:val="%1."/>
      <w:lvlJc w:val="left"/>
      <w:pPr>
        <w:tabs>
          <w:tab w:val="num" w:pos="360"/>
        </w:tabs>
        <w:ind w:left="360" w:hanging="360"/>
      </w:pPr>
      <w:rPr>
        <w:rFonts w:hint="default"/>
        <w:i w:val="0"/>
      </w:rPr>
    </w:lvl>
    <w:lvl w:ilvl="1">
      <w:start w:val="3"/>
      <w:numFmt w:val="decimal"/>
      <w:lvlText w:val="%1.%2."/>
      <w:lvlJc w:val="left"/>
      <w:pPr>
        <w:tabs>
          <w:tab w:val="num" w:pos="360"/>
        </w:tabs>
        <w:ind w:left="360" w:hanging="360"/>
      </w:pPr>
      <w:rPr>
        <w:rFonts w:hint="default"/>
        <w:i w:val="0"/>
      </w:rPr>
    </w:lvl>
    <w:lvl w:ilvl="2">
      <w:start w:val="1"/>
      <w:numFmt w:val="decimal"/>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4" w15:restartNumberingAfterBreak="0">
    <w:nsid w:val="05DF7CC1"/>
    <w:multiLevelType w:val="hybridMultilevel"/>
    <w:tmpl w:val="092AFA48"/>
    <w:lvl w:ilvl="0" w:tplc="6D1683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8563FE0"/>
    <w:multiLevelType w:val="multilevel"/>
    <w:tmpl w:val="6F5A572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6" w15:restartNumberingAfterBreak="0">
    <w:nsid w:val="195A56AD"/>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7" w15:restartNumberingAfterBreak="0">
    <w:nsid w:val="1BB34AE3"/>
    <w:multiLevelType w:val="multilevel"/>
    <w:tmpl w:val="18CE183A"/>
    <w:lvl w:ilvl="0">
      <w:start w:val="1"/>
      <w:numFmt w:val="decimal"/>
      <w:lvlText w:val="%1."/>
      <w:lvlJc w:val="left"/>
      <w:pPr>
        <w:tabs>
          <w:tab w:val="num" w:pos="360"/>
        </w:tabs>
        <w:ind w:left="360" w:hanging="360"/>
      </w:pPr>
      <w:rPr>
        <w:rFonts w:hint="default"/>
        <w:b/>
      </w:rPr>
    </w:lvl>
    <w:lvl w:ilvl="1">
      <w:start w:val="1"/>
      <w:numFmt w:val="decimal"/>
      <w:lvlText w:val="%2."/>
      <w:lvlJc w:val="left"/>
      <w:pPr>
        <w:tabs>
          <w:tab w:val="num" w:pos="792"/>
        </w:tabs>
        <w:ind w:left="792" w:hanging="792"/>
      </w:pPr>
      <w:rPr>
        <w:rFonts w:ascii="Times New Roman" w:eastAsia="Times New Roman" w:hAnsi="Times New Roman" w:cs="Times New Roman" w:hint="default"/>
        <w:b w:val="0"/>
        <w:i w:val="0"/>
      </w:rPr>
    </w:lvl>
    <w:lvl w:ilvl="2">
      <w:start w:val="1"/>
      <w:numFmt w:val="bullet"/>
      <w:lvlText w:val=""/>
      <w:lvlJc w:val="left"/>
      <w:pPr>
        <w:tabs>
          <w:tab w:val="num" w:pos="1080"/>
        </w:tabs>
        <w:ind w:left="1080" w:hanging="360"/>
      </w:pPr>
      <w:rPr>
        <w:rFonts w:ascii="Wingdings" w:hAnsi="Wingding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15:restartNumberingAfterBreak="0">
    <w:nsid w:val="23D678B3"/>
    <w:multiLevelType w:val="multilevel"/>
    <w:tmpl w:val="662C10B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256C468E"/>
    <w:multiLevelType w:val="hybridMultilevel"/>
    <w:tmpl w:val="4DCE60C0"/>
    <w:lvl w:ilvl="0" w:tplc="BDB8EAE0">
      <w:start w:val="4"/>
      <w:numFmt w:val="decimal"/>
      <w:lvlText w:val="%1."/>
      <w:lvlJc w:val="left"/>
      <w:pPr>
        <w:tabs>
          <w:tab w:val="num" w:pos="690"/>
        </w:tabs>
        <w:ind w:left="69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A511B8A"/>
    <w:multiLevelType w:val="hybridMultilevel"/>
    <w:tmpl w:val="82DA7FE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3C0477"/>
    <w:multiLevelType w:val="multilevel"/>
    <w:tmpl w:val="AB5A3E9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numFmt w:val="none"/>
      <w:lvlText w:val=""/>
      <w:lvlJc w:val="left"/>
      <w:pPr>
        <w:tabs>
          <w:tab w:val="num" w:pos="360"/>
        </w:tabs>
      </w:p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2" w15:restartNumberingAfterBreak="0">
    <w:nsid w:val="35820D22"/>
    <w:multiLevelType w:val="multilevel"/>
    <w:tmpl w:val="6F06B1F4"/>
    <w:lvl w:ilvl="0">
      <w:start w:val="1"/>
      <w:numFmt w:val="upperRoman"/>
      <w:lvlText w:val="%1."/>
      <w:lvlJc w:val="left"/>
      <w:pPr>
        <w:ind w:left="720" w:hanging="720"/>
      </w:pPr>
      <w:rPr>
        <w:rFonts w:hint="default"/>
      </w:rPr>
    </w:lvl>
    <w:lvl w:ilvl="1">
      <w:start w:val="1"/>
      <w:numFmt w:val="decimal"/>
      <w:isLgl/>
      <w:lvlText w:val="%1.%2"/>
      <w:lvlJc w:val="left"/>
      <w:pPr>
        <w:ind w:left="654" w:hanging="360"/>
      </w:pPr>
      <w:rPr>
        <w:rFonts w:hint="default"/>
        <w:b w:val="0"/>
        <w:sz w:val="28"/>
      </w:rPr>
    </w:lvl>
    <w:lvl w:ilvl="2">
      <w:start w:val="1"/>
      <w:numFmt w:val="decimal"/>
      <w:isLgl/>
      <w:lvlText w:val="%1.%2.%3"/>
      <w:lvlJc w:val="left"/>
      <w:pPr>
        <w:ind w:left="1374" w:hanging="720"/>
      </w:pPr>
      <w:rPr>
        <w:rFonts w:hint="default"/>
        <w:b/>
        <w:sz w:val="20"/>
      </w:rPr>
    </w:lvl>
    <w:lvl w:ilvl="3">
      <w:start w:val="1"/>
      <w:numFmt w:val="decimal"/>
      <w:isLgl/>
      <w:lvlText w:val="%1.%2.%3.%4"/>
      <w:lvlJc w:val="left"/>
      <w:pPr>
        <w:ind w:left="1734" w:hanging="720"/>
      </w:pPr>
      <w:rPr>
        <w:rFonts w:hint="default"/>
        <w:b/>
        <w:sz w:val="20"/>
      </w:rPr>
    </w:lvl>
    <w:lvl w:ilvl="4">
      <w:start w:val="1"/>
      <w:numFmt w:val="decimal"/>
      <w:isLgl/>
      <w:lvlText w:val="%1.%2.%3.%4.%5"/>
      <w:lvlJc w:val="left"/>
      <w:pPr>
        <w:ind w:left="2454" w:hanging="1080"/>
      </w:pPr>
      <w:rPr>
        <w:rFonts w:hint="default"/>
        <w:b/>
        <w:sz w:val="20"/>
      </w:rPr>
    </w:lvl>
    <w:lvl w:ilvl="5">
      <w:start w:val="1"/>
      <w:numFmt w:val="decimal"/>
      <w:isLgl/>
      <w:lvlText w:val="%1.%2.%3.%4.%5.%6"/>
      <w:lvlJc w:val="left"/>
      <w:pPr>
        <w:ind w:left="2814" w:hanging="1080"/>
      </w:pPr>
      <w:rPr>
        <w:rFonts w:hint="default"/>
        <w:b/>
        <w:sz w:val="20"/>
      </w:rPr>
    </w:lvl>
    <w:lvl w:ilvl="6">
      <w:start w:val="1"/>
      <w:numFmt w:val="decimal"/>
      <w:isLgl/>
      <w:lvlText w:val="%1.%2.%3.%4.%5.%6.%7"/>
      <w:lvlJc w:val="left"/>
      <w:pPr>
        <w:ind w:left="3534" w:hanging="1440"/>
      </w:pPr>
      <w:rPr>
        <w:rFonts w:hint="default"/>
        <w:b/>
        <w:sz w:val="20"/>
      </w:rPr>
    </w:lvl>
    <w:lvl w:ilvl="7">
      <w:start w:val="1"/>
      <w:numFmt w:val="decimal"/>
      <w:isLgl/>
      <w:lvlText w:val="%1.%2.%3.%4.%5.%6.%7.%8"/>
      <w:lvlJc w:val="left"/>
      <w:pPr>
        <w:ind w:left="3894" w:hanging="1440"/>
      </w:pPr>
      <w:rPr>
        <w:rFonts w:hint="default"/>
        <w:b/>
        <w:sz w:val="20"/>
      </w:rPr>
    </w:lvl>
    <w:lvl w:ilvl="8">
      <w:start w:val="1"/>
      <w:numFmt w:val="decimal"/>
      <w:isLgl/>
      <w:lvlText w:val="%1.%2.%3.%4.%5.%6.%7.%8.%9"/>
      <w:lvlJc w:val="left"/>
      <w:pPr>
        <w:ind w:left="4614" w:hanging="1800"/>
      </w:pPr>
      <w:rPr>
        <w:rFonts w:hint="default"/>
        <w:b/>
        <w:sz w:val="20"/>
      </w:rPr>
    </w:lvl>
  </w:abstractNum>
  <w:abstractNum w:abstractNumId="13" w15:restartNumberingAfterBreak="0">
    <w:nsid w:val="36965AD9"/>
    <w:multiLevelType w:val="hybridMultilevel"/>
    <w:tmpl w:val="DB8ACAF0"/>
    <w:lvl w:ilvl="0" w:tplc="04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391F13AE"/>
    <w:multiLevelType w:val="hybridMultilevel"/>
    <w:tmpl w:val="8D187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EB3D57"/>
    <w:multiLevelType w:val="hybridMultilevel"/>
    <w:tmpl w:val="912A76B2"/>
    <w:lvl w:ilvl="0" w:tplc="E01C241C">
      <w:start w:val="7"/>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FC81C4A"/>
    <w:multiLevelType w:val="singleLevel"/>
    <w:tmpl w:val="0409000F"/>
    <w:lvl w:ilvl="0">
      <w:start w:val="1"/>
      <w:numFmt w:val="decimal"/>
      <w:lvlText w:val="%1."/>
      <w:lvlJc w:val="left"/>
      <w:pPr>
        <w:tabs>
          <w:tab w:val="num" w:pos="360"/>
        </w:tabs>
        <w:ind w:left="360" w:hanging="360"/>
      </w:pPr>
      <w:rPr>
        <w:rFonts w:hint="default"/>
      </w:rPr>
    </w:lvl>
  </w:abstractNum>
  <w:abstractNum w:abstractNumId="17" w15:restartNumberingAfterBreak="0">
    <w:nsid w:val="41617256"/>
    <w:multiLevelType w:val="singleLevel"/>
    <w:tmpl w:val="04090013"/>
    <w:lvl w:ilvl="0">
      <w:start w:val="1"/>
      <w:numFmt w:val="upperRoman"/>
      <w:lvlText w:val="%1."/>
      <w:lvlJc w:val="left"/>
      <w:pPr>
        <w:tabs>
          <w:tab w:val="num" w:pos="720"/>
        </w:tabs>
        <w:ind w:left="720" w:hanging="720"/>
      </w:pPr>
      <w:rPr>
        <w:rFonts w:hint="default"/>
      </w:rPr>
    </w:lvl>
  </w:abstractNum>
  <w:abstractNum w:abstractNumId="18" w15:restartNumberingAfterBreak="0">
    <w:nsid w:val="427C56AD"/>
    <w:multiLevelType w:val="multilevel"/>
    <w:tmpl w:val="FD5665D6"/>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92"/>
        </w:tabs>
        <w:ind w:left="792" w:hanging="792"/>
      </w:pPr>
      <w:rPr>
        <w:rFonts w:ascii="Times New Roman" w:eastAsia="Times New Roman" w:hAnsi="Times New Roman" w:cs="Times New Roman"/>
        <w:b/>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45E53515"/>
    <w:multiLevelType w:val="hybridMultilevel"/>
    <w:tmpl w:val="25FA4C6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7326BFD"/>
    <w:multiLevelType w:val="multilevel"/>
    <w:tmpl w:val="8D5A2100"/>
    <w:lvl w:ilvl="0">
      <w:start w:val="1"/>
      <w:numFmt w:val="upperRoman"/>
      <w:lvlText w:val="%1."/>
      <w:lvlJc w:val="left"/>
      <w:pPr>
        <w:ind w:left="720" w:hanging="720"/>
      </w:pPr>
      <w:rPr>
        <w:rFonts w:hint="default"/>
      </w:rPr>
    </w:lvl>
    <w:lvl w:ilvl="1">
      <w:start w:val="1"/>
      <w:numFmt w:val="decimal"/>
      <w:isLgl/>
      <w:lvlText w:val="%1.%2"/>
      <w:lvlJc w:val="left"/>
      <w:pPr>
        <w:ind w:left="654" w:hanging="360"/>
      </w:pPr>
      <w:rPr>
        <w:rFonts w:hint="default"/>
        <w:b w:val="0"/>
        <w:sz w:val="24"/>
        <w:szCs w:val="24"/>
      </w:rPr>
    </w:lvl>
    <w:lvl w:ilvl="2">
      <w:start w:val="1"/>
      <w:numFmt w:val="decimal"/>
      <w:isLgl/>
      <w:lvlText w:val="%1.%2.%3"/>
      <w:lvlJc w:val="left"/>
      <w:pPr>
        <w:ind w:left="1374" w:hanging="720"/>
      </w:pPr>
      <w:rPr>
        <w:rFonts w:hint="default"/>
        <w:b/>
        <w:sz w:val="20"/>
      </w:rPr>
    </w:lvl>
    <w:lvl w:ilvl="3">
      <w:start w:val="1"/>
      <w:numFmt w:val="decimal"/>
      <w:isLgl/>
      <w:lvlText w:val="%1.%2.%3.%4"/>
      <w:lvlJc w:val="left"/>
      <w:pPr>
        <w:ind w:left="1734" w:hanging="720"/>
      </w:pPr>
      <w:rPr>
        <w:rFonts w:hint="default"/>
        <w:b/>
        <w:sz w:val="20"/>
      </w:rPr>
    </w:lvl>
    <w:lvl w:ilvl="4">
      <w:start w:val="1"/>
      <w:numFmt w:val="decimal"/>
      <w:isLgl/>
      <w:lvlText w:val="%1.%2.%3.%4.%5"/>
      <w:lvlJc w:val="left"/>
      <w:pPr>
        <w:ind w:left="2454" w:hanging="1080"/>
      </w:pPr>
      <w:rPr>
        <w:rFonts w:hint="default"/>
        <w:b/>
        <w:sz w:val="20"/>
      </w:rPr>
    </w:lvl>
    <w:lvl w:ilvl="5">
      <w:start w:val="1"/>
      <w:numFmt w:val="decimal"/>
      <w:isLgl/>
      <w:lvlText w:val="%1.%2.%3.%4.%5.%6"/>
      <w:lvlJc w:val="left"/>
      <w:pPr>
        <w:ind w:left="2814" w:hanging="1080"/>
      </w:pPr>
      <w:rPr>
        <w:rFonts w:hint="default"/>
        <w:b/>
        <w:sz w:val="20"/>
      </w:rPr>
    </w:lvl>
    <w:lvl w:ilvl="6">
      <w:start w:val="1"/>
      <w:numFmt w:val="decimal"/>
      <w:isLgl/>
      <w:lvlText w:val="%1.%2.%3.%4.%5.%6.%7"/>
      <w:lvlJc w:val="left"/>
      <w:pPr>
        <w:ind w:left="3534" w:hanging="1440"/>
      </w:pPr>
      <w:rPr>
        <w:rFonts w:hint="default"/>
        <w:b/>
        <w:sz w:val="20"/>
      </w:rPr>
    </w:lvl>
    <w:lvl w:ilvl="7">
      <w:start w:val="1"/>
      <w:numFmt w:val="decimal"/>
      <w:isLgl/>
      <w:lvlText w:val="%1.%2.%3.%4.%5.%6.%7.%8"/>
      <w:lvlJc w:val="left"/>
      <w:pPr>
        <w:ind w:left="3894" w:hanging="1440"/>
      </w:pPr>
      <w:rPr>
        <w:rFonts w:hint="default"/>
        <w:b/>
        <w:sz w:val="20"/>
      </w:rPr>
    </w:lvl>
    <w:lvl w:ilvl="8">
      <w:start w:val="1"/>
      <w:numFmt w:val="decimal"/>
      <w:isLgl/>
      <w:lvlText w:val="%1.%2.%3.%4.%5.%6.%7.%8.%9"/>
      <w:lvlJc w:val="left"/>
      <w:pPr>
        <w:ind w:left="4614" w:hanging="1800"/>
      </w:pPr>
      <w:rPr>
        <w:rFonts w:hint="default"/>
        <w:b/>
        <w:sz w:val="20"/>
      </w:rPr>
    </w:lvl>
  </w:abstractNum>
  <w:abstractNum w:abstractNumId="21" w15:restartNumberingAfterBreak="0">
    <w:nsid w:val="583D5BE3"/>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22" w15:restartNumberingAfterBreak="0">
    <w:nsid w:val="5E5D62D8"/>
    <w:multiLevelType w:val="multilevel"/>
    <w:tmpl w:val="08CE2EBE"/>
    <w:lvl w:ilvl="0">
      <w:start w:val="1"/>
      <w:numFmt w:val="decimal"/>
      <w:lvlText w:val="%1."/>
      <w:lvlJc w:val="left"/>
      <w:pPr>
        <w:tabs>
          <w:tab w:val="num" w:pos="360"/>
        </w:tabs>
        <w:ind w:left="360" w:hanging="360"/>
      </w:pPr>
      <w:rPr>
        <w:rFonts w:hint="default"/>
      </w:rPr>
    </w:lvl>
    <w:lvl w:ilvl="1">
      <w:start w:val="3"/>
      <w:numFmt w:val="bullet"/>
      <w:lvlText w:val="-"/>
      <w:lvlJc w:val="left"/>
      <w:pPr>
        <w:tabs>
          <w:tab w:val="num" w:pos="921"/>
        </w:tabs>
        <w:ind w:left="921" w:hanging="360"/>
      </w:pPr>
      <w:rPr>
        <w:rFonts w:ascii="Times New Roman" w:hAnsi="Times New Roman" w:cs="Times New Roman"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3" w15:restartNumberingAfterBreak="0">
    <w:nsid w:val="5F620377"/>
    <w:multiLevelType w:val="hybridMultilevel"/>
    <w:tmpl w:val="3A8ED78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12C1E86"/>
    <w:multiLevelType w:val="multilevel"/>
    <w:tmpl w:val="B2B6A496"/>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5"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62C6A4C"/>
    <w:multiLevelType w:val="multilevel"/>
    <w:tmpl w:val="46CC6F22"/>
    <w:lvl w:ilvl="0">
      <w:start w:val="3"/>
      <w:numFmt w:val="bullet"/>
      <w:lvlText w:val="-"/>
      <w:lvlJc w:val="left"/>
      <w:pPr>
        <w:tabs>
          <w:tab w:val="num" w:pos="360"/>
        </w:tabs>
        <w:ind w:left="36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748777F"/>
    <w:multiLevelType w:val="hybridMultilevel"/>
    <w:tmpl w:val="13669D56"/>
    <w:lvl w:ilvl="0" w:tplc="A0DCB5E4">
      <w:start w:val="1"/>
      <w:numFmt w:val="decimal"/>
      <w:lvlText w:val="%1."/>
      <w:lvlJc w:val="left"/>
      <w:pPr>
        <w:tabs>
          <w:tab w:val="num" w:pos="360"/>
        </w:tabs>
        <w:ind w:left="360" w:hanging="360"/>
      </w:pPr>
      <w:rPr>
        <w:rFonts w:hint="default"/>
        <w:sz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6A9E0351"/>
    <w:multiLevelType w:val="multilevel"/>
    <w:tmpl w:val="EAAC67E0"/>
    <w:lvl w:ilvl="0">
      <w:start w:val="1"/>
      <w:numFmt w:val="decimal"/>
      <w:lvlText w:val="%1."/>
      <w:lvlJc w:val="left"/>
      <w:pPr>
        <w:tabs>
          <w:tab w:val="num" w:pos="360"/>
        </w:tabs>
        <w:ind w:left="360" w:hanging="360"/>
      </w:pPr>
      <w:rPr>
        <w:rFonts w:hint="default"/>
        <w:i w:val="0"/>
      </w:rPr>
    </w:lvl>
    <w:lvl w:ilvl="1">
      <w:start w:val="3"/>
      <w:numFmt w:val="bullet"/>
      <w:lvlText w:val="-"/>
      <w:lvlJc w:val="left"/>
      <w:pPr>
        <w:tabs>
          <w:tab w:val="num" w:pos="921"/>
        </w:tabs>
        <w:ind w:left="921" w:hanging="360"/>
      </w:pPr>
      <w:rPr>
        <w:rFonts w:ascii="Times New Roman" w:hAnsi="Times New Roman" w:cs="Times New Roman"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29" w15:restartNumberingAfterBreak="0">
    <w:nsid w:val="6B8F196F"/>
    <w:multiLevelType w:val="multilevel"/>
    <w:tmpl w:val="0CE05928"/>
    <w:lvl w:ilvl="0">
      <w:start w:val="1"/>
      <w:numFmt w:val="decimal"/>
      <w:lvlText w:val="%1."/>
      <w:lvlJc w:val="left"/>
      <w:pPr>
        <w:tabs>
          <w:tab w:val="num" w:pos="360"/>
        </w:tabs>
        <w:ind w:left="360" w:hanging="360"/>
      </w:pPr>
      <w:rPr>
        <w:rFonts w:hint="default"/>
        <w:i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30" w15:restartNumberingAfterBreak="0">
    <w:nsid w:val="6DEB1BF4"/>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31" w15:restartNumberingAfterBreak="0">
    <w:nsid w:val="7027466C"/>
    <w:multiLevelType w:val="hybridMultilevel"/>
    <w:tmpl w:val="D742B6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B5C5C54"/>
    <w:multiLevelType w:val="multilevel"/>
    <w:tmpl w:val="B98CC45E"/>
    <w:lvl w:ilvl="0">
      <w:start w:val="1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7D5A4927"/>
    <w:multiLevelType w:val="multilevel"/>
    <w:tmpl w:val="8336105A"/>
    <w:lvl w:ilvl="0">
      <w:start w:val="1"/>
      <w:numFmt w:val="decimal"/>
      <w:lvlText w:val="%1."/>
      <w:lvlJc w:val="left"/>
      <w:pPr>
        <w:tabs>
          <w:tab w:val="num" w:pos="360"/>
        </w:tabs>
        <w:ind w:left="360" w:hanging="360"/>
      </w:pPr>
      <w:rPr>
        <w:rFonts w:ascii="Times New Roman" w:eastAsia="Times New Roman" w:hAnsi="Times New Roman" w:cs="Times New Roman"/>
      </w:rPr>
    </w:lvl>
    <w:lvl w:ilvl="1">
      <w:start w:val="1"/>
      <w:numFmt w:val="decimal"/>
      <w:isLgl/>
      <w:lvlText w:val="4.%2."/>
      <w:lvlJc w:val="left"/>
      <w:pPr>
        <w:tabs>
          <w:tab w:val="num" w:pos="1080"/>
        </w:tabs>
        <w:ind w:left="1080" w:hanging="720"/>
      </w:pPr>
      <w:rPr>
        <w:rFonts w:hint="default"/>
        <w:sz w:val="24"/>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ind w:left="0" w:firstLine="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34" w15:restartNumberingAfterBreak="0">
    <w:nsid w:val="7E084438"/>
    <w:multiLevelType w:val="multilevel"/>
    <w:tmpl w:val="D94E34C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numFmt w:val="none"/>
      <w:lvlText w:val=""/>
      <w:lvlJc w:val="left"/>
      <w:pPr>
        <w:tabs>
          <w:tab w:val="num" w:pos="360"/>
        </w:tabs>
      </w:p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num w:numId="1" w16cid:durableId="149175058">
    <w:abstractNumId w:val="2"/>
  </w:num>
  <w:num w:numId="2" w16cid:durableId="1797872360">
    <w:abstractNumId w:val="23"/>
  </w:num>
  <w:num w:numId="3" w16cid:durableId="628899073">
    <w:abstractNumId w:val="18"/>
  </w:num>
  <w:num w:numId="4" w16cid:durableId="1422067259">
    <w:abstractNumId w:val="11"/>
  </w:num>
  <w:num w:numId="5" w16cid:durableId="445537680">
    <w:abstractNumId w:val="34"/>
  </w:num>
  <w:num w:numId="6" w16cid:durableId="1402021591">
    <w:abstractNumId w:val="29"/>
  </w:num>
  <w:num w:numId="7" w16cid:durableId="892077511">
    <w:abstractNumId w:val="16"/>
  </w:num>
  <w:num w:numId="8" w16cid:durableId="271715158">
    <w:abstractNumId w:val="13"/>
  </w:num>
  <w:num w:numId="9" w16cid:durableId="1009596641">
    <w:abstractNumId w:val="19"/>
  </w:num>
  <w:num w:numId="10" w16cid:durableId="349186410">
    <w:abstractNumId w:val="22"/>
  </w:num>
  <w:num w:numId="11" w16cid:durableId="716273583">
    <w:abstractNumId w:val="28"/>
  </w:num>
  <w:num w:numId="12" w16cid:durableId="693071575">
    <w:abstractNumId w:val="27"/>
  </w:num>
  <w:num w:numId="13" w16cid:durableId="1745028851">
    <w:abstractNumId w:val="25"/>
  </w:num>
  <w:num w:numId="14" w16cid:durableId="293173600">
    <w:abstractNumId w:val="24"/>
  </w:num>
  <w:num w:numId="15" w16cid:durableId="940838357">
    <w:abstractNumId w:val="10"/>
  </w:num>
  <w:num w:numId="16" w16cid:durableId="631522228">
    <w:abstractNumId w:val="8"/>
  </w:num>
  <w:num w:numId="17" w16cid:durableId="1697192965">
    <w:abstractNumId w:val="17"/>
  </w:num>
  <w:num w:numId="18" w16cid:durableId="408813595">
    <w:abstractNumId w:val="33"/>
  </w:num>
  <w:num w:numId="19" w16cid:durableId="635568447">
    <w:abstractNumId w:val="7"/>
  </w:num>
  <w:num w:numId="20" w16cid:durableId="724375012">
    <w:abstractNumId w:val="5"/>
  </w:num>
  <w:num w:numId="21" w16cid:durableId="762651113">
    <w:abstractNumId w:val="32"/>
  </w:num>
  <w:num w:numId="22" w16cid:durableId="1985357243">
    <w:abstractNumId w:val="4"/>
  </w:num>
  <w:num w:numId="23" w16cid:durableId="1369794034">
    <w:abstractNumId w:val="26"/>
  </w:num>
  <w:num w:numId="24" w16cid:durableId="467208729">
    <w:abstractNumId w:val="31"/>
  </w:num>
  <w:num w:numId="25" w16cid:durableId="2145853800">
    <w:abstractNumId w:val="12"/>
  </w:num>
  <w:num w:numId="26" w16cid:durableId="1302689122">
    <w:abstractNumId w:val="20"/>
  </w:num>
  <w:num w:numId="27" w16cid:durableId="1431117944">
    <w:abstractNumId w:val="15"/>
  </w:num>
  <w:num w:numId="28" w16cid:durableId="1553034121">
    <w:abstractNumId w:val="21"/>
  </w:num>
  <w:num w:numId="29" w16cid:durableId="99956958">
    <w:abstractNumId w:val="3"/>
  </w:num>
  <w:num w:numId="30" w16cid:durableId="1823738439">
    <w:abstractNumId w:val="1"/>
  </w:num>
  <w:num w:numId="31" w16cid:durableId="820271368">
    <w:abstractNumId w:val="30"/>
  </w:num>
  <w:num w:numId="32" w16cid:durableId="1180200289">
    <w:abstractNumId w:val="6"/>
  </w:num>
  <w:num w:numId="33" w16cid:durableId="13771182">
    <w:abstractNumId w:val="9"/>
  </w:num>
  <w:num w:numId="34" w16cid:durableId="662314434">
    <w:abstractNumId w:val="14"/>
  </w:num>
  <w:num w:numId="35" w16cid:durableId="1358119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548"/>
    <w:rsid w:val="00000A6C"/>
    <w:rsid w:val="000037B7"/>
    <w:rsid w:val="0000438C"/>
    <w:rsid w:val="000074B0"/>
    <w:rsid w:val="00010047"/>
    <w:rsid w:val="00026C28"/>
    <w:rsid w:val="000278A8"/>
    <w:rsid w:val="00031562"/>
    <w:rsid w:val="00032743"/>
    <w:rsid w:val="00034AB9"/>
    <w:rsid w:val="00034D25"/>
    <w:rsid w:val="000356CE"/>
    <w:rsid w:val="00044F5F"/>
    <w:rsid w:val="00052284"/>
    <w:rsid w:val="00052A76"/>
    <w:rsid w:val="00057C3D"/>
    <w:rsid w:val="00057F11"/>
    <w:rsid w:val="00064C38"/>
    <w:rsid w:val="0006679F"/>
    <w:rsid w:val="00070798"/>
    <w:rsid w:val="00072585"/>
    <w:rsid w:val="00080C77"/>
    <w:rsid w:val="00086812"/>
    <w:rsid w:val="00091FA3"/>
    <w:rsid w:val="000A0841"/>
    <w:rsid w:val="000A0E99"/>
    <w:rsid w:val="000A7AA3"/>
    <w:rsid w:val="000B2EDD"/>
    <w:rsid w:val="000B5BCF"/>
    <w:rsid w:val="000C3E9D"/>
    <w:rsid w:val="000C727B"/>
    <w:rsid w:val="000D342D"/>
    <w:rsid w:val="000D6079"/>
    <w:rsid w:val="000E7FBF"/>
    <w:rsid w:val="000F295A"/>
    <w:rsid w:val="000F6F94"/>
    <w:rsid w:val="00104850"/>
    <w:rsid w:val="00104F7E"/>
    <w:rsid w:val="00110434"/>
    <w:rsid w:val="00110AE2"/>
    <w:rsid w:val="001200B7"/>
    <w:rsid w:val="001209F9"/>
    <w:rsid w:val="0012361E"/>
    <w:rsid w:val="0013222E"/>
    <w:rsid w:val="00132A91"/>
    <w:rsid w:val="0013511F"/>
    <w:rsid w:val="00140B8F"/>
    <w:rsid w:val="00146842"/>
    <w:rsid w:val="0014684C"/>
    <w:rsid w:val="00146EAD"/>
    <w:rsid w:val="00147FBB"/>
    <w:rsid w:val="00150A47"/>
    <w:rsid w:val="0015397E"/>
    <w:rsid w:val="0015567A"/>
    <w:rsid w:val="00162D70"/>
    <w:rsid w:val="0016797C"/>
    <w:rsid w:val="00172361"/>
    <w:rsid w:val="00177FE0"/>
    <w:rsid w:val="00184436"/>
    <w:rsid w:val="00184B16"/>
    <w:rsid w:val="001921EF"/>
    <w:rsid w:val="001A0C7C"/>
    <w:rsid w:val="001A60B8"/>
    <w:rsid w:val="001A7F06"/>
    <w:rsid w:val="001B0582"/>
    <w:rsid w:val="001B42B3"/>
    <w:rsid w:val="001C3A43"/>
    <w:rsid w:val="001D2B3F"/>
    <w:rsid w:val="001D539D"/>
    <w:rsid w:val="001D59BC"/>
    <w:rsid w:val="001E045B"/>
    <w:rsid w:val="001E31D0"/>
    <w:rsid w:val="001E46E9"/>
    <w:rsid w:val="001E4C14"/>
    <w:rsid w:val="001F202B"/>
    <w:rsid w:val="001F2787"/>
    <w:rsid w:val="00202D5C"/>
    <w:rsid w:val="00212214"/>
    <w:rsid w:val="00223054"/>
    <w:rsid w:val="00234B41"/>
    <w:rsid w:val="0025017F"/>
    <w:rsid w:val="00251465"/>
    <w:rsid w:val="00253421"/>
    <w:rsid w:val="00254DC6"/>
    <w:rsid w:val="0026025E"/>
    <w:rsid w:val="002646DA"/>
    <w:rsid w:val="00270A7F"/>
    <w:rsid w:val="00276FC9"/>
    <w:rsid w:val="00286BCA"/>
    <w:rsid w:val="00287C63"/>
    <w:rsid w:val="002917CE"/>
    <w:rsid w:val="00292519"/>
    <w:rsid w:val="002953DA"/>
    <w:rsid w:val="00297144"/>
    <w:rsid w:val="002A2854"/>
    <w:rsid w:val="002A6461"/>
    <w:rsid w:val="002A6AB6"/>
    <w:rsid w:val="002B381C"/>
    <w:rsid w:val="002B506F"/>
    <w:rsid w:val="002B5230"/>
    <w:rsid w:val="002B56ED"/>
    <w:rsid w:val="002C68AC"/>
    <w:rsid w:val="002D0614"/>
    <w:rsid w:val="002D0E64"/>
    <w:rsid w:val="002E33CD"/>
    <w:rsid w:val="002E3444"/>
    <w:rsid w:val="002F7986"/>
    <w:rsid w:val="00302830"/>
    <w:rsid w:val="00304BEE"/>
    <w:rsid w:val="003050D6"/>
    <w:rsid w:val="003051BA"/>
    <w:rsid w:val="003064C9"/>
    <w:rsid w:val="00314D4B"/>
    <w:rsid w:val="00323E92"/>
    <w:rsid w:val="00327D71"/>
    <w:rsid w:val="00335D01"/>
    <w:rsid w:val="00336DFF"/>
    <w:rsid w:val="00336F54"/>
    <w:rsid w:val="00346650"/>
    <w:rsid w:val="003471AF"/>
    <w:rsid w:val="0035751A"/>
    <w:rsid w:val="00357C1D"/>
    <w:rsid w:val="00361D9A"/>
    <w:rsid w:val="0036510A"/>
    <w:rsid w:val="00365A2A"/>
    <w:rsid w:val="003668B6"/>
    <w:rsid w:val="00370BA3"/>
    <w:rsid w:val="00375540"/>
    <w:rsid w:val="00375B39"/>
    <w:rsid w:val="00376BBB"/>
    <w:rsid w:val="003805EA"/>
    <w:rsid w:val="00384A63"/>
    <w:rsid w:val="00385F37"/>
    <w:rsid w:val="00391461"/>
    <w:rsid w:val="003918C4"/>
    <w:rsid w:val="0039293A"/>
    <w:rsid w:val="00396CC9"/>
    <w:rsid w:val="003A47B0"/>
    <w:rsid w:val="003A640B"/>
    <w:rsid w:val="003B0125"/>
    <w:rsid w:val="003B0C7B"/>
    <w:rsid w:val="003B2D62"/>
    <w:rsid w:val="003B6388"/>
    <w:rsid w:val="003C057D"/>
    <w:rsid w:val="003C4F52"/>
    <w:rsid w:val="003E3F80"/>
    <w:rsid w:val="003F27E2"/>
    <w:rsid w:val="003F31A4"/>
    <w:rsid w:val="003F3235"/>
    <w:rsid w:val="003F3C30"/>
    <w:rsid w:val="003F3C4C"/>
    <w:rsid w:val="00400272"/>
    <w:rsid w:val="00405721"/>
    <w:rsid w:val="004059C8"/>
    <w:rsid w:val="00405BF5"/>
    <w:rsid w:val="00405F7B"/>
    <w:rsid w:val="00420C73"/>
    <w:rsid w:val="00421F7B"/>
    <w:rsid w:val="004255B3"/>
    <w:rsid w:val="00432F02"/>
    <w:rsid w:val="00436D01"/>
    <w:rsid w:val="00441514"/>
    <w:rsid w:val="00442CE6"/>
    <w:rsid w:val="00443A82"/>
    <w:rsid w:val="00447B46"/>
    <w:rsid w:val="00464149"/>
    <w:rsid w:val="00465343"/>
    <w:rsid w:val="00465C68"/>
    <w:rsid w:val="004712AA"/>
    <w:rsid w:val="0048345A"/>
    <w:rsid w:val="004851AE"/>
    <w:rsid w:val="00486456"/>
    <w:rsid w:val="0048700E"/>
    <w:rsid w:val="00495ADA"/>
    <w:rsid w:val="004A708E"/>
    <w:rsid w:val="004B1C1C"/>
    <w:rsid w:val="004B6F8F"/>
    <w:rsid w:val="004C1C18"/>
    <w:rsid w:val="004C30FE"/>
    <w:rsid w:val="004C480A"/>
    <w:rsid w:val="004C65EE"/>
    <w:rsid w:val="004D4486"/>
    <w:rsid w:val="004D60D9"/>
    <w:rsid w:val="004D6D69"/>
    <w:rsid w:val="004D7AAC"/>
    <w:rsid w:val="004D7EE6"/>
    <w:rsid w:val="004E03D1"/>
    <w:rsid w:val="004E6131"/>
    <w:rsid w:val="004E7ECA"/>
    <w:rsid w:val="004F17BE"/>
    <w:rsid w:val="004F4E7C"/>
    <w:rsid w:val="00502511"/>
    <w:rsid w:val="0050260C"/>
    <w:rsid w:val="00512556"/>
    <w:rsid w:val="005133C5"/>
    <w:rsid w:val="00515DBE"/>
    <w:rsid w:val="00516E1F"/>
    <w:rsid w:val="00523021"/>
    <w:rsid w:val="00523AA3"/>
    <w:rsid w:val="005244FC"/>
    <w:rsid w:val="00524963"/>
    <w:rsid w:val="0052500E"/>
    <w:rsid w:val="0054038D"/>
    <w:rsid w:val="00540F3E"/>
    <w:rsid w:val="0056367C"/>
    <w:rsid w:val="00584827"/>
    <w:rsid w:val="00591829"/>
    <w:rsid w:val="00594481"/>
    <w:rsid w:val="005969C4"/>
    <w:rsid w:val="005A46BD"/>
    <w:rsid w:val="005B19FA"/>
    <w:rsid w:val="005B2CB2"/>
    <w:rsid w:val="005B35DD"/>
    <w:rsid w:val="005B3930"/>
    <w:rsid w:val="005B51A2"/>
    <w:rsid w:val="005C4A1D"/>
    <w:rsid w:val="005C5066"/>
    <w:rsid w:val="005C5D34"/>
    <w:rsid w:val="005C7C10"/>
    <w:rsid w:val="005C7C78"/>
    <w:rsid w:val="005D1927"/>
    <w:rsid w:val="005D1CAF"/>
    <w:rsid w:val="005D2842"/>
    <w:rsid w:val="005D5E4D"/>
    <w:rsid w:val="005E234F"/>
    <w:rsid w:val="005F0B30"/>
    <w:rsid w:val="005F3A21"/>
    <w:rsid w:val="005F3B04"/>
    <w:rsid w:val="005F3C22"/>
    <w:rsid w:val="00602C9C"/>
    <w:rsid w:val="006032D5"/>
    <w:rsid w:val="00604E8C"/>
    <w:rsid w:val="0061127C"/>
    <w:rsid w:val="00611D49"/>
    <w:rsid w:val="00614F0F"/>
    <w:rsid w:val="006160E4"/>
    <w:rsid w:val="0062014C"/>
    <w:rsid w:val="00620473"/>
    <w:rsid w:val="00624B7D"/>
    <w:rsid w:val="006275BF"/>
    <w:rsid w:val="006316E2"/>
    <w:rsid w:val="00632EB4"/>
    <w:rsid w:val="00634242"/>
    <w:rsid w:val="00640983"/>
    <w:rsid w:val="006431B6"/>
    <w:rsid w:val="00644DE8"/>
    <w:rsid w:val="00647B4D"/>
    <w:rsid w:val="00651013"/>
    <w:rsid w:val="00651D29"/>
    <w:rsid w:val="00656922"/>
    <w:rsid w:val="0066282F"/>
    <w:rsid w:val="00674E4F"/>
    <w:rsid w:val="006775CB"/>
    <w:rsid w:val="0068441F"/>
    <w:rsid w:val="00684D5C"/>
    <w:rsid w:val="0068730F"/>
    <w:rsid w:val="00691AC9"/>
    <w:rsid w:val="00695591"/>
    <w:rsid w:val="006A50E2"/>
    <w:rsid w:val="006B1F1A"/>
    <w:rsid w:val="006B361D"/>
    <w:rsid w:val="006B679D"/>
    <w:rsid w:val="006C3801"/>
    <w:rsid w:val="006C686C"/>
    <w:rsid w:val="006D29AD"/>
    <w:rsid w:val="006D788B"/>
    <w:rsid w:val="006F0855"/>
    <w:rsid w:val="006F2E58"/>
    <w:rsid w:val="006F4FA8"/>
    <w:rsid w:val="006F7162"/>
    <w:rsid w:val="0070386B"/>
    <w:rsid w:val="00707D5B"/>
    <w:rsid w:val="00711E0A"/>
    <w:rsid w:val="007124D4"/>
    <w:rsid w:val="00720BD5"/>
    <w:rsid w:val="00724DF3"/>
    <w:rsid w:val="0073341D"/>
    <w:rsid w:val="00736261"/>
    <w:rsid w:val="00737269"/>
    <w:rsid w:val="0073748B"/>
    <w:rsid w:val="00744FD2"/>
    <w:rsid w:val="00745808"/>
    <w:rsid w:val="00750DF1"/>
    <w:rsid w:val="00752EE3"/>
    <w:rsid w:val="00757413"/>
    <w:rsid w:val="00763915"/>
    <w:rsid w:val="007644AA"/>
    <w:rsid w:val="0076594F"/>
    <w:rsid w:val="00766490"/>
    <w:rsid w:val="0077132C"/>
    <w:rsid w:val="00772470"/>
    <w:rsid w:val="007851A8"/>
    <w:rsid w:val="007862C8"/>
    <w:rsid w:val="00790FBD"/>
    <w:rsid w:val="007918BE"/>
    <w:rsid w:val="00792D40"/>
    <w:rsid w:val="007A012F"/>
    <w:rsid w:val="007A3D89"/>
    <w:rsid w:val="007B16E6"/>
    <w:rsid w:val="007C4E1B"/>
    <w:rsid w:val="007C6675"/>
    <w:rsid w:val="007D5999"/>
    <w:rsid w:val="007E2BB6"/>
    <w:rsid w:val="007F047F"/>
    <w:rsid w:val="007F55E2"/>
    <w:rsid w:val="008042DC"/>
    <w:rsid w:val="0080438C"/>
    <w:rsid w:val="00804442"/>
    <w:rsid w:val="00806789"/>
    <w:rsid w:val="00810030"/>
    <w:rsid w:val="00816B2E"/>
    <w:rsid w:val="00816D99"/>
    <w:rsid w:val="00821762"/>
    <w:rsid w:val="00821BC6"/>
    <w:rsid w:val="0082327D"/>
    <w:rsid w:val="00826BA9"/>
    <w:rsid w:val="00827FEC"/>
    <w:rsid w:val="00842675"/>
    <w:rsid w:val="00847C8E"/>
    <w:rsid w:val="00857ED5"/>
    <w:rsid w:val="00861663"/>
    <w:rsid w:val="00862A0D"/>
    <w:rsid w:val="0086334D"/>
    <w:rsid w:val="00864AEF"/>
    <w:rsid w:val="00865536"/>
    <w:rsid w:val="008677C6"/>
    <w:rsid w:val="008715C4"/>
    <w:rsid w:val="00882E29"/>
    <w:rsid w:val="00886361"/>
    <w:rsid w:val="00887F49"/>
    <w:rsid w:val="008913CA"/>
    <w:rsid w:val="00896A67"/>
    <w:rsid w:val="008B11AA"/>
    <w:rsid w:val="008B6ADB"/>
    <w:rsid w:val="008C2DA9"/>
    <w:rsid w:val="008C5963"/>
    <w:rsid w:val="008E154F"/>
    <w:rsid w:val="008E277E"/>
    <w:rsid w:val="008F02E6"/>
    <w:rsid w:val="008F15F0"/>
    <w:rsid w:val="008F3A48"/>
    <w:rsid w:val="008F3C4C"/>
    <w:rsid w:val="008F5BD7"/>
    <w:rsid w:val="008F7B18"/>
    <w:rsid w:val="0090148C"/>
    <w:rsid w:val="00903489"/>
    <w:rsid w:val="009037FB"/>
    <w:rsid w:val="009042ED"/>
    <w:rsid w:val="00911117"/>
    <w:rsid w:val="00911317"/>
    <w:rsid w:val="009136DD"/>
    <w:rsid w:val="0092290E"/>
    <w:rsid w:val="00927998"/>
    <w:rsid w:val="009338D3"/>
    <w:rsid w:val="0094095F"/>
    <w:rsid w:val="009465FB"/>
    <w:rsid w:val="00952AF6"/>
    <w:rsid w:val="00953EEA"/>
    <w:rsid w:val="00960DC2"/>
    <w:rsid w:val="0096134B"/>
    <w:rsid w:val="00961A24"/>
    <w:rsid w:val="00963B8F"/>
    <w:rsid w:val="0096541C"/>
    <w:rsid w:val="00977BD6"/>
    <w:rsid w:val="00981BA5"/>
    <w:rsid w:val="009833AF"/>
    <w:rsid w:val="00985516"/>
    <w:rsid w:val="009943DC"/>
    <w:rsid w:val="009949C2"/>
    <w:rsid w:val="00996732"/>
    <w:rsid w:val="0099713F"/>
    <w:rsid w:val="00997748"/>
    <w:rsid w:val="009A0ECC"/>
    <w:rsid w:val="009A5410"/>
    <w:rsid w:val="009A63F5"/>
    <w:rsid w:val="009A6842"/>
    <w:rsid w:val="009A6857"/>
    <w:rsid w:val="009B1410"/>
    <w:rsid w:val="009B551A"/>
    <w:rsid w:val="009C0C41"/>
    <w:rsid w:val="009C6BD4"/>
    <w:rsid w:val="009D5A7F"/>
    <w:rsid w:val="009E13DD"/>
    <w:rsid w:val="009E1A95"/>
    <w:rsid w:val="009E5331"/>
    <w:rsid w:val="009E5343"/>
    <w:rsid w:val="009E6C5B"/>
    <w:rsid w:val="009E7500"/>
    <w:rsid w:val="009F2132"/>
    <w:rsid w:val="009F23F3"/>
    <w:rsid w:val="009F3E56"/>
    <w:rsid w:val="009F6C42"/>
    <w:rsid w:val="009F6D3C"/>
    <w:rsid w:val="00A03714"/>
    <w:rsid w:val="00A0521F"/>
    <w:rsid w:val="00A0563B"/>
    <w:rsid w:val="00A057B8"/>
    <w:rsid w:val="00A05C05"/>
    <w:rsid w:val="00A0788E"/>
    <w:rsid w:val="00A10316"/>
    <w:rsid w:val="00A1314D"/>
    <w:rsid w:val="00A17463"/>
    <w:rsid w:val="00A179E1"/>
    <w:rsid w:val="00A217F8"/>
    <w:rsid w:val="00A23973"/>
    <w:rsid w:val="00A240E2"/>
    <w:rsid w:val="00A3086F"/>
    <w:rsid w:val="00A344BF"/>
    <w:rsid w:val="00A43450"/>
    <w:rsid w:val="00A4647E"/>
    <w:rsid w:val="00A504E1"/>
    <w:rsid w:val="00A55BF5"/>
    <w:rsid w:val="00A563D8"/>
    <w:rsid w:val="00A62D6D"/>
    <w:rsid w:val="00A65AE2"/>
    <w:rsid w:val="00A7374F"/>
    <w:rsid w:val="00A77E11"/>
    <w:rsid w:val="00A77FCB"/>
    <w:rsid w:val="00A83D9A"/>
    <w:rsid w:val="00A84B9C"/>
    <w:rsid w:val="00A853F5"/>
    <w:rsid w:val="00A87E8D"/>
    <w:rsid w:val="00A943F0"/>
    <w:rsid w:val="00A9734B"/>
    <w:rsid w:val="00AA0973"/>
    <w:rsid w:val="00AB3459"/>
    <w:rsid w:val="00AB3DE3"/>
    <w:rsid w:val="00AC202C"/>
    <w:rsid w:val="00AC2398"/>
    <w:rsid w:val="00AC51ED"/>
    <w:rsid w:val="00AC6972"/>
    <w:rsid w:val="00AD750F"/>
    <w:rsid w:val="00AF3173"/>
    <w:rsid w:val="00AF427A"/>
    <w:rsid w:val="00B050DD"/>
    <w:rsid w:val="00B05D81"/>
    <w:rsid w:val="00B07F5C"/>
    <w:rsid w:val="00B13A00"/>
    <w:rsid w:val="00B15255"/>
    <w:rsid w:val="00B16418"/>
    <w:rsid w:val="00B20130"/>
    <w:rsid w:val="00B2156F"/>
    <w:rsid w:val="00B21EA7"/>
    <w:rsid w:val="00B221D6"/>
    <w:rsid w:val="00B225B5"/>
    <w:rsid w:val="00B2733E"/>
    <w:rsid w:val="00B273F0"/>
    <w:rsid w:val="00B343A1"/>
    <w:rsid w:val="00B34EA0"/>
    <w:rsid w:val="00B411BE"/>
    <w:rsid w:val="00B41311"/>
    <w:rsid w:val="00B43866"/>
    <w:rsid w:val="00B5271F"/>
    <w:rsid w:val="00B558E8"/>
    <w:rsid w:val="00B5642B"/>
    <w:rsid w:val="00B56648"/>
    <w:rsid w:val="00B61919"/>
    <w:rsid w:val="00B64284"/>
    <w:rsid w:val="00B704F0"/>
    <w:rsid w:val="00B77E9B"/>
    <w:rsid w:val="00B86A7D"/>
    <w:rsid w:val="00B9042A"/>
    <w:rsid w:val="00B91A1E"/>
    <w:rsid w:val="00B93E6E"/>
    <w:rsid w:val="00B94871"/>
    <w:rsid w:val="00BA04DC"/>
    <w:rsid w:val="00BA38DC"/>
    <w:rsid w:val="00BA448F"/>
    <w:rsid w:val="00BA5F90"/>
    <w:rsid w:val="00BA7548"/>
    <w:rsid w:val="00BB2834"/>
    <w:rsid w:val="00BB2955"/>
    <w:rsid w:val="00BB7717"/>
    <w:rsid w:val="00BC2DC3"/>
    <w:rsid w:val="00BC3516"/>
    <w:rsid w:val="00BC779C"/>
    <w:rsid w:val="00BD3F44"/>
    <w:rsid w:val="00BD48E5"/>
    <w:rsid w:val="00BD515B"/>
    <w:rsid w:val="00BE0983"/>
    <w:rsid w:val="00BE2EAE"/>
    <w:rsid w:val="00BE32F9"/>
    <w:rsid w:val="00BE4B32"/>
    <w:rsid w:val="00BE6DBD"/>
    <w:rsid w:val="00BE7F1A"/>
    <w:rsid w:val="00BF14C2"/>
    <w:rsid w:val="00BF1B5C"/>
    <w:rsid w:val="00BF22DC"/>
    <w:rsid w:val="00BF692B"/>
    <w:rsid w:val="00C0211F"/>
    <w:rsid w:val="00C0289D"/>
    <w:rsid w:val="00C07644"/>
    <w:rsid w:val="00C17648"/>
    <w:rsid w:val="00C20021"/>
    <w:rsid w:val="00C23D2A"/>
    <w:rsid w:val="00C25AEB"/>
    <w:rsid w:val="00C27C93"/>
    <w:rsid w:val="00C34FF7"/>
    <w:rsid w:val="00C44570"/>
    <w:rsid w:val="00C51357"/>
    <w:rsid w:val="00C533EB"/>
    <w:rsid w:val="00C5473B"/>
    <w:rsid w:val="00C557D6"/>
    <w:rsid w:val="00C55B3E"/>
    <w:rsid w:val="00C56A4B"/>
    <w:rsid w:val="00C57106"/>
    <w:rsid w:val="00C61CED"/>
    <w:rsid w:val="00C622D6"/>
    <w:rsid w:val="00C655A7"/>
    <w:rsid w:val="00C6617D"/>
    <w:rsid w:val="00C67336"/>
    <w:rsid w:val="00C6772C"/>
    <w:rsid w:val="00C67D43"/>
    <w:rsid w:val="00C73A2E"/>
    <w:rsid w:val="00C758E5"/>
    <w:rsid w:val="00C82C1D"/>
    <w:rsid w:val="00C9405B"/>
    <w:rsid w:val="00C94190"/>
    <w:rsid w:val="00C94D0C"/>
    <w:rsid w:val="00CA52E7"/>
    <w:rsid w:val="00CA579E"/>
    <w:rsid w:val="00CA5AC8"/>
    <w:rsid w:val="00CA5E6C"/>
    <w:rsid w:val="00CB10B9"/>
    <w:rsid w:val="00CB36B6"/>
    <w:rsid w:val="00CB50B1"/>
    <w:rsid w:val="00CC2A0B"/>
    <w:rsid w:val="00CD0D16"/>
    <w:rsid w:val="00CD21E1"/>
    <w:rsid w:val="00CD4799"/>
    <w:rsid w:val="00CD5A1F"/>
    <w:rsid w:val="00CE3588"/>
    <w:rsid w:val="00CE41A4"/>
    <w:rsid w:val="00CE6064"/>
    <w:rsid w:val="00CF0278"/>
    <w:rsid w:val="00CF0570"/>
    <w:rsid w:val="00CF1558"/>
    <w:rsid w:val="00CF1E43"/>
    <w:rsid w:val="00CF28DC"/>
    <w:rsid w:val="00D024EF"/>
    <w:rsid w:val="00D03264"/>
    <w:rsid w:val="00D05D91"/>
    <w:rsid w:val="00D0637E"/>
    <w:rsid w:val="00D1170A"/>
    <w:rsid w:val="00D1197D"/>
    <w:rsid w:val="00D136B3"/>
    <w:rsid w:val="00D25F5F"/>
    <w:rsid w:val="00D2736A"/>
    <w:rsid w:val="00D30B21"/>
    <w:rsid w:val="00D32CDC"/>
    <w:rsid w:val="00D37896"/>
    <w:rsid w:val="00D410B2"/>
    <w:rsid w:val="00D4501D"/>
    <w:rsid w:val="00D46FE3"/>
    <w:rsid w:val="00D47D45"/>
    <w:rsid w:val="00D550B9"/>
    <w:rsid w:val="00D61FBB"/>
    <w:rsid w:val="00D70483"/>
    <w:rsid w:val="00D727B2"/>
    <w:rsid w:val="00D7368E"/>
    <w:rsid w:val="00D7696C"/>
    <w:rsid w:val="00D76981"/>
    <w:rsid w:val="00D82C94"/>
    <w:rsid w:val="00D83BEE"/>
    <w:rsid w:val="00D83D4D"/>
    <w:rsid w:val="00D841F6"/>
    <w:rsid w:val="00D866CC"/>
    <w:rsid w:val="00D90B69"/>
    <w:rsid w:val="00D9156E"/>
    <w:rsid w:val="00D91885"/>
    <w:rsid w:val="00D923FE"/>
    <w:rsid w:val="00DA09D8"/>
    <w:rsid w:val="00DA73B1"/>
    <w:rsid w:val="00DB1796"/>
    <w:rsid w:val="00DB56ED"/>
    <w:rsid w:val="00DC0AD8"/>
    <w:rsid w:val="00DC2DA6"/>
    <w:rsid w:val="00DC3487"/>
    <w:rsid w:val="00DC4A7E"/>
    <w:rsid w:val="00DC56FD"/>
    <w:rsid w:val="00DC7A27"/>
    <w:rsid w:val="00DD56E8"/>
    <w:rsid w:val="00DD7B12"/>
    <w:rsid w:val="00DE2CCF"/>
    <w:rsid w:val="00DE3E7F"/>
    <w:rsid w:val="00E02842"/>
    <w:rsid w:val="00E02D34"/>
    <w:rsid w:val="00E06280"/>
    <w:rsid w:val="00E1688C"/>
    <w:rsid w:val="00E23ABF"/>
    <w:rsid w:val="00E26224"/>
    <w:rsid w:val="00E279A6"/>
    <w:rsid w:val="00E43DC6"/>
    <w:rsid w:val="00E443A3"/>
    <w:rsid w:val="00E46581"/>
    <w:rsid w:val="00E558DD"/>
    <w:rsid w:val="00E565CC"/>
    <w:rsid w:val="00E5772D"/>
    <w:rsid w:val="00E62B08"/>
    <w:rsid w:val="00E63563"/>
    <w:rsid w:val="00E7291F"/>
    <w:rsid w:val="00E73DF6"/>
    <w:rsid w:val="00E77DF0"/>
    <w:rsid w:val="00E83880"/>
    <w:rsid w:val="00E85D4F"/>
    <w:rsid w:val="00E87B22"/>
    <w:rsid w:val="00E9339C"/>
    <w:rsid w:val="00E949DA"/>
    <w:rsid w:val="00EA295E"/>
    <w:rsid w:val="00EA2FAB"/>
    <w:rsid w:val="00EA31A7"/>
    <w:rsid w:val="00EA3295"/>
    <w:rsid w:val="00EB55A5"/>
    <w:rsid w:val="00EB5FF2"/>
    <w:rsid w:val="00EC367B"/>
    <w:rsid w:val="00EC4BB9"/>
    <w:rsid w:val="00EC67F3"/>
    <w:rsid w:val="00ED1ADC"/>
    <w:rsid w:val="00ED4F9C"/>
    <w:rsid w:val="00ED7A81"/>
    <w:rsid w:val="00EE415D"/>
    <w:rsid w:val="00EE54B2"/>
    <w:rsid w:val="00EE759D"/>
    <w:rsid w:val="00EF5098"/>
    <w:rsid w:val="00EF6D37"/>
    <w:rsid w:val="00F041EC"/>
    <w:rsid w:val="00F059E9"/>
    <w:rsid w:val="00F2005C"/>
    <w:rsid w:val="00F229B9"/>
    <w:rsid w:val="00F23ED7"/>
    <w:rsid w:val="00F25DF7"/>
    <w:rsid w:val="00F41039"/>
    <w:rsid w:val="00F50367"/>
    <w:rsid w:val="00F52056"/>
    <w:rsid w:val="00F63D8C"/>
    <w:rsid w:val="00F75E0D"/>
    <w:rsid w:val="00F7637D"/>
    <w:rsid w:val="00F77E0A"/>
    <w:rsid w:val="00F87D21"/>
    <w:rsid w:val="00F943B6"/>
    <w:rsid w:val="00F954E5"/>
    <w:rsid w:val="00FA6307"/>
    <w:rsid w:val="00FC1389"/>
    <w:rsid w:val="00FC547D"/>
    <w:rsid w:val="00FC6F0C"/>
    <w:rsid w:val="00FC7F37"/>
    <w:rsid w:val="00FD1F1B"/>
    <w:rsid w:val="00FD5DFB"/>
    <w:rsid w:val="00FD6F2C"/>
    <w:rsid w:val="00FE1346"/>
    <w:rsid w:val="00FF5D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0F76E41"/>
  <w15:chartTrackingRefBased/>
  <w15:docId w15:val="{E2B720C8-C97B-450D-B6E1-B9C68B802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272"/>
    <w:pPr>
      <w:spacing w:after="200" w:line="276" w:lineRule="auto"/>
    </w:pPr>
    <w:rPr>
      <w:sz w:val="22"/>
      <w:szCs w:val="22"/>
    </w:rPr>
  </w:style>
  <w:style w:type="paragraph" w:styleId="Heading1">
    <w:name w:val="heading 1"/>
    <w:basedOn w:val="Normal"/>
    <w:next w:val="Normal"/>
    <w:link w:val="Heading1Char"/>
    <w:qFormat/>
    <w:rsid w:val="00BA7548"/>
    <w:pPr>
      <w:keepNext/>
      <w:spacing w:after="0" w:line="240" w:lineRule="auto"/>
      <w:outlineLvl w:val="0"/>
    </w:pPr>
    <w:rPr>
      <w:rFonts w:ascii="Times New Roman" w:eastAsia="Times New Roman" w:hAnsi="Times New Roman"/>
      <w:b/>
      <w:bCs/>
    </w:rPr>
  </w:style>
  <w:style w:type="paragraph" w:styleId="Heading2">
    <w:name w:val="heading 2"/>
    <w:basedOn w:val="Normal"/>
    <w:next w:val="Normal"/>
    <w:link w:val="Heading2Char"/>
    <w:uiPriority w:val="9"/>
    <w:qFormat/>
    <w:rsid w:val="00BA7548"/>
    <w:pPr>
      <w:keepNext/>
      <w:spacing w:after="0" w:line="240" w:lineRule="auto"/>
      <w:outlineLvl w:val="1"/>
    </w:pPr>
    <w:rPr>
      <w:rFonts w:ascii="Times New Roman" w:eastAsia="Times New Roman" w:hAnsi="Times New Roman"/>
      <w:b/>
      <w:bCs/>
      <w:sz w:val="32"/>
      <w:szCs w:val="32"/>
    </w:rPr>
  </w:style>
  <w:style w:type="paragraph" w:styleId="Heading3">
    <w:name w:val="heading 3"/>
    <w:basedOn w:val="Normal"/>
    <w:next w:val="Normal"/>
    <w:link w:val="Heading3Char"/>
    <w:qFormat/>
    <w:rsid w:val="00BA7548"/>
    <w:pPr>
      <w:keepNext/>
      <w:spacing w:after="0" w:line="240" w:lineRule="auto"/>
      <w:jc w:val="center"/>
      <w:outlineLvl w:val="2"/>
    </w:pPr>
    <w:rPr>
      <w:rFonts w:ascii="Verdana" w:eastAsia="Times New Roman" w:hAnsi="Verdana" w:cs="Verdana"/>
      <w:b/>
      <w:bCs/>
      <w:color w:val="000000"/>
      <w:sz w:val="24"/>
      <w:szCs w:val="24"/>
    </w:rPr>
  </w:style>
  <w:style w:type="paragraph" w:styleId="Heading4">
    <w:name w:val="heading 4"/>
    <w:basedOn w:val="Normal"/>
    <w:next w:val="Normal"/>
    <w:link w:val="Heading4Char"/>
    <w:uiPriority w:val="9"/>
    <w:qFormat/>
    <w:rsid w:val="00BA7548"/>
    <w:pPr>
      <w:keepNext/>
      <w:spacing w:after="0" w:line="240" w:lineRule="auto"/>
      <w:jc w:val="center"/>
      <w:outlineLvl w:val="3"/>
    </w:pPr>
    <w:rPr>
      <w:rFonts w:ascii="Verdana" w:eastAsia="Times New Roman" w:hAnsi="Verdana" w:cs="Verdana"/>
      <w:b/>
      <w:bCs/>
      <w:color w:val="000000"/>
      <w:sz w:val="26"/>
      <w:szCs w:val="26"/>
    </w:rPr>
  </w:style>
  <w:style w:type="paragraph" w:styleId="Heading5">
    <w:name w:val="heading 5"/>
    <w:basedOn w:val="Normal"/>
    <w:next w:val="Normal"/>
    <w:link w:val="Heading5Char"/>
    <w:qFormat/>
    <w:rsid w:val="00BA7548"/>
    <w:pPr>
      <w:keepNext/>
      <w:spacing w:after="0" w:line="240" w:lineRule="auto"/>
      <w:jc w:val="center"/>
      <w:outlineLvl w:val="4"/>
    </w:pPr>
    <w:rPr>
      <w:rFonts w:ascii="Verdana" w:eastAsia="Times New Roman" w:hAnsi="Verdana" w:cs="Verdana"/>
      <w:b/>
      <w:bCs/>
      <w:sz w:val="24"/>
      <w:szCs w:val="24"/>
    </w:rPr>
  </w:style>
  <w:style w:type="paragraph" w:styleId="Heading6">
    <w:name w:val="heading 6"/>
    <w:basedOn w:val="Normal"/>
    <w:next w:val="Normal"/>
    <w:link w:val="Heading6Char"/>
    <w:qFormat/>
    <w:rsid w:val="00BA7548"/>
    <w:pPr>
      <w:keepNext/>
      <w:spacing w:after="0" w:line="240" w:lineRule="auto"/>
      <w:outlineLvl w:val="5"/>
    </w:pPr>
    <w:rPr>
      <w:rFonts w:ascii="Arial" w:eastAsia="Times New Roman" w:hAnsi="Arial" w:cs="Arial"/>
      <w:i/>
      <w:iCs/>
      <w:sz w:val="24"/>
      <w:szCs w:val="24"/>
    </w:rPr>
  </w:style>
  <w:style w:type="paragraph" w:styleId="Heading7">
    <w:name w:val="heading 7"/>
    <w:basedOn w:val="Normal"/>
    <w:next w:val="Normal"/>
    <w:link w:val="Heading7Char"/>
    <w:qFormat/>
    <w:rsid w:val="00BA7548"/>
    <w:pPr>
      <w:keepNext/>
      <w:spacing w:after="0" w:line="240" w:lineRule="auto"/>
      <w:jc w:val="center"/>
      <w:outlineLvl w:val="6"/>
    </w:pPr>
    <w:rPr>
      <w:rFonts w:ascii="Times New Roman" w:eastAsia="Times New Roman" w:hAnsi="Times New Roman"/>
      <w:b/>
      <w:bCs/>
      <w:sz w:val="28"/>
      <w:szCs w:val="28"/>
    </w:rPr>
  </w:style>
  <w:style w:type="paragraph" w:styleId="Heading8">
    <w:name w:val="heading 8"/>
    <w:basedOn w:val="Normal"/>
    <w:next w:val="Normal"/>
    <w:link w:val="Heading8Char"/>
    <w:qFormat/>
    <w:rsid w:val="00BA7548"/>
    <w:pPr>
      <w:spacing w:before="240" w:after="60" w:line="240" w:lineRule="auto"/>
      <w:outlineLvl w:val="7"/>
    </w:pPr>
    <w:rPr>
      <w:rFonts w:ascii="Times New Roman" w:eastAsia="Times New Roman" w:hAnsi="Times New Roman"/>
      <w:i/>
      <w:iCs/>
      <w:sz w:val="24"/>
      <w:szCs w:val="24"/>
    </w:rPr>
  </w:style>
  <w:style w:type="paragraph" w:styleId="Heading9">
    <w:name w:val="heading 9"/>
    <w:basedOn w:val="Normal"/>
    <w:next w:val="Normal"/>
    <w:link w:val="Heading9Char"/>
    <w:qFormat/>
    <w:rsid w:val="00BA7548"/>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A7548"/>
    <w:rPr>
      <w:rFonts w:ascii="Times New Roman" w:eastAsia="Times New Roman" w:hAnsi="Times New Roman" w:cs="Times New Roman"/>
      <w:b/>
      <w:bCs/>
    </w:rPr>
  </w:style>
  <w:style w:type="character" w:customStyle="1" w:styleId="Heading2Char">
    <w:name w:val="Heading 2 Char"/>
    <w:link w:val="Heading2"/>
    <w:uiPriority w:val="9"/>
    <w:rsid w:val="00BA7548"/>
    <w:rPr>
      <w:rFonts w:ascii="Times New Roman" w:eastAsia="Times New Roman" w:hAnsi="Times New Roman" w:cs="Times New Roman"/>
      <w:b/>
      <w:bCs/>
      <w:sz w:val="32"/>
      <w:szCs w:val="32"/>
    </w:rPr>
  </w:style>
  <w:style w:type="character" w:customStyle="1" w:styleId="Heading3Char">
    <w:name w:val="Heading 3 Char"/>
    <w:link w:val="Heading3"/>
    <w:rsid w:val="00BA7548"/>
    <w:rPr>
      <w:rFonts w:ascii="Verdana" w:eastAsia="Times New Roman" w:hAnsi="Verdana" w:cs="Verdana"/>
      <w:b/>
      <w:bCs/>
      <w:color w:val="000000"/>
      <w:sz w:val="24"/>
      <w:szCs w:val="24"/>
    </w:rPr>
  </w:style>
  <w:style w:type="character" w:customStyle="1" w:styleId="Heading4Char">
    <w:name w:val="Heading 4 Char"/>
    <w:link w:val="Heading4"/>
    <w:uiPriority w:val="9"/>
    <w:rsid w:val="00BA7548"/>
    <w:rPr>
      <w:rFonts w:ascii="Verdana" w:eastAsia="Times New Roman" w:hAnsi="Verdana" w:cs="Verdana"/>
      <w:b/>
      <w:bCs/>
      <w:color w:val="000000"/>
      <w:sz w:val="26"/>
      <w:szCs w:val="26"/>
    </w:rPr>
  </w:style>
  <w:style w:type="character" w:customStyle="1" w:styleId="Heading5Char">
    <w:name w:val="Heading 5 Char"/>
    <w:link w:val="Heading5"/>
    <w:rsid w:val="00BA7548"/>
    <w:rPr>
      <w:rFonts w:ascii="Verdana" w:eastAsia="Times New Roman" w:hAnsi="Verdana" w:cs="Verdana"/>
      <w:b/>
      <w:bCs/>
      <w:sz w:val="24"/>
      <w:szCs w:val="24"/>
    </w:rPr>
  </w:style>
  <w:style w:type="character" w:customStyle="1" w:styleId="Heading6Char">
    <w:name w:val="Heading 6 Char"/>
    <w:link w:val="Heading6"/>
    <w:rsid w:val="00BA7548"/>
    <w:rPr>
      <w:rFonts w:ascii="Arial" w:eastAsia="Times New Roman" w:hAnsi="Arial" w:cs="Arial"/>
      <w:i/>
      <w:iCs/>
      <w:sz w:val="24"/>
      <w:szCs w:val="24"/>
    </w:rPr>
  </w:style>
  <w:style w:type="character" w:customStyle="1" w:styleId="Heading7Char">
    <w:name w:val="Heading 7 Char"/>
    <w:link w:val="Heading7"/>
    <w:rsid w:val="00BA7548"/>
    <w:rPr>
      <w:rFonts w:ascii="Times New Roman" w:eastAsia="Times New Roman" w:hAnsi="Times New Roman" w:cs="Times New Roman"/>
      <w:b/>
      <w:bCs/>
      <w:sz w:val="28"/>
      <w:szCs w:val="28"/>
    </w:rPr>
  </w:style>
  <w:style w:type="character" w:customStyle="1" w:styleId="Heading8Char">
    <w:name w:val="Heading 8 Char"/>
    <w:link w:val="Heading8"/>
    <w:rsid w:val="00BA7548"/>
    <w:rPr>
      <w:rFonts w:ascii="Times New Roman" w:eastAsia="Times New Roman" w:hAnsi="Times New Roman" w:cs="Times New Roman"/>
      <w:i/>
      <w:iCs/>
      <w:sz w:val="24"/>
      <w:szCs w:val="24"/>
    </w:rPr>
  </w:style>
  <w:style w:type="character" w:customStyle="1" w:styleId="Heading9Char">
    <w:name w:val="Heading 9 Char"/>
    <w:link w:val="Heading9"/>
    <w:rsid w:val="00BA7548"/>
    <w:rPr>
      <w:rFonts w:ascii="Arial" w:eastAsia="Times New Roman" w:hAnsi="Arial" w:cs="Arial"/>
    </w:rPr>
  </w:style>
  <w:style w:type="paragraph" w:styleId="NormalWeb">
    <w:name w:val="Normal (Web)"/>
    <w:basedOn w:val="Normal"/>
    <w:rsid w:val="00BA7548"/>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rsid w:val="00BA7548"/>
    <w:rPr>
      <w:color w:val="0000FF"/>
      <w:u w:val="single"/>
    </w:rPr>
  </w:style>
  <w:style w:type="paragraph" w:styleId="Subtitle">
    <w:name w:val="Subtitle"/>
    <w:basedOn w:val="Normal"/>
    <w:link w:val="SubtitleChar"/>
    <w:qFormat/>
    <w:rsid w:val="00BA7548"/>
    <w:pPr>
      <w:tabs>
        <w:tab w:val="left" w:pos="3975"/>
      </w:tabs>
      <w:spacing w:after="0" w:line="240" w:lineRule="auto"/>
      <w:jc w:val="right"/>
    </w:pPr>
    <w:rPr>
      <w:rFonts w:ascii="Times New Roman" w:eastAsia="Times New Roman" w:hAnsi="Times New Roman"/>
      <w:b/>
      <w:i/>
      <w:sz w:val="24"/>
      <w:szCs w:val="24"/>
    </w:rPr>
  </w:style>
  <w:style w:type="character" w:customStyle="1" w:styleId="SubtitleChar">
    <w:name w:val="Subtitle Char"/>
    <w:link w:val="Subtitle"/>
    <w:rsid w:val="00BA7548"/>
    <w:rPr>
      <w:rFonts w:ascii="Times New Roman" w:eastAsia="Times New Roman" w:hAnsi="Times New Roman" w:cs="Times New Roman"/>
      <w:b/>
      <w:i/>
      <w:sz w:val="24"/>
      <w:szCs w:val="24"/>
    </w:rPr>
  </w:style>
  <w:style w:type="paragraph" w:styleId="Header">
    <w:name w:val="header"/>
    <w:basedOn w:val="Normal"/>
    <w:link w:val="HeaderChar"/>
    <w:rsid w:val="00BA7548"/>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rsid w:val="00BA7548"/>
    <w:rPr>
      <w:rFonts w:ascii="Times New Roman" w:eastAsia="Times New Roman" w:hAnsi="Times New Roman" w:cs="Times New Roman"/>
      <w:sz w:val="24"/>
      <w:szCs w:val="24"/>
    </w:rPr>
  </w:style>
  <w:style w:type="character" w:styleId="PageNumber">
    <w:name w:val="page number"/>
    <w:basedOn w:val="DefaultParagraphFont"/>
    <w:rsid w:val="00BA7548"/>
  </w:style>
  <w:style w:type="paragraph" w:styleId="Footer">
    <w:name w:val="footer"/>
    <w:basedOn w:val="Normal"/>
    <w:link w:val="FooterChar"/>
    <w:uiPriority w:val="99"/>
    <w:rsid w:val="00BA7548"/>
    <w:pPr>
      <w:tabs>
        <w:tab w:val="center" w:pos="4320"/>
        <w:tab w:val="right" w:pos="8640"/>
      </w:tabs>
      <w:spacing w:after="0" w:line="240" w:lineRule="auto"/>
    </w:pPr>
    <w:rPr>
      <w:rFonts w:ascii="Times New Roman" w:eastAsia="Times New Roman" w:hAnsi="Times New Roman"/>
      <w:sz w:val="24"/>
      <w:szCs w:val="24"/>
    </w:rPr>
  </w:style>
  <w:style w:type="character" w:customStyle="1" w:styleId="FooterChar">
    <w:name w:val="Footer Char"/>
    <w:link w:val="Footer"/>
    <w:uiPriority w:val="99"/>
    <w:rsid w:val="00BA7548"/>
    <w:rPr>
      <w:rFonts w:ascii="Times New Roman" w:eastAsia="Times New Roman" w:hAnsi="Times New Roman" w:cs="Times New Roman"/>
      <w:sz w:val="24"/>
      <w:szCs w:val="24"/>
    </w:rPr>
  </w:style>
  <w:style w:type="paragraph" w:styleId="BodyTextIndent">
    <w:name w:val="Body Text Indent"/>
    <w:basedOn w:val="Normal"/>
    <w:link w:val="BodyTextIndentChar"/>
    <w:rsid w:val="00BA7548"/>
    <w:pPr>
      <w:spacing w:after="0" w:line="240" w:lineRule="auto"/>
      <w:ind w:firstLine="720"/>
    </w:pPr>
    <w:rPr>
      <w:rFonts w:ascii=".VnTime" w:eastAsia="Times New Roman" w:hAnsi=".VnTime"/>
      <w:sz w:val="28"/>
      <w:szCs w:val="20"/>
    </w:rPr>
  </w:style>
  <w:style w:type="character" w:customStyle="1" w:styleId="BodyTextIndentChar">
    <w:name w:val="Body Text Indent Char"/>
    <w:link w:val="BodyTextIndent"/>
    <w:rsid w:val="00BA7548"/>
    <w:rPr>
      <w:rFonts w:ascii=".VnTime" w:eastAsia="Times New Roman" w:hAnsi=".VnTime" w:cs="Times New Roman"/>
      <w:sz w:val="28"/>
      <w:szCs w:val="20"/>
    </w:rPr>
  </w:style>
  <w:style w:type="paragraph" w:styleId="BodyText">
    <w:name w:val="Body Text"/>
    <w:basedOn w:val="Normal"/>
    <w:link w:val="BodyTextChar"/>
    <w:rsid w:val="00BA7548"/>
    <w:pPr>
      <w:spacing w:after="0" w:line="240" w:lineRule="auto"/>
      <w:jc w:val="both"/>
    </w:pPr>
    <w:rPr>
      <w:rFonts w:ascii="Arial" w:eastAsia="Times New Roman" w:hAnsi="Arial" w:cs="Arial"/>
      <w:sz w:val="24"/>
      <w:szCs w:val="24"/>
    </w:rPr>
  </w:style>
  <w:style w:type="character" w:customStyle="1" w:styleId="BodyTextChar">
    <w:name w:val="Body Text Char"/>
    <w:link w:val="BodyText"/>
    <w:rsid w:val="00BA7548"/>
    <w:rPr>
      <w:rFonts w:ascii="Arial" w:eastAsia="Times New Roman" w:hAnsi="Arial" w:cs="Arial"/>
      <w:sz w:val="24"/>
      <w:szCs w:val="24"/>
    </w:rPr>
  </w:style>
  <w:style w:type="paragraph" w:styleId="BodyTextIndent3">
    <w:name w:val="Body Text Indent 3"/>
    <w:basedOn w:val="Normal"/>
    <w:link w:val="BodyTextIndent3Char"/>
    <w:rsid w:val="00BA7548"/>
    <w:pPr>
      <w:spacing w:before="240" w:after="0" w:line="360" w:lineRule="atLeast"/>
      <w:ind w:left="900" w:hanging="333"/>
      <w:jc w:val="both"/>
    </w:pPr>
    <w:rPr>
      <w:rFonts w:ascii="Arial" w:eastAsia="Times New Roman" w:hAnsi="Arial" w:cs="Arial"/>
      <w:b/>
      <w:bCs/>
      <w:i/>
      <w:iCs/>
      <w:sz w:val="24"/>
      <w:szCs w:val="24"/>
    </w:rPr>
  </w:style>
  <w:style w:type="character" w:customStyle="1" w:styleId="BodyTextIndent3Char">
    <w:name w:val="Body Text Indent 3 Char"/>
    <w:link w:val="BodyTextIndent3"/>
    <w:rsid w:val="00BA7548"/>
    <w:rPr>
      <w:rFonts w:ascii="Arial" w:eastAsia="Times New Roman" w:hAnsi="Arial" w:cs="Arial"/>
      <w:b/>
      <w:bCs/>
      <w:i/>
      <w:iCs/>
      <w:sz w:val="24"/>
      <w:szCs w:val="24"/>
    </w:rPr>
  </w:style>
  <w:style w:type="paragraph" w:styleId="BodyTextIndent2">
    <w:name w:val="Body Text Indent 2"/>
    <w:basedOn w:val="Normal"/>
    <w:link w:val="BodyTextIndent2Char"/>
    <w:rsid w:val="00BA7548"/>
    <w:pPr>
      <w:spacing w:before="120" w:after="0" w:line="360" w:lineRule="atLeast"/>
      <w:ind w:firstLine="567"/>
      <w:jc w:val="both"/>
    </w:pPr>
    <w:rPr>
      <w:rFonts w:ascii="Arial" w:eastAsia="Times New Roman" w:hAnsi="Arial" w:cs="Arial"/>
      <w:sz w:val="24"/>
      <w:szCs w:val="24"/>
    </w:rPr>
  </w:style>
  <w:style w:type="character" w:customStyle="1" w:styleId="BodyTextIndent2Char">
    <w:name w:val="Body Text Indent 2 Char"/>
    <w:link w:val="BodyTextIndent2"/>
    <w:rsid w:val="00BA7548"/>
    <w:rPr>
      <w:rFonts w:ascii="Arial" w:eastAsia="Times New Roman" w:hAnsi="Arial" w:cs="Arial"/>
      <w:sz w:val="24"/>
      <w:szCs w:val="24"/>
    </w:rPr>
  </w:style>
  <w:style w:type="paragraph" w:styleId="BodyText3">
    <w:name w:val="Body Text 3"/>
    <w:basedOn w:val="Normal"/>
    <w:link w:val="BodyText3Char"/>
    <w:uiPriority w:val="99"/>
    <w:rsid w:val="00BA7548"/>
    <w:pPr>
      <w:spacing w:after="0" w:line="240" w:lineRule="auto"/>
      <w:jc w:val="both"/>
    </w:pPr>
    <w:rPr>
      <w:rFonts w:ascii="Times New Roman" w:eastAsia="Times New Roman" w:hAnsi="Times New Roman"/>
      <w:sz w:val="28"/>
      <w:szCs w:val="28"/>
    </w:rPr>
  </w:style>
  <w:style w:type="character" w:customStyle="1" w:styleId="BodyText3Char">
    <w:name w:val="Body Text 3 Char"/>
    <w:link w:val="BodyText3"/>
    <w:uiPriority w:val="99"/>
    <w:rsid w:val="00BA7548"/>
    <w:rPr>
      <w:rFonts w:ascii="Times New Roman" w:eastAsia="Times New Roman" w:hAnsi="Times New Roman" w:cs="Times New Roman"/>
      <w:sz w:val="28"/>
      <w:szCs w:val="28"/>
    </w:rPr>
  </w:style>
  <w:style w:type="paragraph" w:styleId="BodyText2">
    <w:name w:val="Body Text 2"/>
    <w:basedOn w:val="Normal"/>
    <w:link w:val="BodyText2Char"/>
    <w:rsid w:val="00BA7548"/>
    <w:pPr>
      <w:spacing w:after="0" w:line="240" w:lineRule="auto"/>
      <w:jc w:val="both"/>
    </w:pPr>
    <w:rPr>
      <w:rFonts w:ascii="Times New Roman" w:eastAsia="Times New Roman" w:hAnsi="Times New Roman"/>
      <w:sz w:val="26"/>
      <w:szCs w:val="26"/>
    </w:rPr>
  </w:style>
  <w:style w:type="character" w:customStyle="1" w:styleId="BodyText2Char">
    <w:name w:val="Body Text 2 Char"/>
    <w:link w:val="BodyText2"/>
    <w:rsid w:val="00BA7548"/>
    <w:rPr>
      <w:rFonts w:ascii="Times New Roman" w:eastAsia="Times New Roman" w:hAnsi="Times New Roman" w:cs="Times New Roman"/>
      <w:sz w:val="26"/>
      <w:szCs w:val="26"/>
    </w:rPr>
  </w:style>
  <w:style w:type="paragraph" w:styleId="Title">
    <w:name w:val="Title"/>
    <w:basedOn w:val="Normal"/>
    <w:link w:val="TitleChar"/>
    <w:qFormat/>
    <w:rsid w:val="00BA7548"/>
    <w:pPr>
      <w:spacing w:after="120" w:line="240" w:lineRule="auto"/>
      <w:jc w:val="center"/>
    </w:pPr>
    <w:rPr>
      <w:rFonts w:ascii="Times New Roman" w:eastAsia="Times New Roman" w:hAnsi="Times New Roman"/>
      <w:b/>
      <w:bCs/>
      <w:sz w:val="28"/>
      <w:szCs w:val="28"/>
    </w:rPr>
  </w:style>
  <w:style w:type="character" w:customStyle="1" w:styleId="TitleChar">
    <w:name w:val="Title Char"/>
    <w:link w:val="Title"/>
    <w:rsid w:val="00BA7548"/>
    <w:rPr>
      <w:rFonts w:ascii="Times New Roman" w:eastAsia="Times New Roman" w:hAnsi="Times New Roman" w:cs="Times New Roman"/>
      <w:b/>
      <w:bCs/>
      <w:sz w:val="28"/>
      <w:szCs w:val="28"/>
    </w:rPr>
  </w:style>
  <w:style w:type="table" w:styleId="TableGrid">
    <w:name w:val="Table Grid"/>
    <w:basedOn w:val="TableNormal"/>
    <w:rsid w:val="00CF28D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rsid w:val="005C4A1D"/>
    <w:pPr>
      <w:spacing w:after="160" w:line="240" w:lineRule="exact"/>
    </w:pPr>
    <w:rPr>
      <w:rFonts w:ascii="Times New Roman" w:eastAsia="Times New Roman" w:hAnsi="Times New Roman"/>
      <w:sz w:val="20"/>
      <w:szCs w:val="20"/>
      <w:lang w:val="en-AU"/>
    </w:rPr>
  </w:style>
  <w:style w:type="paragraph" w:customStyle="1" w:styleId="Blockquote">
    <w:name w:val="Blockquote"/>
    <w:basedOn w:val="Normal"/>
    <w:rsid w:val="00010047"/>
    <w:pPr>
      <w:autoSpaceDE w:val="0"/>
      <w:autoSpaceDN w:val="0"/>
      <w:spacing w:before="100" w:after="100" w:line="240" w:lineRule="auto"/>
      <w:ind w:left="360" w:right="360"/>
    </w:pPr>
    <w:rPr>
      <w:rFonts w:ascii="Times New Roman" w:eastAsia="Times New Roman" w:hAnsi="Times New Roman"/>
      <w:sz w:val="24"/>
      <w:szCs w:val="24"/>
    </w:rPr>
  </w:style>
  <w:style w:type="paragraph" w:styleId="ListParagraph">
    <w:name w:val="List Paragraph"/>
    <w:basedOn w:val="Normal"/>
    <w:uiPriority w:val="34"/>
    <w:qFormat/>
    <w:rsid w:val="009A63F5"/>
    <w:pPr>
      <w:ind w:left="720"/>
    </w:pPr>
  </w:style>
  <w:style w:type="paragraph" w:styleId="BalloonText">
    <w:name w:val="Balloon Text"/>
    <w:basedOn w:val="Normal"/>
    <w:link w:val="BalloonTextChar"/>
    <w:uiPriority w:val="99"/>
    <w:semiHidden/>
    <w:unhideWhenUsed/>
    <w:rsid w:val="009A63F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A63F5"/>
    <w:rPr>
      <w:rFonts w:ascii="Tahoma" w:hAnsi="Tahoma" w:cs="Tahoma"/>
      <w:sz w:val="16"/>
      <w:szCs w:val="16"/>
    </w:rPr>
  </w:style>
  <w:style w:type="paragraph" w:customStyle="1" w:styleId="CharChar1CharCharCharCharCharCharCharCharCharCharCharCharCharCharCharCharCharCharChar">
    <w:name w:val="Char Char1 Char Char Char Char Char Char Char Char Char Char Char Char Char Char Char Char Char Char Char"/>
    <w:basedOn w:val="Normal"/>
    <w:rsid w:val="00656922"/>
    <w:pPr>
      <w:spacing w:after="160" w:line="240" w:lineRule="exact"/>
    </w:pPr>
    <w:rPr>
      <w:rFonts w:ascii="Arial" w:eastAsia="Times New Roman" w:hAnsi="Arial" w:cs="Arial"/>
      <w:sz w:val="20"/>
      <w:szCs w:val="20"/>
    </w:rPr>
  </w:style>
  <w:style w:type="character" w:styleId="Strong">
    <w:name w:val="Strong"/>
    <w:qFormat/>
    <w:rsid w:val="006431B6"/>
    <w:rPr>
      <w:b/>
      <w:bCs/>
    </w:rPr>
  </w:style>
  <w:style w:type="paragraph" w:styleId="ListNumber">
    <w:name w:val="List Number"/>
    <w:basedOn w:val="Normal"/>
    <w:uiPriority w:val="99"/>
    <w:unhideWhenUsed/>
    <w:rsid w:val="00A10316"/>
    <w:pPr>
      <w:numPr>
        <w:numId w:val="35"/>
      </w:numPr>
      <w:tabs>
        <w:tab w:val="clear" w:pos="360"/>
      </w:tabs>
      <w:spacing w:after="80" w:line="312" w:lineRule="auto"/>
      <w:ind w:left="0" w:firstLine="0"/>
      <w:contextualSpacing/>
    </w:pPr>
    <w:rPr>
      <w:rFonts w:ascii="Times New Roman" w:eastAsiaTheme="minorEastAsia" w:hAnsi="Times New Roman" w:cstheme="minorBid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24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 dockstate="right" visibility="0" width="525"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2383BE98-B547-4733-9449-D159C59108E4}">
  <we:reference id="wa104381909" version="3.26.0.0" store="en-US" storeType="OMEX"/>
  <we:alternateReferences>
    <we:reference id="WA104381909" version="3.26.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5D6C183-EE87-47A2-9855-CCC718A88F0E}">
  <we:reference id="wa200010453" version="1.0.0.1" store="en-US" storeType="OMEX"/>
  <we:alternateReferences>
    <we:reference id="WA200010453" version="1.0.0.1" store="" storeType="OMEX"/>
  </we:alternateReferences>
  <we:properties>
    <we:property name="claude.fileId" value="&quot;8d259aec-ffb1-484e-a7e3-ea89c74c1275&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91087611-1DF5-4A5A-9169-ABBF6A1EA5EF}">
  <we:reference id="wa200010215" version="2.0.0.1" store="en-US" storeType="OMEX"/>
  <we:alternateReferences>
    <we:reference id="WA200010215" version="2.0.0.1" store="" storeType="OMEX"/>
  </we:alternateReferences>
  <we:properties>
    <we:property name="bps.codex_control.document_id" value="&quot;6d094d9d-bb05-4696-93c3-4e53cd98cd5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B06AB-D761-4855-9FB0-AFC2C0EC7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11</Pages>
  <Words>3740</Words>
  <Characters>21320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Phụ lục I</vt:lpstr>
    </vt:vector>
  </TitlesOfParts>
  <Company>Microsoft</Company>
  <LinksUpToDate>false</LinksUpToDate>
  <CharactersWithSpaces>25010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Home</dc:creator>
  <cp:keywords/>
  <cp:lastModifiedBy>Nguyen Hai Ha</cp:lastModifiedBy>
  <cp:revision>71</cp:revision>
  <cp:lastPrinted>2018-12-05T10:13:00Z</cp:lastPrinted>
  <dcterms:created xsi:type="dcterms:W3CDTF">2021-09-23T03:51:00Z</dcterms:created>
  <dcterms:modified xsi:type="dcterms:W3CDTF">2026-10-15T11:01:00Z</dcterms:modified>
</cp:coreProperties>
</file>