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re3157vfqlx" w:id="0"/>
      <w:bookmarkEnd w:id="0"/>
      <w:r w:rsidDel="00000000" w:rsidR="00000000" w:rsidRPr="00000000">
        <w:rPr>
          <w:rtl w:val="0"/>
        </w:rPr>
        <w:t xml:space="preserve">TBrain — Trial Batch Feedb;;,</w:t>
      </w:r>
    </w:p>
    <w:p w:rsidR="00000000" w:rsidDel="00000000" w:rsidP="00000000" w:rsidRDefault="00000000" w:rsidRPr="00000000" w14:paraId="00000002">
      <w:pPr>
        <w:rPr/>
      </w:pPr>
      <w:r w:rsidDel="00000000" w:rsidR="00000000" w:rsidRPr="00000000">
        <w:rPr>
          <w:i w:val="1"/>
          <w:iCs w:val="1"/>
          <w:rtl w:val="0"/>
        </w:rPr>
        <w:t xml:space="preserve">June 3, 2026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65pish8ok4n1" w:id="1"/>
      <w:bookmarkEnd w:id="1"/>
      <w:r w:rsidDel="00000000" w:rsidR="00000000" w:rsidRPr="00000000">
        <w:rPr>
          <w:rtl w:val="0"/>
        </w:rPr>
        <w:t xml:space="preserve">The Core Design Issue: Prompts That Give Away the Solution</w:t>
      </w:r>
    </w:p>
    <w:p w:rsidR="00000000" w:rsidDel="00000000" w:rsidP="00000000" w:rsidRDefault="00000000" w:rsidRPr="00000000" w14:paraId="00000004">
      <w:pPr>
        <w:rPr/>
      </w:pPr>
      <w:r w:rsidDel="00000000" w:rsidR="00000000" w:rsidRPr="00000000">
        <w:rPr>
          <w:rtl w:val="0"/>
        </w:rPr>
        <w:t xml:space="preserve">This came up in at least 4 rejections and was noted even in one of the accepted tasks. Reviewers described it several different ways: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"The prompt contains too much information that it doesn't challenge the agent's reasoning, and just their understanding of the prompt."</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"It contains text that would be unrealistic for a user to submit, containing information that would lead to the user solving it themselves."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"A bugfix prompt where there are added details to fill in the missing gaps, details that would be strange to list if you didn't already know the solution."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underlying pattern: a task starts with a solid problem in a realistic codebase, but then the instructions add context that only makes sense if you already know what's broken and how to fix it. This kind of "reverse-engineered prompt" feels unnatural because a real user who had that level of insight would typically just fix the bug themselves.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good looks like (from this batch's own accepts):</w:t>
      </w:r>
      <w:r w:rsidDel="00000000" w:rsidR="00000000" w:rsidRPr="00000000">
        <w:rPr>
          <w:rtl w:val="0"/>
        </w:rPr>
        <w:t xml:space="preserve"> One of the accepted tasks was praised for being "a concise task that is 1 request that requires a level of reasoning to solve." Another was accepted because it involved "real surgical edits across config manager, copy action plugin, module utils, and task dataclass." The common thread: the prompt describes </w:t>
      </w:r>
      <w:r w:rsidDel="00000000" w:rsidR="00000000" w:rsidRPr="00000000">
        <w:rPr>
          <w:i w:val="1"/>
          <w:iCs w:val="1"/>
          <w:rtl w:val="0"/>
        </w:rPr>
        <w:t xml:space="preserve">what the user wants to happen</w:t>
      </w:r>
      <w:r w:rsidDel="00000000" w:rsidR="00000000" w:rsidRPr="00000000">
        <w:rPr>
          <w:rtl w:val="0"/>
        </w:rPr>
        <w:t xml:space="preserve"> and </w:t>
      </w:r>
      <w:r w:rsidDel="00000000" w:rsidR="00000000" w:rsidRPr="00000000">
        <w:rPr>
          <w:i w:val="1"/>
          <w:iCs w:val="1"/>
          <w:rtl w:val="0"/>
        </w:rPr>
        <w:t xml:space="preserve">where the relevant code lives</w:t>
      </w:r>
      <w:r w:rsidDel="00000000" w:rsidR="00000000" w:rsidRPr="00000000">
        <w:rPr>
          <w:rtl w:val="0"/>
        </w:rPr>
        <w:t xml:space="preserve">, then lets the agent reason through the implementation.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The principle:</w:t>
      </w:r>
      <w:r w:rsidDel="00000000" w:rsidR="00000000" w:rsidRPr="00000000">
        <w:rPr>
          <w:rtl w:val="0"/>
        </w:rPr>
        <w:t xml:space="preserve"> The instructions should give the agent enough context to locate and understand the problem, but the path to the solution should require reasoning and code comprehension, not just reading the prompt carefully. If removing a sentence from the instructions would make the task unsolvable, that sentence is probably a hint rather than a requirement.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trgzwu1p5w0o" w:id="2"/>
      <w:bookmarkEnd w:id="2"/>
      <w:r w:rsidDel="00000000" w:rsidR="00000000" w:rsidRPr="00000000">
        <w:rPr>
          <w:rtl w:val="0"/>
        </w:rPr>
        <w:t xml:space="preserve">Packaging and Structural Issues</w:t>
      </w:r>
    </w:p>
    <w:p w:rsidR="00000000" w:rsidDel="00000000" w:rsidP="00000000" w:rsidRDefault="00000000" w:rsidRPr="00000000" w14:paraId="00000012">
      <w:pPr>
        <w:rPr/>
      </w:pPr>
      <w:r w:rsidDel="00000000" w:rsidR="00000000" w:rsidRPr="00000000">
        <w:rPr>
          <w:rtl w:val="0"/>
        </w:rPr>
        <w:t xml:space="preserve">These are more mechanical and overlap with patterns seen across other BPO groups.</w:t>
      </w:r>
    </w:p>
    <w:p w:rsidR="00000000" w:rsidDel="00000000" w:rsidP="00000000" w:rsidRDefault="00000000" w:rsidRPr="00000000" w14:paraId="00000013">
      <w:pPr>
        <w:pStyle w:val="Heading3"/>
        <w:rPr/>
      </w:pPr>
      <w:bookmarkStart w:colFirst="0" w:colLast="0" w:name="_187m3b47sbu7" w:id="3"/>
      <w:bookmarkEnd w:id="3"/>
      <w:r w:rsidDel="00000000" w:rsidR="00000000" w:rsidRPr="00000000">
        <w:rPr>
          <w:rtl w:val="0"/>
        </w:rPr>
        <w:t xml:space="preserve">1. Rubrics referencing tests or testing logic (9 of 17 rejections)</w:t>
      </w:r>
    </w:p>
    <w:p w:rsidR="00000000" w:rsidDel="00000000" w:rsidP="00000000" w:rsidRDefault="00000000" w:rsidRPr="00000000" w14:paraId="00000014">
      <w:pPr>
        <w:rPr/>
      </w:pPr>
      <w:r w:rsidDel="00000000" w:rsidR="00000000" w:rsidRPr="00000000">
        <w:rPr>
          <w:rtl w:val="0"/>
        </w:rPr>
        <w:t xml:space="preserve">Rubric criteria should describe observable agent behavior during the solve, not reference the test harness, verifier, </w:t>
      </w:r>
      <w:r w:rsidDel="00000000" w:rsidR="00000000" w:rsidRPr="00000000">
        <w:rPr>
          <w:rFonts w:ascii="Roboto Mono" w:cs="Roboto Mono" w:eastAsia="Roboto Mono" w:hAnsi="Roboto Mono"/>
          <w:color w:val="188038"/>
          <w:rtl w:val="0"/>
        </w:rPr>
        <w:t xml:space="preserve">test.sh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test_outputs.py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This was flagged as high severity by reviewers.</w:t>
      </w:r>
    </w:p>
    <w:p w:rsidR="00000000" w:rsidDel="00000000" w:rsidP="00000000" w:rsidRDefault="00000000" w:rsidRPr="00000000" w14:paraId="00000015">
      <w:pPr>
        <w:pStyle w:val="Heading3"/>
        <w:rPr/>
      </w:pPr>
      <w:bookmarkStart w:colFirst="0" w:colLast="0" w:name="_75stlirnpodi" w:id="4"/>
      <w:bookmarkEnd w:id="4"/>
      <w:r w:rsidDel="00000000" w:rsidR="00000000" w:rsidRPr="00000000">
        <w:rPr>
          <w:rtl w:val="0"/>
        </w:rPr>
        <w:t xml:space="preserve">2. Instructions referencing tests (8 of 17 rejections, including some accepted tasks)</w:t>
      </w:r>
    </w:p>
    <w:p w:rsidR="00000000" w:rsidDel="00000000" w:rsidP="00000000" w:rsidRDefault="00000000" w:rsidRPr="00000000" w14:paraId="00000016">
      <w:pPr>
        <w:rPr/>
      </w:pPr>
      <w:r w:rsidDel="00000000" w:rsidR="00000000" w:rsidRPr="00000000">
        <w:rPr>
          <w:rtl w:val="0"/>
        </w:rPr>
        <w:t xml:space="preserve">Closely related to the rubric issue. Instructions themselves should not mention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or the verifier, since that gives agents information about how they'll be evaluated and can shortcut reasoning.</w:t>
      </w:r>
    </w:p>
    <w:p w:rsidR="00000000" w:rsidDel="00000000" w:rsidP="00000000" w:rsidRDefault="00000000" w:rsidRPr="00000000" w14:paraId="00000017">
      <w:pPr>
        <w:pStyle w:val="Heading3"/>
        <w:rPr/>
      </w:pPr>
      <w:bookmarkStart w:colFirst="0" w:colLast="0" w:name="_7sencj6esa9p" w:id="5"/>
      <w:bookmarkEnd w:id="5"/>
      <w:r w:rsidDel="00000000" w:rsidR="00000000" w:rsidRPr="00000000">
        <w:rPr>
          <w:rtl w:val="0"/>
        </w:rPr>
        <w:t xml:space="preserve">3. Test dependency wheels in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instead of Dockerfile (6 of 17 rejections)</w:t>
      </w:r>
    </w:p>
    <w:p w:rsidR="00000000" w:rsidDel="00000000" w:rsidP="00000000" w:rsidRDefault="00000000" w:rsidRPr="00000000" w14:paraId="00000018">
      <w:pPr>
        <w:rPr/>
      </w:pPr>
      <w:r w:rsidDel="00000000" w:rsidR="00000000" w:rsidRPr="00000000">
        <w:rPr>
          <w:rtl w:val="0"/>
        </w:rPr>
        <w:t xml:space="preserve">All test dependencies (including </w:t>
      </w:r>
      <w:r w:rsidDel="00000000" w:rsidR="00000000" w:rsidRPr="00000000">
        <w:rPr>
          <w:rFonts w:ascii="Roboto Mono" w:cs="Roboto Mono" w:eastAsia="Roboto Mono" w:hAnsi="Roboto Mono"/>
          <w:color w:val="188038"/>
          <w:rtl w:val="0"/>
        </w:rPr>
        <w:t xml:space="preserve">.whl</w:t>
      </w:r>
      <w:r w:rsidDel="00000000" w:rsidR="00000000" w:rsidRPr="00000000">
        <w:rPr>
          <w:rtl w:val="0"/>
        </w:rPr>
        <w:t xml:space="preserve"> files) must be installed via the Dockerfile. The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directory should contain only test scripts and </w:t>
      </w:r>
      <w:r w:rsidDel="00000000" w:rsidR="00000000" w:rsidRPr="00000000">
        <w:rPr>
          <w:rFonts w:ascii="Roboto Mono" w:cs="Roboto Mono" w:eastAsia="Roboto Mono" w:hAnsi="Roboto Mono"/>
          <w:color w:val="188038"/>
          <w:rtl w:val="0"/>
        </w:rPr>
        <w:t xml:space="preserve">test.sh</w:t>
      </w:r>
      <w:r w:rsidDel="00000000" w:rsidR="00000000" w:rsidRPr="00000000">
        <w:rPr>
          <w:rtl w:val="0"/>
        </w:rPr>
        <w:t xml:space="preserve">.</w:t>
      </w:r>
    </w:p>
    <w:p w:rsidR="00000000" w:rsidDel="00000000" w:rsidP="00000000" w:rsidRDefault="00000000" w:rsidRPr="00000000" w14:paraId="00000019">
      <w:pPr>
        <w:pStyle w:val="Heading3"/>
        <w:rPr/>
      </w:pPr>
      <w:bookmarkStart w:colFirst="0" w:colLast="0" w:name="_6jlnxxltihlp" w:id="6"/>
      <w:bookmarkEnd w:id="6"/>
      <w:r w:rsidDel="00000000" w:rsidR="00000000" w:rsidRPr="00000000">
        <w:rPr>
          <w:rtl w:val="0"/>
        </w:rPr>
        <w:t xml:space="preserve">4.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in root directory (5 of 17 rejections)</w:t>
      </w:r>
    </w:p>
    <w:p w:rsidR="00000000" w:rsidDel="00000000" w:rsidP="00000000" w:rsidRDefault="00000000" w:rsidRPr="00000000" w14:paraId="0000001A">
      <w:pPr>
        <w:rPr/>
      </w:pPr>
      <w:r w:rsidDel="00000000" w:rsidR="00000000" w:rsidRPr="00000000">
        <w:rPr>
          <w:rtl w:val="0"/>
        </w:rPr>
        <w:t xml:space="preserve">This file should not be in the task root. It appeared in roughly a third of rejections and is a quick cleanup.</w:t>
      </w:r>
    </w:p>
    <w:p w:rsidR="00000000" w:rsidDel="00000000" w:rsidP="00000000" w:rsidRDefault="00000000" w:rsidRPr="00000000" w14:paraId="0000001B">
      <w:pPr>
        <w:pStyle w:val="Heading3"/>
        <w:rPr/>
      </w:pPr>
      <w:bookmarkStart w:colFirst="0" w:colLast="0" w:name="_xik4nlomvwbf" w:id="7"/>
      <w:bookmarkEnd w:id="7"/>
      <w:r w:rsidDel="00000000" w:rsidR="00000000" w:rsidRPr="00000000">
        <w:rPr>
          <w:rtl w:val="0"/>
        </w:rPr>
        <w:t xml:space="preserve">5. Canary strings (4 of 17 rejections)</w:t>
      </w:r>
    </w:p>
    <w:p w:rsidR="00000000" w:rsidDel="00000000" w:rsidP="00000000" w:rsidRDefault="00000000" w:rsidRPr="00000000" w14:paraId="0000001C">
      <w:pPr>
        <w:rPr/>
      </w:pPr>
      <w:r w:rsidDel="00000000" w:rsidR="00000000" w:rsidRPr="00000000">
        <w:rPr>
          <w:rtl w:val="0"/>
        </w:rPr>
        <w:t xml:space="preserve">One reviewer noted "I'm not sure how that's happening still." Canary strings are not part of Edition 2 and must be completely removed. Search for any string starting with </w:t>
      </w:r>
      <w:r w:rsidDel="00000000" w:rsidR="00000000" w:rsidRPr="00000000">
        <w:rPr>
          <w:rFonts w:ascii="Roboto Mono" w:cs="Roboto Mono" w:eastAsia="Roboto Mono" w:hAnsi="Roboto Mono"/>
          <w:color w:val="188038"/>
          <w:rtl w:val="0"/>
        </w:rPr>
        <w:t xml:space="preserve">CANARY-</w:t>
      </w:r>
      <w:r w:rsidDel="00000000" w:rsidR="00000000" w:rsidRPr="00000000">
        <w:rPr>
          <w:rtl w:val="0"/>
        </w:rPr>
        <w:t xml:space="preserve"> before submitting.</w:t>
      </w:r>
    </w:p>
    <w:p w:rsidR="00000000" w:rsidDel="00000000" w:rsidP="00000000" w:rsidRDefault="00000000" w:rsidRPr="00000000" w14:paraId="0000001D">
      <w:pPr>
        <w:pStyle w:val="Heading3"/>
        <w:rPr/>
      </w:pPr>
      <w:bookmarkStart w:colFirst="0" w:colLast="0" w:name="_hx115gyy9z3s" w:id="8"/>
      <w:bookmarkEnd w:id="8"/>
      <w:r w:rsidDel="00000000" w:rsidR="00000000" w:rsidRPr="00000000">
        <w:rPr>
          <w:rtl w:val="0"/>
        </w:rPr>
        <w:t xml:space="preserve">6. Hints in environment code comments (5 of 17 rejections)</w:t>
      </w:r>
    </w:p>
    <w:p w:rsidR="00000000" w:rsidDel="00000000" w:rsidP="00000000" w:rsidRDefault="00000000" w:rsidRPr="00000000" w14:paraId="0000001E">
      <w:pPr>
        <w:rPr/>
      </w:pPr>
      <w:r w:rsidDel="00000000" w:rsidR="00000000" w:rsidRPr="00000000">
        <w:rPr>
          <w:rtl w:val="0"/>
        </w:rPr>
        <w:t xml:space="preserve">Comments in environment source files that reveal implementation details or point to bugs. Same principle as the prompt issue: the agent should discover what's wrong through code comprehension, not by reading comments that say where to look.</w:t>
      </w:r>
    </w:p>
    <w:p w:rsidR="00000000" w:rsidDel="00000000" w:rsidP="00000000" w:rsidRDefault="00000000" w:rsidRPr="00000000" w14:paraId="0000001F">
      <w:pPr>
        <w:pStyle w:val="Heading3"/>
        <w:rPr/>
      </w:pPr>
      <w:bookmarkStart w:colFirst="0" w:colLast="0" w:name="_4es14zk0jssq" w:id="9"/>
      <w:bookmarkEnd w:id="9"/>
      <w:r w:rsidDel="00000000" w:rsidR="00000000" w:rsidRPr="00000000">
        <w:rPr>
          <w:rtl w:val="0"/>
        </w:rPr>
        <w:t xml:space="preserve">7. </w:t>
      </w:r>
      <w:r w:rsidDel="00000000" w:rsidR="00000000" w:rsidRPr="00000000">
        <w:rPr>
          <w:rFonts w:ascii="Roboto Mono" w:cs="Roboto Mono" w:eastAsia="Roboto Mono" w:hAnsi="Roboto Mono"/>
          <w:color w:val="188038"/>
          <w:rtl w:val="0"/>
        </w:rPr>
        <w:t xml:space="preserve">/logs/verifier</w:t>
      </w:r>
      <w:r w:rsidDel="00000000" w:rsidR="00000000" w:rsidRPr="00000000">
        <w:rPr>
          <w:rtl w:val="0"/>
        </w:rPr>
        <w:t xml:space="preserve"> not written before PWD guard (4 of 17 rejections)</w:t>
      </w:r>
    </w:p>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test.sh</w:t>
      </w:r>
      <w:r w:rsidDel="00000000" w:rsidR="00000000" w:rsidRPr="00000000">
        <w:rPr>
          <w:rtl w:val="0"/>
        </w:rPr>
        <w:t xml:space="preserve"> must write </w:t>
      </w:r>
      <w:r w:rsidDel="00000000" w:rsidR="00000000" w:rsidRPr="00000000">
        <w:rPr>
          <w:rFonts w:ascii="Roboto Mono" w:cs="Roboto Mono" w:eastAsia="Roboto Mono" w:hAnsi="Roboto Mono"/>
          <w:color w:val="188038"/>
          <w:rtl w:val="0"/>
        </w:rPr>
        <w:t xml:space="preserve">/logs/verifier</w:t>
      </w:r>
      <w:r w:rsidDel="00000000" w:rsidR="00000000" w:rsidRPr="00000000">
        <w:rPr>
          <w:rtl w:val="0"/>
        </w:rPr>
        <w:t xml:space="preserve"> before any early exits, including the PWD guard check. Follow the template task structure.</w:t>
      </w:r>
    </w:p>
    <w:p w:rsidR="00000000" w:rsidDel="00000000" w:rsidP="00000000" w:rsidRDefault="00000000" w:rsidRPr="00000000" w14:paraId="00000021">
      <w:pPr>
        <w:pStyle w:val="Heading3"/>
        <w:rPr/>
      </w:pPr>
      <w:bookmarkStart w:colFirst="0" w:colLast="0" w:name="_xwwl66kdkrbv" w:id="10"/>
      <w:bookmarkEnd w:id="10"/>
      <w:r w:rsidDel="00000000" w:rsidR="00000000" w:rsidRPr="00000000">
        <w:rPr>
          <w:rtl w:val="0"/>
        </w:rPr>
        <w:t xml:space="preserve">8. License files in small/minimal codebases (3 of 17 rejections)</w:t>
      </w:r>
    </w:p>
    <w:p w:rsidR="00000000" w:rsidDel="00000000" w:rsidP="00000000" w:rsidRDefault="00000000" w:rsidRPr="00000000" w14:paraId="00000022">
      <w:pPr>
        <w:rPr/>
      </w:pPr>
      <w:r w:rsidDel="00000000" w:rsidR="00000000" w:rsidRPr="00000000">
        <w:rPr>
          <w:rtl w:val="0"/>
        </w:rPr>
        <w:t xml:space="preserve">Per Slack guidance from the project lead, license files should not appear in tasks with </w:t>
      </w:r>
      <w:r w:rsidDel="00000000" w:rsidR="00000000" w:rsidRPr="00000000">
        <w:rPr>
          <w:rFonts w:ascii="Roboto Mono" w:cs="Roboto Mono" w:eastAsia="Roboto Mono" w:hAnsi="Roboto Mono"/>
          <w:color w:val="188038"/>
          <w:rtl w:val="0"/>
        </w:rPr>
        <w:t xml:space="preserve">small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minimal</w:t>
      </w:r>
      <w:r w:rsidDel="00000000" w:rsidR="00000000" w:rsidRPr="00000000">
        <w:rPr>
          <w:rtl w:val="0"/>
        </w:rPr>
        <w:t xml:space="preserve"> codebase_size. These inflate the file count without adding realistic complexity.</w:t>
      </w:r>
    </w:p>
    <w:p w:rsidR="00000000" w:rsidDel="00000000" w:rsidP="00000000" w:rsidRDefault="00000000" w:rsidRPr="00000000" w14:paraId="00000023">
      <w:pPr>
        <w:pStyle w:val="Heading3"/>
        <w:rPr/>
      </w:pPr>
      <w:bookmarkStart w:colFirst="0" w:colLast="0" w:name="_l77i6ilny5qg" w:id="11"/>
      <w:bookmarkEnd w:id="11"/>
      <w:r w:rsidDel="00000000" w:rsidR="00000000" w:rsidRPr="00000000">
        <w:rPr>
          <w:rtl w:val="0"/>
        </w:rPr>
        <w:t xml:space="preserve">9. </w:t>
      </w:r>
      <w:r w:rsidDel="00000000" w:rsidR="00000000" w:rsidRPr="00000000">
        <w:rPr>
          <w:rFonts w:ascii="Roboto Mono" w:cs="Roboto Mono" w:eastAsia="Roboto Mono" w:hAnsi="Roboto Mono"/>
          <w:color w:val="188038"/>
          <w:rtl w:val="0"/>
        </w:rPr>
        <w:t xml:space="preserve">environment/data</w:t>
      </w:r>
      <w:r w:rsidDel="00000000" w:rsidR="00000000" w:rsidRPr="00000000">
        <w:rPr>
          <w:rtl w:val="0"/>
        </w:rPr>
        <w:t xml:space="preserve"> used to inflate prompts (2 rejections)</w:t>
      </w:r>
    </w:p>
    <w:p w:rsidR="00000000" w:rsidDel="00000000" w:rsidP="00000000" w:rsidRDefault="00000000" w:rsidRPr="00000000" w14:paraId="00000024">
      <w:pPr>
        <w:rPr/>
      </w:pPr>
      <w:r w:rsidDel="00000000" w:rsidR="00000000" w:rsidRPr="00000000">
        <w:rPr>
          <w:rtl w:val="0"/>
        </w:rPr>
        <w:t xml:space="preserve">Two submissions used </w:t>
      </w:r>
      <w:r w:rsidDel="00000000" w:rsidR="00000000" w:rsidRPr="00000000">
        <w:rPr>
          <w:rFonts w:ascii="Roboto Mono" w:cs="Roboto Mono" w:eastAsia="Roboto Mono" w:hAnsi="Roboto Mono"/>
          <w:color w:val="188038"/>
          <w:rtl w:val="0"/>
        </w:rPr>
        <w:t xml:space="preserve">environment/data</w:t>
      </w:r>
      <w:r w:rsidDel="00000000" w:rsidR="00000000" w:rsidRPr="00000000">
        <w:rPr>
          <w:rtl w:val="0"/>
        </w:rPr>
        <w:t xml:space="preserve"> to bundle large amounts of content that effectively extended the prompt into an oversized implementation spec. All content in the environment should serve a realistic purpose in the codebase.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4k27zvrq05z9" w:id="12"/>
      <w:bookmarkEnd w:id="12"/>
      <w:r w:rsidDel="00000000" w:rsidR="00000000" w:rsidRPr="00000000">
        <w:rPr>
          <w:rtl w:val="0"/>
        </w:rPr>
        <w:t xml:space="preserve">Recommended Next Steps</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Apply the "would a real user know this?" test to every prompt.</w:t>
      </w:r>
      <w:r w:rsidDel="00000000" w:rsidR="00000000" w:rsidRPr="00000000">
        <w:rPr>
          <w:rtl w:val="0"/>
        </w:rPr>
        <w:t xml:space="preserve"> Before submitting, read each sentence of the instructions and ask: would a developer who didn't already know the solution include this information? If a detail is only useful because it points toward the fix, it's a hint, not a requirement. State the </w:t>
      </w:r>
      <w:r w:rsidDel="00000000" w:rsidR="00000000" w:rsidRPr="00000000">
        <w:rPr>
          <w:i w:val="1"/>
          <w:iCs w:val="1"/>
          <w:rtl w:val="0"/>
        </w:rPr>
        <w:t xml:space="preserve">desired outcome</w:t>
      </w:r>
      <w:r w:rsidDel="00000000" w:rsidR="00000000" w:rsidRPr="00000000">
        <w:rPr>
          <w:rtl w:val="0"/>
        </w:rPr>
        <w:t xml:space="preserve"> and let the agent figure out the </w:t>
      </w:r>
      <w:r w:rsidDel="00000000" w:rsidR="00000000" w:rsidRPr="00000000">
        <w:rPr>
          <w:i w:val="1"/>
          <w:iCs w:val="1"/>
          <w:rtl w:val="0"/>
        </w:rPr>
        <w:t xml:space="preserve">implementation path</w:t>
      </w: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Study the contrast between the team's own accepted and rejected tasks.</w:t>
      </w:r>
      <w:r w:rsidDel="00000000" w:rsidR="00000000" w:rsidRPr="00000000">
        <w:rPr>
          <w:rtl w:val="0"/>
        </w:rPr>
        <w:t xml:space="preserve"> The May 21 accepts and the June 2 rejects from the same contributors illustrate exactly where the line is. The accepted tasks were concise, used real codebases, and required reasoning. The rejected ones had the same good foundations but over-specified the solution path.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Do a cleanup pass before every submission.</w:t>
      </w:r>
      <w:r w:rsidDel="00000000" w:rsidR="00000000" w:rsidRPr="00000000">
        <w:rPr>
          <w:rtl w:val="0"/>
        </w:rPr>
        <w:t xml:space="preserve"> Check for: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in root, canary strings, wheels in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license files in small codebases, rubrics and instructions referencing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verifier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/logs/verifier</w:t>
      </w:r>
      <w:r w:rsidDel="00000000" w:rsidR="00000000" w:rsidRPr="00000000">
        <w:rPr>
          <w:rtl w:val="0"/>
        </w:rPr>
        <w:t xml:space="preserve"> written before PWD guard, and stray files.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Expand the contributor base carefully.</w:t>
      </w:r>
      <w:r w:rsidDel="00000000" w:rsidR="00000000" w:rsidRPr="00000000">
        <w:rPr>
          <w:rtl w:val="0"/>
        </w:rPr>
        <w:t xml:space="preserve"> Two of the four contributors account for all 6 accepts. As new contributors ramp up, pairing them with someone who's produced accepted tasks for a review pass before submission would likely prevent the most common issues.</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