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527" w:rsidRPr="00BB7C8B" w:rsidRDefault="00BB7C8B" w:rsidP="00BB7C8B">
      <w:pPr>
        <w:pStyle w:val="Heading3"/>
        <w:shd w:val="clear" w:color="auto" w:fill="FFFFFF"/>
        <w:spacing w:before="750" w:after="375" w:line="490" w:lineRule="atLeast"/>
        <w:rPr>
          <w:rFonts w:ascii="Georgia" w:hAnsi="Georgia"/>
          <w:color w:val="111111"/>
          <w:sz w:val="38"/>
          <w:szCs w:val="38"/>
        </w:rPr>
      </w:pPr>
      <w:r w:rsidRPr="00BB7C8B">
        <w:rPr>
          <w:rFonts w:ascii="Open Sans" w:eastAsia="Times New Roman" w:hAnsi="Open Sans" w:cs="Times New Roman"/>
          <w:color w:val="37474F"/>
          <w:sz w:val="36"/>
          <w:szCs w:val="36"/>
        </w:rPr>
        <w:t>Đặt mục tiêu tốt theo SMART</w:t>
      </w:r>
      <w:r>
        <w:rPr>
          <w:rFonts w:ascii="Open Sans" w:eastAsia="Times New Roman" w:hAnsi="Open Sans" w:cs="Times New Roman"/>
          <w:color w:val="37474F"/>
          <w:sz w:val="36"/>
          <w:szCs w:val="36"/>
        </w:rPr>
        <w:t xml:space="preserve"> </w:t>
      </w:r>
      <w:r>
        <w:rPr>
          <w:rFonts w:ascii="Georgia" w:hAnsi="Georgia"/>
          <w:color w:val="111111"/>
          <w:sz w:val="38"/>
          <w:szCs w:val="38"/>
        </w:rPr>
        <w:t>v</w:t>
      </w:r>
      <w:r>
        <w:rPr>
          <w:rFonts w:ascii="Cambria" w:hAnsi="Cambria" w:cs="Cambria"/>
          <w:color w:val="111111"/>
          <w:sz w:val="38"/>
          <w:szCs w:val="38"/>
        </w:rPr>
        <w:t>ề</w:t>
      </w:r>
      <w:r>
        <w:rPr>
          <w:rFonts w:ascii="Georgia" w:hAnsi="Georgia"/>
          <w:color w:val="111111"/>
          <w:sz w:val="38"/>
          <w:szCs w:val="38"/>
        </w:rPr>
        <w:t xml:space="preserve"> m</w:t>
      </w:r>
      <w:r>
        <w:rPr>
          <w:rFonts w:ascii="Cambria" w:hAnsi="Cambria" w:cs="Cambria"/>
          <w:color w:val="111111"/>
          <w:sz w:val="38"/>
          <w:szCs w:val="38"/>
        </w:rPr>
        <w:t>ụ</w:t>
      </w:r>
      <w:r>
        <w:rPr>
          <w:rFonts w:ascii="Georgia" w:hAnsi="Georgia"/>
          <w:color w:val="111111"/>
          <w:sz w:val="38"/>
          <w:szCs w:val="38"/>
        </w:rPr>
        <w:t>c tiêu l</w:t>
      </w:r>
      <w:r>
        <w:rPr>
          <w:rFonts w:ascii="Cambria" w:hAnsi="Cambria" w:cs="Cambria"/>
          <w:color w:val="111111"/>
          <w:sz w:val="38"/>
          <w:szCs w:val="38"/>
        </w:rPr>
        <w:t>ượ</w:t>
      </w:r>
      <w:r>
        <w:rPr>
          <w:rFonts w:ascii="Georgia" w:hAnsi="Georgia"/>
          <w:color w:val="111111"/>
          <w:sz w:val="38"/>
          <w:szCs w:val="38"/>
        </w:rPr>
        <w:t>t xem video trên Facebook</w:t>
      </w:r>
      <w:r w:rsidR="005B19ED">
        <w:rPr>
          <w:rFonts w:ascii="Georgia" w:hAnsi="Georgia"/>
          <w:color w:val="111111"/>
          <w:sz w:val="38"/>
          <w:szCs w:val="38"/>
        </w:rPr>
        <w:t xml:space="preserve"> và trở thành coder</w:t>
      </w:r>
      <w:bookmarkStart w:id="0" w:name="_GoBack"/>
      <w:bookmarkEnd w:id="0"/>
    </w:p>
    <w:tbl>
      <w:tblPr>
        <w:tblW w:w="10185" w:type="dxa"/>
        <w:tblInd w:w="-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5"/>
        <w:gridCol w:w="1920"/>
        <w:gridCol w:w="2085"/>
        <w:gridCol w:w="1995"/>
        <w:gridCol w:w="2220"/>
      </w:tblGrid>
      <w:tr w:rsidR="00BB7C8B" w:rsidTr="00BB7C8B">
        <w:tblPrEx>
          <w:tblCellMar>
            <w:top w:w="0" w:type="dxa"/>
            <w:bottom w:w="0" w:type="dxa"/>
          </w:tblCellMar>
        </w:tblPrEx>
        <w:trPr>
          <w:trHeight w:val="1320"/>
        </w:trPr>
        <w:tc>
          <w:tcPr>
            <w:tcW w:w="1965" w:type="dxa"/>
          </w:tcPr>
          <w:p w:rsidR="00BB7C8B" w:rsidRDefault="00BB7C8B" w:rsidP="00BB7C8B">
            <w:pPr>
              <w:pStyle w:val="NormalWeb"/>
              <w:shd w:val="clear" w:color="auto" w:fill="FFFFFF"/>
              <w:spacing w:before="0" w:beforeAutospacing="0"/>
            </w:pPr>
          </w:p>
        </w:tc>
        <w:tc>
          <w:tcPr>
            <w:tcW w:w="1920" w:type="dxa"/>
          </w:tcPr>
          <w:p w:rsidR="00BB7C8B" w:rsidRDefault="00BB7C8B">
            <w:r>
              <w:t>4</w:t>
            </w:r>
          </w:p>
        </w:tc>
        <w:tc>
          <w:tcPr>
            <w:tcW w:w="2085" w:type="dxa"/>
          </w:tcPr>
          <w:p w:rsidR="00BB7C8B" w:rsidRDefault="00BB7C8B">
            <w:r>
              <w:t>3</w:t>
            </w:r>
          </w:p>
        </w:tc>
        <w:tc>
          <w:tcPr>
            <w:tcW w:w="1995" w:type="dxa"/>
          </w:tcPr>
          <w:p w:rsidR="00BB7C8B" w:rsidRDefault="00BB7C8B">
            <w:r>
              <w:t>2</w:t>
            </w:r>
          </w:p>
        </w:tc>
        <w:tc>
          <w:tcPr>
            <w:tcW w:w="2220" w:type="dxa"/>
          </w:tcPr>
          <w:p w:rsidR="00BB7C8B" w:rsidRDefault="00BB7C8B">
            <w:r>
              <w:t>1</w:t>
            </w:r>
          </w:p>
        </w:tc>
      </w:tr>
      <w:tr w:rsidR="00BB7C8B" w:rsidTr="00BB7C8B">
        <w:tblPrEx>
          <w:tblCellMar>
            <w:top w:w="0" w:type="dxa"/>
            <w:bottom w:w="0" w:type="dxa"/>
          </w:tblCellMar>
        </w:tblPrEx>
        <w:trPr>
          <w:trHeight w:val="1740"/>
        </w:trPr>
        <w:tc>
          <w:tcPr>
            <w:tcW w:w="1965" w:type="dxa"/>
          </w:tcPr>
          <w:p w:rsidR="00BB7C8B" w:rsidRDefault="00BB7C8B" w:rsidP="00BB7C8B">
            <w:pPr>
              <w:pStyle w:val="NormalWeb"/>
              <w:shd w:val="clear" w:color="auto" w:fill="FFFFFF"/>
              <w:spacing w:before="0" w:beforeAutospacing="0"/>
              <w:rPr>
                <w:rFonts w:ascii="Open Sans" w:hAnsi="Open Sans"/>
                <w:color w:val="526069"/>
                <w:sz w:val="22"/>
                <w:szCs w:val="22"/>
              </w:rPr>
            </w:pPr>
            <w:r>
              <w:rPr>
                <w:rFonts w:ascii="Open Sans" w:hAnsi="Open Sans"/>
                <w:color w:val="526069"/>
                <w:sz w:val="22"/>
                <w:szCs w:val="22"/>
              </w:rPr>
              <w:t>Cụ thể</w:t>
            </w:r>
          </w:p>
          <w:p w:rsidR="00BB7C8B" w:rsidRDefault="00BB7C8B" w:rsidP="00BB7C8B">
            <w:pPr>
              <w:pStyle w:val="NormalWeb"/>
              <w:shd w:val="clear" w:color="auto" w:fill="FFFFFF"/>
              <w:spacing w:before="0" w:beforeAutospacing="0"/>
              <w:rPr>
                <w:rFonts w:ascii="Open Sans" w:hAnsi="Open Sans"/>
                <w:color w:val="526069"/>
                <w:sz w:val="22"/>
                <w:szCs w:val="22"/>
              </w:rPr>
            </w:pPr>
            <w:r>
              <w:rPr>
                <w:rFonts w:ascii="Open Sans" w:hAnsi="Open Sans"/>
                <w:color w:val="526069"/>
                <w:sz w:val="22"/>
                <w:szCs w:val="22"/>
              </w:rPr>
              <w:t>Specific</w:t>
            </w:r>
          </w:p>
          <w:p w:rsidR="00BB7C8B" w:rsidRDefault="00BB7C8B"/>
        </w:tc>
        <w:tc>
          <w:tcPr>
            <w:tcW w:w="1920" w:type="dxa"/>
          </w:tcPr>
          <w:p w:rsidR="00BB7C8B" w:rsidRDefault="00BB7C8B">
            <w:r>
              <w:rPr>
                <w:rFonts w:ascii="Arial" w:hAnsi="Arial" w:cs="Arial"/>
                <w:color w:val="111111"/>
                <w:sz w:val="26"/>
                <w:szCs w:val="26"/>
                <w:shd w:val="clear" w:color="auto" w:fill="FFFFFF"/>
              </w:rPr>
              <w:t>T</w:t>
            </w:r>
            <w:r>
              <w:rPr>
                <w:rFonts w:ascii="Arial" w:hAnsi="Arial" w:cs="Arial"/>
                <w:color w:val="111111"/>
                <w:sz w:val="26"/>
                <w:szCs w:val="26"/>
                <w:shd w:val="clear" w:color="auto" w:fill="FFFFFF"/>
              </w:rPr>
              <w:t>ôi muốn tăng lượt xem trung bình cho mỗi video gốc bằng cách cắt ghép, kết hợp nội dung video của chúng tôi từ 8 chủ đề thành chỉ còn 5 chủ đề phổ biến nhất</w:t>
            </w:r>
          </w:p>
        </w:tc>
        <w:tc>
          <w:tcPr>
            <w:tcW w:w="2085" w:type="dxa"/>
          </w:tcPr>
          <w:p w:rsidR="00BB7C8B" w:rsidRDefault="00BB7C8B">
            <w:r>
              <w:t>Tôi muốn trở thành coder sau khi học khóa học ở botcamp đà nẵng</w:t>
            </w:r>
          </w:p>
        </w:tc>
        <w:tc>
          <w:tcPr>
            <w:tcW w:w="1995" w:type="dxa"/>
          </w:tcPr>
          <w:p w:rsidR="00BB7C8B" w:rsidRDefault="00BB7C8B"/>
        </w:tc>
        <w:tc>
          <w:tcPr>
            <w:tcW w:w="2220" w:type="dxa"/>
          </w:tcPr>
          <w:p w:rsidR="00BB7C8B" w:rsidRDefault="00BB7C8B"/>
        </w:tc>
      </w:tr>
      <w:tr w:rsidR="00BB7C8B" w:rsidTr="00BB7C8B">
        <w:tblPrEx>
          <w:tblCellMar>
            <w:top w:w="0" w:type="dxa"/>
            <w:bottom w:w="0" w:type="dxa"/>
          </w:tblCellMar>
        </w:tblPrEx>
        <w:trPr>
          <w:trHeight w:val="1680"/>
        </w:trPr>
        <w:tc>
          <w:tcPr>
            <w:tcW w:w="1965" w:type="dxa"/>
          </w:tcPr>
          <w:p w:rsidR="00BB7C8B" w:rsidRDefault="00BB7C8B" w:rsidP="00BB7C8B">
            <w:pPr>
              <w:pStyle w:val="NormalWeb"/>
              <w:shd w:val="clear" w:color="auto" w:fill="FFFFFF"/>
              <w:spacing w:before="0" w:beforeAutospacing="0"/>
              <w:rPr>
                <w:rFonts w:ascii="Open Sans" w:hAnsi="Open Sans"/>
                <w:color w:val="526069"/>
                <w:sz w:val="22"/>
                <w:szCs w:val="22"/>
              </w:rPr>
            </w:pPr>
            <w:r>
              <w:rPr>
                <w:rFonts w:ascii="Open Sans" w:hAnsi="Open Sans"/>
                <w:color w:val="526069"/>
                <w:sz w:val="22"/>
                <w:szCs w:val="22"/>
              </w:rPr>
              <w:t>Đo được</w:t>
            </w:r>
          </w:p>
          <w:p w:rsidR="00BB7C8B" w:rsidRDefault="00BB7C8B" w:rsidP="00BB7C8B">
            <w:pPr>
              <w:pStyle w:val="NormalWeb"/>
              <w:shd w:val="clear" w:color="auto" w:fill="FFFFFF"/>
              <w:spacing w:before="0" w:beforeAutospacing="0"/>
              <w:rPr>
                <w:rFonts w:ascii="Open Sans" w:hAnsi="Open Sans"/>
                <w:color w:val="526069"/>
                <w:sz w:val="22"/>
                <w:szCs w:val="22"/>
              </w:rPr>
            </w:pPr>
            <w:r>
              <w:rPr>
                <w:rFonts w:ascii="Open Sans" w:hAnsi="Open Sans"/>
                <w:color w:val="526069"/>
                <w:sz w:val="22"/>
                <w:szCs w:val="22"/>
              </w:rPr>
              <w:t>Measurable</w:t>
            </w:r>
          </w:p>
          <w:p w:rsidR="00BB7C8B" w:rsidRDefault="00BB7C8B"/>
        </w:tc>
        <w:tc>
          <w:tcPr>
            <w:tcW w:w="1920" w:type="dxa"/>
          </w:tcPr>
          <w:p w:rsidR="00BB7C8B" w:rsidRDefault="00BB7C8B">
            <w:r>
              <w:rPr>
                <w:rFonts w:ascii="Arial" w:hAnsi="Arial" w:cs="Arial"/>
                <w:color w:val="111111"/>
                <w:sz w:val="26"/>
                <w:szCs w:val="26"/>
                <w:shd w:val="clear" w:color="auto" w:fill="FFFFFF"/>
              </w:rPr>
              <w:t>Tăng 25% là mục tiêu của chúng tôi.</w:t>
            </w:r>
          </w:p>
        </w:tc>
        <w:tc>
          <w:tcPr>
            <w:tcW w:w="2085" w:type="dxa"/>
          </w:tcPr>
          <w:p w:rsidR="00BB7C8B" w:rsidRDefault="00BB7C8B">
            <w:r>
              <w:t>Tăng kinh nghiệm học tập và tiếp xúc được môi trường làm việc mới</w:t>
            </w:r>
          </w:p>
        </w:tc>
        <w:tc>
          <w:tcPr>
            <w:tcW w:w="1995" w:type="dxa"/>
          </w:tcPr>
          <w:p w:rsidR="00BB7C8B" w:rsidRDefault="00BB7C8B"/>
        </w:tc>
        <w:tc>
          <w:tcPr>
            <w:tcW w:w="2220" w:type="dxa"/>
          </w:tcPr>
          <w:p w:rsidR="00BB7C8B" w:rsidRDefault="00BB7C8B"/>
        </w:tc>
      </w:tr>
      <w:tr w:rsidR="00BB7C8B" w:rsidTr="00BB7C8B">
        <w:tblPrEx>
          <w:tblCellMar>
            <w:top w:w="0" w:type="dxa"/>
            <w:bottom w:w="0" w:type="dxa"/>
          </w:tblCellMar>
        </w:tblPrEx>
        <w:trPr>
          <w:trHeight w:val="1620"/>
        </w:trPr>
        <w:tc>
          <w:tcPr>
            <w:tcW w:w="1965" w:type="dxa"/>
          </w:tcPr>
          <w:p w:rsidR="00BB7C8B" w:rsidRDefault="00BB7C8B" w:rsidP="00BB7C8B">
            <w:pPr>
              <w:pStyle w:val="NormalWeb"/>
              <w:shd w:val="clear" w:color="auto" w:fill="FFFFFF"/>
              <w:spacing w:before="0" w:beforeAutospacing="0"/>
              <w:rPr>
                <w:rFonts w:ascii="Open Sans" w:hAnsi="Open Sans"/>
                <w:color w:val="526069"/>
                <w:sz w:val="22"/>
                <w:szCs w:val="22"/>
              </w:rPr>
            </w:pPr>
            <w:r>
              <w:rPr>
                <w:rFonts w:ascii="Open Sans" w:hAnsi="Open Sans"/>
                <w:color w:val="526069"/>
                <w:sz w:val="22"/>
                <w:szCs w:val="22"/>
              </w:rPr>
              <w:t>Khả thi</w:t>
            </w:r>
          </w:p>
          <w:p w:rsidR="00BB7C8B" w:rsidRDefault="00BB7C8B" w:rsidP="00BB7C8B">
            <w:pPr>
              <w:pStyle w:val="NormalWeb"/>
              <w:shd w:val="clear" w:color="auto" w:fill="FFFFFF"/>
              <w:spacing w:before="0" w:beforeAutospacing="0"/>
              <w:rPr>
                <w:rFonts w:ascii="Open Sans" w:hAnsi="Open Sans"/>
                <w:color w:val="526069"/>
                <w:sz w:val="22"/>
                <w:szCs w:val="22"/>
              </w:rPr>
            </w:pPr>
            <w:r>
              <w:rPr>
                <w:rFonts w:ascii="Open Sans" w:hAnsi="Open Sans"/>
                <w:color w:val="526069"/>
                <w:sz w:val="22"/>
                <w:szCs w:val="22"/>
              </w:rPr>
              <w:t>Attainable</w:t>
            </w:r>
          </w:p>
          <w:p w:rsidR="00BB7C8B" w:rsidRDefault="00BB7C8B"/>
        </w:tc>
        <w:tc>
          <w:tcPr>
            <w:tcW w:w="1920" w:type="dxa"/>
          </w:tcPr>
          <w:p w:rsidR="00BB7C8B" w:rsidRDefault="00BB7C8B">
            <w:r>
              <w:rPr>
                <w:rFonts w:ascii="Arial" w:hAnsi="Arial" w:cs="Arial"/>
                <w:color w:val="111111"/>
                <w:sz w:val="26"/>
                <w:szCs w:val="26"/>
                <w:shd w:val="clear" w:color="auto" w:fill="FFFFFF"/>
              </w:rPr>
              <w:t xml:space="preserve">Khi chúng tôi cắt giảm và kết hợp nội dung video của mình trên Facebook từ 10 chủ đề xuống còn 8 chủ đề phổ biến nhất của chúng tôi vào thời điểm sáu tháng trước, lượt xem trung bình của chúng tôi cho </w:t>
            </w:r>
            <w:r>
              <w:rPr>
                <w:rFonts w:ascii="Arial" w:hAnsi="Arial" w:cs="Arial"/>
                <w:color w:val="111111"/>
                <w:sz w:val="26"/>
                <w:szCs w:val="26"/>
                <w:shd w:val="clear" w:color="auto" w:fill="FFFFFF"/>
              </w:rPr>
              <w:lastRenderedPageBreak/>
              <w:t>mỗi video gốc đã tăng 20%.</w:t>
            </w:r>
          </w:p>
        </w:tc>
        <w:tc>
          <w:tcPr>
            <w:tcW w:w="2085" w:type="dxa"/>
          </w:tcPr>
          <w:p w:rsidR="00BB7C8B" w:rsidRDefault="00BB7C8B">
            <w:r>
              <w:lastRenderedPageBreak/>
              <w:t>Với sự nhiệt tình của giảng viên đào tạo tôi rất hiểu bài</w:t>
            </w:r>
          </w:p>
        </w:tc>
        <w:tc>
          <w:tcPr>
            <w:tcW w:w="1995" w:type="dxa"/>
          </w:tcPr>
          <w:p w:rsidR="00BB7C8B" w:rsidRDefault="00BB7C8B"/>
        </w:tc>
        <w:tc>
          <w:tcPr>
            <w:tcW w:w="2220" w:type="dxa"/>
          </w:tcPr>
          <w:p w:rsidR="00BB7C8B" w:rsidRDefault="00BB7C8B"/>
        </w:tc>
      </w:tr>
      <w:tr w:rsidR="00BB7C8B" w:rsidTr="00BB7C8B">
        <w:tblPrEx>
          <w:tblCellMar>
            <w:top w:w="0" w:type="dxa"/>
            <w:bottom w:w="0" w:type="dxa"/>
          </w:tblCellMar>
        </w:tblPrEx>
        <w:trPr>
          <w:trHeight w:val="1065"/>
        </w:trPr>
        <w:tc>
          <w:tcPr>
            <w:tcW w:w="1965" w:type="dxa"/>
          </w:tcPr>
          <w:p w:rsidR="00BB7C8B" w:rsidRDefault="00BB7C8B" w:rsidP="00BB7C8B">
            <w:pPr>
              <w:pStyle w:val="NormalWeb"/>
              <w:shd w:val="clear" w:color="auto" w:fill="FFFFFF"/>
              <w:spacing w:before="0" w:beforeAutospacing="0"/>
              <w:rPr>
                <w:rFonts w:ascii="Open Sans" w:hAnsi="Open Sans"/>
                <w:color w:val="526069"/>
                <w:sz w:val="22"/>
                <w:szCs w:val="22"/>
              </w:rPr>
            </w:pPr>
            <w:r>
              <w:rPr>
                <w:rFonts w:ascii="Open Sans" w:hAnsi="Open Sans"/>
                <w:color w:val="526069"/>
                <w:sz w:val="22"/>
                <w:szCs w:val="22"/>
              </w:rPr>
              <w:lastRenderedPageBreak/>
              <w:t>Thực tế</w:t>
            </w:r>
          </w:p>
          <w:p w:rsidR="00BB7C8B" w:rsidRDefault="00BB7C8B" w:rsidP="00BB7C8B">
            <w:pPr>
              <w:pStyle w:val="NormalWeb"/>
              <w:shd w:val="clear" w:color="auto" w:fill="FFFFFF"/>
              <w:spacing w:before="0" w:beforeAutospacing="0"/>
              <w:rPr>
                <w:rFonts w:ascii="Open Sans" w:hAnsi="Open Sans"/>
                <w:color w:val="526069"/>
                <w:sz w:val="22"/>
                <w:szCs w:val="22"/>
              </w:rPr>
            </w:pPr>
            <w:r>
              <w:rPr>
                <w:rFonts w:ascii="Open Sans" w:hAnsi="Open Sans"/>
                <w:color w:val="526069"/>
                <w:sz w:val="22"/>
                <w:szCs w:val="22"/>
              </w:rPr>
              <w:t>Relevant</w:t>
            </w:r>
          </w:p>
          <w:p w:rsidR="00BB7C8B" w:rsidRDefault="00BB7C8B"/>
        </w:tc>
        <w:tc>
          <w:tcPr>
            <w:tcW w:w="1920" w:type="dxa"/>
          </w:tcPr>
          <w:p w:rsidR="00BB7C8B" w:rsidRDefault="00BB7C8B">
            <w:r>
              <w:rPr>
                <w:rFonts w:ascii="Arial" w:hAnsi="Arial" w:cs="Arial"/>
                <w:color w:val="111111"/>
                <w:sz w:val="26"/>
                <w:szCs w:val="26"/>
                <w:shd w:val="clear" w:color="auto" w:fill="FFFFFF"/>
              </w:rPr>
              <w:t>Bằng cách tăng lượt xem trung bình trên mỗi video gốc trên Facebook, chúng tôi sẽ tăng cường truyền thông xã hội và nhận thức về thương hiệu, tiếp cận nhiều khách hàng tiềm năng hơn với nội dung video của chúng tôi.</w:t>
            </w:r>
          </w:p>
        </w:tc>
        <w:tc>
          <w:tcPr>
            <w:tcW w:w="2085" w:type="dxa"/>
          </w:tcPr>
          <w:p w:rsidR="00BB7C8B" w:rsidRDefault="00BB7C8B">
            <w:r>
              <w:t xml:space="preserve">Thời lượng chương trình 8 tiếng 1 ngày với môi trường hòa đồng dễ tiếp xúc gần gũi </w:t>
            </w:r>
          </w:p>
        </w:tc>
        <w:tc>
          <w:tcPr>
            <w:tcW w:w="1995" w:type="dxa"/>
          </w:tcPr>
          <w:p w:rsidR="00BB7C8B" w:rsidRDefault="00BB7C8B"/>
        </w:tc>
        <w:tc>
          <w:tcPr>
            <w:tcW w:w="2220" w:type="dxa"/>
          </w:tcPr>
          <w:p w:rsidR="00BB7C8B" w:rsidRDefault="00BB7C8B"/>
        </w:tc>
      </w:tr>
      <w:tr w:rsidR="00BB7C8B" w:rsidTr="00BB7C8B">
        <w:tblPrEx>
          <w:tblCellMar>
            <w:top w:w="0" w:type="dxa"/>
            <w:bottom w:w="0" w:type="dxa"/>
          </w:tblCellMar>
        </w:tblPrEx>
        <w:trPr>
          <w:trHeight w:val="1065"/>
        </w:trPr>
        <w:tc>
          <w:tcPr>
            <w:tcW w:w="1965" w:type="dxa"/>
          </w:tcPr>
          <w:p w:rsidR="00BB7C8B" w:rsidRDefault="00BB7C8B" w:rsidP="00BB7C8B">
            <w:pPr>
              <w:pStyle w:val="NormalWeb"/>
              <w:shd w:val="clear" w:color="auto" w:fill="FFFFFF"/>
              <w:spacing w:before="0" w:beforeAutospacing="0"/>
              <w:rPr>
                <w:rFonts w:ascii="Open Sans" w:hAnsi="Open Sans"/>
                <w:color w:val="526069"/>
                <w:sz w:val="22"/>
                <w:szCs w:val="22"/>
              </w:rPr>
            </w:pPr>
            <w:r>
              <w:rPr>
                <w:rFonts w:ascii="Open Sans" w:hAnsi="Open Sans"/>
                <w:color w:val="526069"/>
                <w:sz w:val="22"/>
                <w:szCs w:val="22"/>
              </w:rPr>
              <w:t>Ràng buộc thời gian</w:t>
            </w:r>
          </w:p>
          <w:p w:rsidR="00BB7C8B" w:rsidRDefault="00BB7C8B" w:rsidP="00BB7C8B">
            <w:pPr>
              <w:pStyle w:val="NormalWeb"/>
              <w:shd w:val="clear" w:color="auto" w:fill="FFFFFF"/>
              <w:spacing w:before="0" w:beforeAutospacing="0"/>
              <w:rPr>
                <w:rFonts w:ascii="Open Sans" w:hAnsi="Open Sans"/>
                <w:color w:val="526069"/>
                <w:sz w:val="22"/>
                <w:szCs w:val="22"/>
              </w:rPr>
            </w:pPr>
            <w:r>
              <w:rPr>
                <w:rFonts w:ascii="Open Sans" w:hAnsi="Open Sans"/>
                <w:color w:val="526069"/>
                <w:sz w:val="22"/>
                <w:szCs w:val="22"/>
              </w:rPr>
              <w:t>Time bound</w:t>
            </w:r>
          </w:p>
          <w:p w:rsidR="00BB7C8B" w:rsidRDefault="00BB7C8B"/>
        </w:tc>
        <w:tc>
          <w:tcPr>
            <w:tcW w:w="1920" w:type="dxa"/>
          </w:tcPr>
          <w:p w:rsidR="00BB7C8B" w:rsidRDefault="00BB7C8B">
            <w:r>
              <w:rPr>
                <w:rFonts w:ascii="Arial" w:hAnsi="Arial" w:cs="Arial"/>
                <w:color w:val="111111"/>
                <w:sz w:val="26"/>
                <w:szCs w:val="26"/>
                <w:shd w:val="clear" w:color="auto" w:fill="FFFFFF"/>
              </w:rPr>
              <w:t>Trong 3 tháng.</w:t>
            </w:r>
          </w:p>
        </w:tc>
        <w:tc>
          <w:tcPr>
            <w:tcW w:w="2085" w:type="dxa"/>
          </w:tcPr>
          <w:p w:rsidR="00BB7C8B" w:rsidRDefault="00BB7C8B">
            <w:r>
              <w:t>Trong 6 tháng</w:t>
            </w:r>
          </w:p>
        </w:tc>
        <w:tc>
          <w:tcPr>
            <w:tcW w:w="1995" w:type="dxa"/>
          </w:tcPr>
          <w:p w:rsidR="00BB7C8B" w:rsidRDefault="00BB7C8B"/>
        </w:tc>
        <w:tc>
          <w:tcPr>
            <w:tcW w:w="2220" w:type="dxa"/>
          </w:tcPr>
          <w:p w:rsidR="00BB7C8B" w:rsidRDefault="00BB7C8B"/>
        </w:tc>
      </w:tr>
    </w:tbl>
    <w:p w:rsidR="00BB7C8B" w:rsidRDefault="00BB7C8B"/>
    <w:sectPr w:rsidR="00BB7C8B" w:rsidSect="002B59C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C8B"/>
    <w:rsid w:val="002B59CD"/>
    <w:rsid w:val="00396F75"/>
    <w:rsid w:val="005B19ED"/>
    <w:rsid w:val="008B5527"/>
    <w:rsid w:val="00BB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D0C5"/>
  <w15:chartTrackingRefBased/>
  <w15:docId w15:val="{ADE02395-915C-41F3-A777-C390C743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7C8B"/>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BB7C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C8B"/>
    <w:rPr>
      <w:rFonts w:eastAsia="Times New Roman" w:cs="Times New Roman"/>
      <w:b/>
      <w:bCs/>
      <w:sz w:val="36"/>
      <w:szCs w:val="36"/>
    </w:rPr>
  </w:style>
  <w:style w:type="paragraph" w:styleId="NormalWeb">
    <w:name w:val="Normal (Web)"/>
    <w:basedOn w:val="Normal"/>
    <w:uiPriority w:val="99"/>
    <w:semiHidden/>
    <w:unhideWhenUsed/>
    <w:rsid w:val="00BB7C8B"/>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BB7C8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2118">
      <w:bodyDiv w:val="1"/>
      <w:marLeft w:val="0"/>
      <w:marRight w:val="0"/>
      <w:marTop w:val="0"/>
      <w:marBottom w:val="0"/>
      <w:divBdr>
        <w:top w:val="none" w:sz="0" w:space="0" w:color="auto"/>
        <w:left w:val="none" w:sz="0" w:space="0" w:color="auto"/>
        <w:bottom w:val="none" w:sz="0" w:space="0" w:color="auto"/>
        <w:right w:val="none" w:sz="0" w:space="0" w:color="auto"/>
      </w:divBdr>
    </w:div>
    <w:div w:id="198981906">
      <w:bodyDiv w:val="1"/>
      <w:marLeft w:val="0"/>
      <w:marRight w:val="0"/>
      <w:marTop w:val="0"/>
      <w:marBottom w:val="0"/>
      <w:divBdr>
        <w:top w:val="none" w:sz="0" w:space="0" w:color="auto"/>
        <w:left w:val="none" w:sz="0" w:space="0" w:color="auto"/>
        <w:bottom w:val="none" w:sz="0" w:space="0" w:color="auto"/>
        <w:right w:val="none" w:sz="0" w:space="0" w:color="auto"/>
      </w:divBdr>
    </w:div>
    <w:div w:id="470489412">
      <w:bodyDiv w:val="1"/>
      <w:marLeft w:val="0"/>
      <w:marRight w:val="0"/>
      <w:marTop w:val="0"/>
      <w:marBottom w:val="0"/>
      <w:divBdr>
        <w:top w:val="none" w:sz="0" w:space="0" w:color="auto"/>
        <w:left w:val="none" w:sz="0" w:space="0" w:color="auto"/>
        <w:bottom w:val="none" w:sz="0" w:space="0" w:color="auto"/>
        <w:right w:val="none" w:sz="0" w:space="0" w:color="auto"/>
      </w:divBdr>
    </w:div>
    <w:div w:id="663437563">
      <w:bodyDiv w:val="1"/>
      <w:marLeft w:val="0"/>
      <w:marRight w:val="0"/>
      <w:marTop w:val="0"/>
      <w:marBottom w:val="0"/>
      <w:divBdr>
        <w:top w:val="none" w:sz="0" w:space="0" w:color="auto"/>
        <w:left w:val="none" w:sz="0" w:space="0" w:color="auto"/>
        <w:bottom w:val="none" w:sz="0" w:space="0" w:color="auto"/>
        <w:right w:val="none" w:sz="0" w:space="0" w:color="auto"/>
      </w:divBdr>
    </w:div>
    <w:div w:id="1439718883">
      <w:bodyDiv w:val="1"/>
      <w:marLeft w:val="0"/>
      <w:marRight w:val="0"/>
      <w:marTop w:val="0"/>
      <w:marBottom w:val="0"/>
      <w:divBdr>
        <w:top w:val="none" w:sz="0" w:space="0" w:color="auto"/>
        <w:left w:val="none" w:sz="0" w:space="0" w:color="auto"/>
        <w:bottom w:val="none" w:sz="0" w:space="0" w:color="auto"/>
        <w:right w:val="none" w:sz="0" w:space="0" w:color="auto"/>
      </w:divBdr>
    </w:div>
    <w:div w:id="1562054436">
      <w:bodyDiv w:val="1"/>
      <w:marLeft w:val="0"/>
      <w:marRight w:val="0"/>
      <w:marTop w:val="0"/>
      <w:marBottom w:val="0"/>
      <w:divBdr>
        <w:top w:val="none" w:sz="0" w:space="0" w:color="auto"/>
        <w:left w:val="none" w:sz="0" w:space="0" w:color="auto"/>
        <w:bottom w:val="none" w:sz="0" w:space="0" w:color="auto"/>
        <w:right w:val="none" w:sz="0" w:space="0" w:color="auto"/>
      </w:divBdr>
    </w:div>
    <w:div w:id="1583025994">
      <w:bodyDiv w:val="1"/>
      <w:marLeft w:val="0"/>
      <w:marRight w:val="0"/>
      <w:marTop w:val="0"/>
      <w:marBottom w:val="0"/>
      <w:divBdr>
        <w:top w:val="none" w:sz="0" w:space="0" w:color="auto"/>
        <w:left w:val="none" w:sz="0" w:space="0" w:color="auto"/>
        <w:bottom w:val="none" w:sz="0" w:space="0" w:color="auto"/>
        <w:right w:val="none" w:sz="0" w:space="0" w:color="auto"/>
      </w:divBdr>
    </w:div>
    <w:div w:id="183580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6DC7B-ACE0-4593-8B41-DA96DCB8B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2020-04-28T04:35:00Z</dcterms:created>
  <dcterms:modified xsi:type="dcterms:W3CDTF">2020-04-28T04:35:00Z</dcterms:modified>
</cp:coreProperties>
</file>