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E12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500" w:right="0"/>
        <w:jc w:val="left"/>
        <w:rPr>
          <w:rFonts w:hint="default" w:ascii="SimSun" w:hAnsi="SimSun" w:eastAsia="SimSun" w:cs="SimSun"/>
          <w:kern w:val="0"/>
          <w:sz w:val="24"/>
          <w:szCs w:val="24"/>
          <w:bdr w:val="none" w:color="auto" w:sz="0" w:space="0"/>
          <w:lang w:val="vi-VN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[11_ĐH_CNPM2]-LAB</w:t>
      </w:r>
      <w:r>
        <w:rPr>
          <w:rFonts w:hint="default" w:ascii="SimSun" w:hAnsi="SimSun" w:eastAsia="SimSun" w:cs="SimSun"/>
          <w:kern w:val="0"/>
          <w:sz w:val="24"/>
          <w:szCs w:val="24"/>
          <w:bdr w:val="none" w:color="auto" w:sz="0" w:space="0"/>
          <w:lang w:val="vi-VN" w:eastAsia="zh-CN" w:bidi="ar"/>
        </w:rPr>
        <w:t>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_1150080153-Trương Văn Quốc Phon</w:t>
      </w:r>
      <w:r>
        <w:rPr>
          <w:rFonts w:hint="default" w:ascii="SimSun" w:hAnsi="SimSun" w:eastAsia="SimSun" w:cs="SimSun"/>
          <w:kern w:val="0"/>
          <w:sz w:val="24"/>
          <w:szCs w:val="24"/>
          <w:bdr w:val="none" w:color="auto" w:sz="0" w:space="0"/>
          <w:lang w:val="vi-VN" w:eastAsia="zh-CN" w:bidi="ar"/>
        </w:rPr>
        <w:t>g</w:t>
      </w:r>
    </w:p>
    <w:p w14:paraId="0DC9D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500" w:right="0"/>
        <w:jc w:val="left"/>
        <w:rPr>
          <w:rFonts w:hint="default" w:ascii="SimSun" w:hAnsi="SimSun" w:eastAsia="SimSun" w:cs="SimSun"/>
          <w:kern w:val="0"/>
          <w:sz w:val="24"/>
          <w:szCs w:val="24"/>
          <w:bdr w:val="none" w:color="auto" w:sz="0" w:space="0"/>
          <w:lang w:val="vi-VN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bdr w:val="none" w:color="auto" w:sz="0" w:space="0"/>
          <w:lang w:val="vi-VN" w:eastAsia="zh-CN" w:bidi="ar"/>
        </w:rPr>
        <w:t>Link video: https://youtu.be/749gRollX6M</w:t>
      </w:r>
    </w:p>
    <w:p w14:paraId="43B5195D">
      <w:pPr>
        <w:rPr>
          <w:rFonts w:hint="default"/>
          <w:lang w:val="vi-VN"/>
        </w:rPr>
      </w:pPr>
    </w:p>
    <w:p w14:paraId="3B46F0B0">
      <w:pPr>
        <w:rPr>
          <w:rFonts w:hint="default"/>
          <w:lang w:val="vi-VN"/>
        </w:rPr>
      </w:pPr>
    </w:p>
    <w:p w14:paraId="28C93F4A">
      <w:pPr>
        <w:rPr>
          <w:rFonts w:hint="default"/>
          <w:lang w:val="vi-VN"/>
        </w:rPr>
      </w:pPr>
      <w:r>
        <w:rPr>
          <w:rFonts w:hint="default"/>
          <w:lang w:val="vi-VN"/>
        </w:rPr>
        <w:t>LAB 8 LOCAL DNS ATTACK</w:t>
      </w:r>
    </w:p>
    <w:p w14:paraId="2CF7DD9B">
      <w:pPr>
        <w:rPr>
          <w:rFonts w:hint="default"/>
          <w:lang w:val="vi-VN"/>
        </w:rPr>
      </w:pPr>
      <w:bookmarkStart w:id="0" w:name="_GoBack"/>
    </w:p>
    <w:bookmarkEnd w:id="0"/>
    <w:p w14:paraId="09FA4B7D">
      <w:pPr>
        <w:rPr>
          <w:rFonts w:hint="default"/>
          <w:lang w:val="vi-VN"/>
        </w:rPr>
      </w:pPr>
      <w:r>
        <w:rPr>
          <w:rFonts w:hint="default"/>
          <w:lang w:val="vi-VN"/>
        </w:rPr>
        <w:t>DNS SPOOFING VÀ CACHE POISONING TRONG MẠNG ẢO CÔ LẬP</w:t>
      </w:r>
    </w:p>
    <w:p w14:paraId="339ED932">
      <w:r>
        <w:drawing>
          <wp:inline distT="0" distB="0" distL="114300" distR="114300">
            <wp:extent cx="5267960" cy="2595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0FF0"/>
    <w:p w14:paraId="6ED75B6D">
      <w:r>
        <w:drawing>
          <wp:inline distT="0" distB="0" distL="114300" distR="114300">
            <wp:extent cx="5266690" cy="3291840"/>
            <wp:effectExtent l="0" t="0" r="381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CAE9"/>
    <w:p w14:paraId="454DDDC8">
      <w:r>
        <w:drawing>
          <wp:inline distT="0" distB="0" distL="114300" distR="114300">
            <wp:extent cx="5266690" cy="3291840"/>
            <wp:effectExtent l="0" t="0" r="381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30FB">
      <w:r>
        <w:rPr>
          <w:rFonts w:ascii="SimSun" w:hAnsi="SimSun" w:eastAsia="SimSun" w:cs="SimSun"/>
          <w:sz w:val="24"/>
          <w:szCs w:val="24"/>
        </w:rPr>
        <w:t>Phần 1: Đăng nhập vào giao diện WebGUI pfSense</w:t>
      </w:r>
    </w:p>
    <w:p w14:paraId="47EC4307"/>
    <w:p w14:paraId="33620BBC">
      <w:r>
        <w:drawing>
          <wp:inline distT="0" distB="0" distL="114300" distR="114300">
            <wp:extent cx="5270500" cy="3162935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D183"/>
    <w:p w14:paraId="3E1EC1C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Phần 2: Thao tác cấu hình tường lửa trên trang Web</w:t>
      </w:r>
    </w:p>
    <w:p w14:paraId="016420E2">
      <w:pPr>
        <w:rPr>
          <w:rFonts w:ascii="SimSun" w:hAnsi="SimSun" w:eastAsia="SimSun" w:cs="SimSun"/>
          <w:sz w:val="24"/>
          <w:szCs w:val="24"/>
        </w:rPr>
      </w:pPr>
    </w:p>
    <w:p w14:paraId="5604847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1. Đổi tên cổng mạng từ OPT3 thành DNSLAB</w:t>
      </w:r>
    </w:p>
    <w:p w14:paraId="67357426"/>
    <w:p w14:paraId="4A3868EC"/>
    <w:p w14:paraId="233A67CD">
      <w:r>
        <w:drawing>
          <wp:inline distT="0" distB="0" distL="114300" distR="114300">
            <wp:extent cx="5270500" cy="316293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0147"/>
    <w:p w14:paraId="06B2BD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16171A" w:sz="0" w:space="0"/>
        </w:pBdr>
        <w:spacing w:before="240" w:beforeAutospacing="0" w:after="120" w:afterAutospacing="0"/>
        <w:ind w:left="0" w:right="0"/>
        <w:jc w:val="left"/>
        <w:rPr>
          <w:rFonts w:hint="default" w:ascii="Arial" w:hAnsi="Arial" w:eastAsia="Arial" w:cs="Arial"/>
          <w:b/>
          <w:bCs/>
          <w:kern w:val="0"/>
          <w:sz w:val="27"/>
          <w:szCs w:val="27"/>
          <w:u w:val="none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kern w:val="0"/>
          <w:sz w:val="27"/>
          <w:szCs w:val="27"/>
          <w:u w:val="none"/>
          <w:lang w:val="en-US" w:eastAsia="zh-CN" w:bidi="ar"/>
        </w:rPr>
        <w:t>Tạo 5 Luật (Rules) cho mạng DNSLAB</w:t>
      </w:r>
    </w:p>
    <w:p w14:paraId="0AA1E5F9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240" w:beforeAutospacing="0" w:after="120" w:afterAutospacing="0"/>
        <w:ind w:right="0" w:rightChars="0"/>
        <w:jc w:val="left"/>
        <w:rPr>
          <w:rFonts w:hint="default" w:ascii="Arial" w:hAnsi="Arial" w:eastAsia="Arial" w:cs="Arial"/>
          <w:b/>
          <w:bCs/>
          <w:kern w:val="0"/>
          <w:sz w:val="27"/>
          <w:szCs w:val="27"/>
          <w:u w:val="none"/>
          <w:lang w:val="en-US" w:eastAsia="zh-CN" w:bidi="ar"/>
        </w:rPr>
      </w:pPr>
      <w:r>
        <w:rPr>
          <w:rFonts w:ascii="SimSun" w:hAnsi="SimSun" w:eastAsia="SimSun" w:cs="SimSun"/>
          <w:sz w:val="24"/>
          <w:szCs w:val="24"/>
        </w:rPr>
        <w:t>Luật 2: Cho phép Nạn nhân (Victim) truy cập trang Web hợp lệ</w:t>
      </w:r>
    </w:p>
    <w:p w14:paraId="0E7EE8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2CE05CDE">
      <w:r>
        <w:drawing>
          <wp:inline distT="0" distB="0" distL="114300" distR="114300">
            <wp:extent cx="5270500" cy="3162935"/>
            <wp:effectExtent l="0" t="0" r="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A227"/>
    <w:p w14:paraId="40133194">
      <w:pPr>
        <w:keepNext w:val="0"/>
        <w:keepLines w:val="0"/>
        <w:widowControl/>
        <w:suppressLineNumbers w:val="0"/>
        <w:pBdr>
          <w:bottom w:val="none" w:color="16171A" w:sz="0" w:space="0"/>
        </w:pBdr>
        <w:spacing w:before="240" w:beforeAutospacing="0" w:after="120" w:afterAutospacing="0"/>
        <w:ind w:left="0" w:right="0"/>
        <w:jc w:val="left"/>
        <w:rPr>
          <w:rFonts w:ascii="Arial" w:hAnsi="Arial" w:eastAsia="Arial" w:cs="Arial"/>
          <w:b/>
          <w:bCs/>
          <w:sz w:val="27"/>
          <w:szCs w:val="27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7"/>
          <w:szCs w:val="27"/>
          <w:u w:val="none"/>
          <w:lang w:val="en-US" w:eastAsia="zh-CN" w:bidi="ar"/>
        </w:rPr>
        <w:t>Luật 3: Chặn không cho tấn công sang phân vùng mạng của Lab 8</w:t>
      </w:r>
    </w:p>
    <w:p w14:paraId="6374B279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  <w:r>
        <w:drawing>
          <wp:inline distT="0" distB="0" distL="114300" distR="114300">
            <wp:extent cx="5270500" cy="3162935"/>
            <wp:effectExtent l="0" t="0" r="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2645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</w:p>
    <w:p w14:paraId="5B0FFF4B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Luật 4: Chặn không cho kết nối phá hoại mạng Quản trị (MGMT)</w:t>
      </w:r>
    </w:p>
    <w:p w14:paraId="2D89EF8B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  <w:rPr>
          <w:rFonts w:ascii="SimSun" w:hAnsi="SimSun" w:eastAsia="SimSun" w:cs="SimSun"/>
          <w:sz w:val="24"/>
          <w:szCs w:val="24"/>
        </w:rPr>
      </w:pPr>
    </w:p>
    <w:p w14:paraId="454EDCB1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  <w:r>
        <w:drawing>
          <wp:inline distT="0" distB="0" distL="114300" distR="114300">
            <wp:extent cx="5270500" cy="3162935"/>
            <wp:effectExtent l="0" t="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EF24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</w:p>
    <w:p w14:paraId="5E0E8032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  <w:r>
        <w:drawing>
          <wp:inline distT="0" distB="0" distL="114300" distR="114300">
            <wp:extent cx="5270500" cy="3162935"/>
            <wp:effectExtent l="0" t="0" r="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FBD7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  <w:r>
        <w:rPr>
          <w:rFonts w:ascii="SimSun" w:hAnsi="SimSun" w:eastAsia="SimSun" w:cs="SimSun"/>
          <w:sz w:val="24"/>
          <w:szCs w:val="24"/>
        </w:rPr>
        <w:t>2. Cài đặt vai trò DNS Server trên Windows Server 2025</w:t>
      </w:r>
    </w:p>
    <w:p w14:paraId="369099DC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</w:p>
    <w:p w14:paraId="75EB0921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  <w:r>
        <w:drawing>
          <wp:inline distT="0" distB="0" distL="114300" distR="114300">
            <wp:extent cx="5266690" cy="3291840"/>
            <wp:effectExtent l="0" t="0" r="381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4A33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</w:p>
    <w:p w14:paraId="28EE183D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</w:p>
    <w:p w14:paraId="0102EBF8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-360" w:leftChars="0" w:right="0" w:rightChars="0"/>
      </w:pPr>
    </w:p>
    <w:p w14:paraId="4A450B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left="0" w:leftChars="0" w:right="0" w:righ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Cấu hình máy Attacker</w:t>
      </w:r>
    </w:p>
    <w:p w14:paraId="0CCFDE7B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right="0" w:rightChars="0"/>
      </w:pPr>
      <w:r>
        <w:drawing>
          <wp:inline distT="0" distB="0" distL="114300" distR="114300">
            <wp:extent cx="5266690" cy="3291840"/>
            <wp:effectExtent l="0" t="0" r="381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1D08E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right="0" w:rightChars="0"/>
      </w:pPr>
      <w:r>
        <w:rPr>
          <w:rFonts w:ascii="SimSun" w:hAnsi="SimSun" w:eastAsia="SimSun" w:cs="SimSun"/>
          <w:sz w:val="24"/>
          <w:szCs w:val="24"/>
        </w:rPr>
        <w:t>Tạo bản ghi A Record</w:t>
      </w:r>
    </w:p>
    <w:p w14:paraId="5E1F163C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right="0" w:rightChars="0"/>
      </w:pPr>
    </w:p>
    <w:p w14:paraId="58A55E65">
      <w:pPr>
        <w:keepNext w:val="0"/>
        <w:keepLines w:val="0"/>
        <w:widowControl/>
        <w:numPr>
          <w:numId w:val="0"/>
        </w:numPr>
        <w:suppressLineNumbers w:val="0"/>
        <w:pBdr>
          <w:bottom w:val="none" w:color="16171A" w:sz="0" w:space="0"/>
        </w:pBdr>
        <w:spacing w:before="0" w:beforeAutospacing="0" w:after="120" w:afterAutospacing="0"/>
        <w:ind w:right="0" w:rightChars="0"/>
        <w:rPr>
          <w:rFonts w:hint="default"/>
        </w:rPr>
      </w:pPr>
      <w:r>
        <w:drawing>
          <wp:inline distT="0" distB="0" distL="114300" distR="114300">
            <wp:extent cx="5270500" cy="3162935"/>
            <wp:effectExtent l="0" t="0" r="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A9B3">
      <w:pPr>
        <w:rPr>
          <w:rFonts w:hint="default"/>
          <w:lang w:val="vi-VN"/>
        </w:rPr>
      </w:pPr>
    </w:p>
    <w:p w14:paraId="2B00B1C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Cấu hình IP tĩnh cho máy Debian (Attacker)</w:t>
      </w:r>
    </w:p>
    <w:p w14:paraId="7C3E53B9">
      <w:r>
        <w:drawing>
          <wp:inline distT="0" distB="0" distL="114300" distR="114300">
            <wp:extent cx="5266690" cy="3291840"/>
            <wp:effectExtent l="0" t="0" r="381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8D43"/>
    <w:p w14:paraId="19952A49">
      <w:pPr>
        <w:rPr>
          <w:rFonts w:hint="default"/>
          <w:lang w:val="vi-VN"/>
        </w:rPr>
      </w:pPr>
      <w:r>
        <w:rPr>
          <w:rFonts w:hint="default"/>
          <w:lang w:val="vi-VN"/>
        </w:rPr>
        <w:t>Dựng trang Web giả mạo</w:t>
      </w:r>
    </w:p>
    <w:p w14:paraId="5573D3FA">
      <w:pPr>
        <w:rPr>
          <w:rFonts w:hint="default"/>
          <w:lang w:val="vi-VN"/>
        </w:rPr>
      </w:pPr>
    </w:p>
    <w:p w14:paraId="75D21481">
      <w:r>
        <w:drawing>
          <wp:inline distT="0" distB="0" distL="114300" distR="114300">
            <wp:extent cx="5266690" cy="3291840"/>
            <wp:effectExtent l="0" t="0" r="381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96FE"/>
    <w:p w14:paraId="3939DEB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Tạo code tấn công (Script </w:t>
      </w:r>
      <w:r>
        <w:rPr>
          <w:rStyle w:val="4"/>
          <w:rFonts w:ascii="monospace" w:hAnsi="monospace" w:eastAsia="monospace" w:cs="monospace"/>
          <w:b/>
          <w:bCs/>
          <w:sz w:val="21"/>
          <w:szCs w:val="21"/>
          <w:u w:val="none"/>
        </w:rPr>
        <w:t>dns_spoof.py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4B2CEB1C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680C29"/>
    <w:multiLevelType w:val="singleLevel"/>
    <w:tmpl w:val="BD680C2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4D72B8F"/>
    <w:multiLevelType w:val="multilevel"/>
    <w:tmpl w:val="74D72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61B15"/>
    <w:rsid w:val="4E961B15"/>
    <w:rsid w:val="6380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2026-10-27T06:25:00Z</dcterms:created>
  <dc:creator>phong văn</dc:creator>
  <cp:lastModifiedBy>phong văn</cp:lastModifiedBy>
  <dcterms:modified xsi:type="dcterms:W3CDTF">2026-10-27T07:51:36Z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5E8ACFD757DA4BA0A36E1E18BE295B0D_11</vt:lpwstr>
  </property>
  <property fmtid="{D5CDD505-2E9C-101B-9397-08002B2CF9AE}" pid="4" name="KSOTemplateDocerSaveRecord">
    <vt:lpwstr>eyJoZGlkIjoiOTY5ZDAxNTUwODU1OGI3OTkxMGRhZDdkY2MwZjUzNzkiLCJ1c2VySWQiOiIxMzc0NDA3NzMxODc4In0=</vt:lpwstr>
  </property>
</Properties>
</file>