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CCF3FEE">
      <w:pPr>
        <w:rPr>
          <w:rFonts w:hint="default"/>
          <w:lang w:val="vi-VN"/>
        </w:rPr>
      </w:pPr>
      <w:r>
        <w:rPr>
          <w:rFonts w:hint="default"/>
          <w:lang w:val="vi-VN"/>
        </w:rPr>
        <w:t xml:space="preserve">Link video: </w:t>
      </w:r>
      <w:bookmarkStart w:id="0" w:name="_GoBack"/>
      <w:r>
        <w:rPr>
          <w:rFonts w:hint="default"/>
          <w:lang w:val="vi-VN"/>
        </w:rPr>
        <w:fldChar w:fldCharType="begin"/>
      </w:r>
      <w:r>
        <w:rPr>
          <w:rFonts w:hint="default"/>
          <w:lang w:val="vi-VN"/>
        </w:rPr>
        <w:instrText xml:space="preserve"> HYPERLINK "https://youtu.be/mcw6liB_IfY" </w:instrText>
      </w:r>
      <w:r>
        <w:rPr>
          <w:rFonts w:hint="default"/>
          <w:lang w:val="vi-VN"/>
        </w:rPr>
        <w:fldChar w:fldCharType="separate"/>
      </w:r>
      <w:r>
        <w:rPr>
          <w:rStyle w:val="6"/>
          <w:rFonts w:hint="default"/>
          <w:lang w:val="vi-VN"/>
        </w:rPr>
        <w:t>https://youtu.be/mcw6liB_IfY</w:t>
      </w:r>
      <w:r>
        <w:rPr>
          <w:rFonts w:hint="default"/>
          <w:lang w:val="vi-VN"/>
        </w:rPr>
        <w:fldChar w:fldCharType="end"/>
      </w:r>
      <w:bookmarkEnd w:id="0"/>
    </w:p>
    <w:p w14:paraId="2A4F686B">
      <w:pPr>
        <w:rPr>
          <w:rFonts w:hint="default"/>
          <w:lang w:val="vi-VN"/>
        </w:rPr>
      </w:pPr>
      <w:r>
        <w:rPr>
          <w:rFonts w:ascii="Segoe UI" w:hAnsi="Segoe UI" w:eastAsia="Segoe UI" w:cs="Segoe UI"/>
          <w:i w:val="0"/>
          <w:iCs w:val="0"/>
          <w:caps w:val="0"/>
          <w:color w:val="081B3A"/>
          <w:spacing w:val="0"/>
          <w:sz w:val="22"/>
          <w:szCs w:val="22"/>
          <w:shd w:val="clear" w:fill="E5F1FF"/>
        </w:rPr>
        <w:t>[11_ĐH_CNPM2]-LAB3_1150080153-Trương Văn Quốc Phong</w:t>
      </w:r>
    </w:p>
    <w:p w14:paraId="7D9BBFCC">
      <w:pPr>
        <w:rPr>
          <w:rFonts w:hint="default"/>
        </w:rPr>
      </w:pPr>
    </w:p>
    <w:p w14:paraId="60C7D83D">
      <w:r>
        <w:rPr>
          <w:rFonts w:hint="default"/>
        </w:rPr>
        <w:t>2. Cài đặt Nmap trên Windows 10/11</w:t>
      </w:r>
    </w:p>
    <w:p w14:paraId="258D351A"/>
    <w:p w14:paraId="6BDEBD66">
      <w:r>
        <w:drawing>
          <wp:inline distT="0" distB="0" distL="114300" distR="114300">
            <wp:extent cx="5266690" cy="3291840"/>
            <wp:effectExtent l="0" t="0" r="3810" b="1016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5266690" cy="3291840"/>
                    </a:xfrm>
                    <a:prstGeom prst="rect">
                      <a:avLst/>
                    </a:prstGeom>
                    <a:noFill/>
                    <a:ln>
                      <a:noFill/>
                    </a:ln>
                  </pic:spPr>
                </pic:pic>
              </a:graphicData>
            </a:graphic>
          </wp:inline>
        </w:drawing>
      </w:r>
    </w:p>
    <w:p w14:paraId="555890A5">
      <w:pPr>
        <w:rPr>
          <w:rFonts w:hint="default"/>
        </w:rPr>
      </w:pPr>
      <w:r>
        <w:rPr>
          <w:rFonts w:hint="default"/>
        </w:rPr>
        <w:t>2.2. Kiểm tra địa chỉ IP Host-Only trên Windows</w:t>
      </w:r>
    </w:p>
    <w:p w14:paraId="25E7934F">
      <w:pPr>
        <w:rPr>
          <w:rFonts w:hint="default"/>
        </w:rPr>
      </w:pPr>
      <w:r>
        <w:drawing>
          <wp:inline distT="0" distB="0" distL="114300" distR="114300">
            <wp:extent cx="5266690" cy="3291840"/>
            <wp:effectExtent l="0" t="0" r="3810" b="1016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5"/>
                    <a:stretch>
                      <a:fillRect/>
                    </a:stretch>
                  </pic:blipFill>
                  <pic:spPr>
                    <a:xfrm>
                      <a:off x="0" y="0"/>
                      <a:ext cx="5266690" cy="3291840"/>
                    </a:xfrm>
                    <a:prstGeom prst="rect">
                      <a:avLst/>
                    </a:prstGeom>
                    <a:noFill/>
                    <a:ln>
                      <a:noFill/>
                    </a:ln>
                  </pic:spPr>
                </pic:pic>
              </a:graphicData>
            </a:graphic>
          </wp:inline>
        </w:drawing>
      </w:r>
    </w:p>
    <w:p w14:paraId="0BDA2635"/>
    <w:p w14:paraId="104BF92A"/>
    <w:p w14:paraId="618AC8A2"/>
    <w:p w14:paraId="71AFFCE1">
      <w:pPr>
        <w:rPr>
          <w:rStyle w:val="5"/>
          <w:rFonts w:ascii="monospace" w:hAnsi="monospace" w:eastAsia="monospace" w:cs="monospace"/>
          <w:b/>
          <w:bCs/>
          <w:sz w:val="21"/>
          <w:szCs w:val="21"/>
          <w:u w:val="none"/>
        </w:rPr>
      </w:pPr>
      <w:r>
        <w:rPr>
          <w:rStyle w:val="7"/>
          <w:rFonts w:ascii="Arial" w:hAnsi="Arial" w:eastAsia="Arial" w:cs="Arial"/>
          <w:b/>
          <w:bCs/>
          <w:sz w:val="24"/>
          <w:szCs w:val="24"/>
          <w:u w:val="none"/>
        </w:rPr>
        <w:t>IPv4 Address:</w:t>
      </w:r>
      <w:r>
        <w:rPr>
          <w:rFonts w:ascii="SimSun" w:hAnsi="SimSun" w:eastAsia="SimSun" w:cs="SimSun"/>
          <w:sz w:val="24"/>
          <w:szCs w:val="24"/>
        </w:rPr>
        <w:t xml:space="preserve"> </w:t>
      </w:r>
      <w:r>
        <w:rPr>
          <w:rStyle w:val="5"/>
          <w:rFonts w:ascii="monospace" w:hAnsi="monospace" w:eastAsia="monospace" w:cs="monospace"/>
          <w:b/>
          <w:bCs/>
          <w:sz w:val="21"/>
          <w:szCs w:val="21"/>
          <w:u w:val="none"/>
        </w:rPr>
        <w:t>192.168.215.128</w:t>
      </w:r>
    </w:p>
    <w:p w14:paraId="24414CA1">
      <w:pPr>
        <w:rPr>
          <w:rStyle w:val="5"/>
          <w:rFonts w:ascii="monospace" w:hAnsi="monospace" w:eastAsia="monospace" w:cs="monospace"/>
          <w:b/>
          <w:bCs/>
          <w:sz w:val="21"/>
          <w:szCs w:val="21"/>
          <w:u w:val="none"/>
        </w:rPr>
      </w:pPr>
      <w:r>
        <w:rPr>
          <w:rStyle w:val="7"/>
          <w:rFonts w:ascii="Arial" w:hAnsi="Arial" w:eastAsia="Arial" w:cs="Arial"/>
          <w:b/>
          <w:bCs/>
          <w:sz w:val="24"/>
          <w:szCs w:val="24"/>
          <w:u w:val="none"/>
        </w:rPr>
        <w:t>Subnet Mask:</w:t>
      </w:r>
      <w:r>
        <w:rPr>
          <w:rFonts w:ascii="SimSun" w:hAnsi="SimSun" w:eastAsia="SimSun" w:cs="SimSun"/>
          <w:sz w:val="24"/>
          <w:szCs w:val="24"/>
        </w:rPr>
        <w:t xml:space="preserve"> </w:t>
      </w:r>
      <w:r>
        <w:rPr>
          <w:rStyle w:val="5"/>
          <w:rFonts w:ascii="monospace" w:hAnsi="monospace" w:eastAsia="monospace" w:cs="monospace"/>
          <w:b/>
          <w:bCs/>
          <w:sz w:val="21"/>
          <w:szCs w:val="21"/>
          <w:u w:val="none"/>
        </w:rPr>
        <w:t>255.255.255.0</w:t>
      </w:r>
    </w:p>
    <w:p w14:paraId="4F3A6C4F">
      <w:pPr>
        <w:rPr>
          <w:rStyle w:val="5"/>
          <w:rFonts w:hint="default" w:ascii="monospace" w:hAnsi="monospace" w:eastAsia="monospace" w:cs="monospace"/>
          <w:b/>
          <w:bCs/>
          <w:sz w:val="21"/>
          <w:szCs w:val="21"/>
          <w:u w:val="none"/>
        </w:rPr>
      </w:pPr>
      <w:r>
        <w:rPr>
          <w:rStyle w:val="5"/>
          <w:rFonts w:hint="default" w:ascii="monospace" w:hAnsi="monospace" w:eastAsia="monospace" w:cs="monospace"/>
          <w:b/>
          <w:bCs/>
          <w:sz w:val="21"/>
          <w:szCs w:val="21"/>
          <w:u w:val="none"/>
        </w:rPr>
        <w:t>Cài đặt Nmap trên Kali Linux</w:t>
      </w:r>
    </w:p>
    <w:p w14:paraId="595088A7">
      <w:r>
        <w:drawing>
          <wp:inline distT="0" distB="0" distL="114300" distR="114300">
            <wp:extent cx="5266690" cy="3291840"/>
            <wp:effectExtent l="0" t="0" r="3810" b="1016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6"/>
                    <a:stretch>
                      <a:fillRect/>
                    </a:stretch>
                  </pic:blipFill>
                  <pic:spPr>
                    <a:xfrm>
                      <a:off x="0" y="0"/>
                      <a:ext cx="5266690" cy="3291840"/>
                    </a:xfrm>
                    <a:prstGeom prst="rect">
                      <a:avLst/>
                    </a:prstGeom>
                    <a:noFill/>
                    <a:ln>
                      <a:noFill/>
                    </a:ln>
                  </pic:spPr>
                </pic:pic>
              </a:graphicData>
            </a:graphic>
          </wp:inline>
        </w:drawing>
      </w:r>
    </w:p>
    <w:p w14:paraId="2480BC2C"/>
    <w:p w14:paraId="2E2D0F8E">
      <w:pPr>
        <w:numPr>
          <w:ilvl w:val="0"/>
          <w:numId w:val="1"/>
        </w:numPr>
        <w:rPr>
          <w:rFonts w:hint="default"/>
        </w:rPr>
      </w:pPr>
      <w:r>
        <w:rPr>
          <w:rFonts w:hint="default"/>
        </w:rPr>
        <w:t>Dựng môi trường máy ảo an toàn trên máy cá nhân</w:t>
      </w:r>
    </w:p>
    <w:p w14:paraId="72B7FF5C">
      <w:pPr>
        <w:numPr>
          <w:ilvl w:val="0"/>
          <w:numId w:val="1"/>
        </w:numPr>
        <w:rPr>
          <w:rFonts w:hint="default"/>
        </w:rPr>
      </w:pPr>
    </w:p>
    <w:p w14:paraId="208929FE"/>
    <w:p w14:paraId="3F9CE233">
      <w:r>
        <w:drawing>
          <wp:inline distT="0" distB="0" distL="114300" distR="114300">
            <wp:extent cx="5266690" cy="3291840"/>
            <wp:effectExtent l="0" t="0" r="3810" b="1016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7"/>
                    <a:stretch>
                      <a:fillRect/>
                    </a:stretch>
                  </pic:blipFill>
                  <pic:spPr>
                    <a:xfrm>
                      <a:off x="0" y="0"/>
                      <a:ext cx="5266690" cy="3291840"/>
                    </a:xfrm>
                    <a:prstGeom prst="rect">
                      <a:avLst/>
                    </a:prstGeom>
                    <a:noFill/>
                    <a:ln>
                      <a:noFill/>
                    </a:ln>
                  </pic:spPr>
                </pic:pic>
              </a:graphicData>
            </a:graphic>
          </wp:inline>
        </w:drawing>
      </w:r>
    </w:p>
    <w:p w14:paraId="22EB6C7D">
      <w:pPr>
        <w:pStyle w:val="4"/>
      </w:pPr>
      <w:r>
        <w:t xml:space="preserve">Image </w:t>
      </w:r>
      <w:r>
        <w:fldChar w:fldCharType="begin"/>
      </w:r>
      <w:r>
        <w:instrText xml:space="preserve"> SEQ Image \* ARABIC </w:instrText>
      </w:r>
      <w:r>
        <w:fldChar w:fldCharType="separate"/>
      </w:r>
      <w:r>
        <w:t>1</w:t>
      </w:r>
      <w:r>
        <w:fldChar w:fldCharType="end"/>
      </w:r>
    </w:p>
    <w:p w14:paraId="62CF340D"/>
    <w:p w14:paraId="1329C468">
      <w:r>
        <w:drawing>
          <wp:inline distT="0" distB="0" distL="114300" distR="114300">
            <wp:extent cx="5266690" cy="3291840"/>
            <wp:effectExtent l="0" t="0" r="3810" b="1016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8"/>
                    <a:stretch>
                      <a:fillRect/>
                    </a:stretch>
                  </pic:blipFill>
                  <pic:spPr>
                    <a:xfrm>
                      <a:off x="0" y="0"/>
                      <a:ext cx="5266690" cy="3291840"/>
                    </a:xfrm>
                    <a:prstGeom prst="rect">
                      <a:avLst/>
                    </a:prstGeom>
                    <a:noFill/>
                    <a:ln>
                      <a:noFill/>
                    </a:ln>
                  </pic:spPr>
                </pic:pic>
              </a:graphicData>
            </a:graphic>
          </wp:inline>
        </w:drawing>
      </w:r>
    </w:p>
    <w:p w14:paraId="0E7F86DB">
      <w:pPr>
        <w:pStyle w:val="4"/>
      </w:pPr>
      <w:r>
        <w:t xml:space="preserve">Image </w:t>
      </w:r>
      <w:r>
        <w:fldChar w:fldCharType="begin"/>
      </w:r>
      <w:r>
        <w:instrText xml:space="preserve"> SEQ Image \* ARABIC </w:instrText>
      </w:r>
      <w:r>
        <w:fldChar w:fldCharType="separate"/>
      </w:r>
      <w:r>
        <w:t>2</w:t>
      </w:r>
      <w:r>
        <w:fldChar w:fldCharType="end"/>
      </w:r>
    </w:p>
    <w:p w14:paraId="1FEE5493">
      <w:r>
        <w:drawing>
          <wp:inline distT="0" distB="0" distL="114300" distR="114300">
            <wp:extent cx="5270500" cy="3233420"/>
            <wp:effectExtent l="0" t="0" r="0"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9"/>
                    <a:stretch>
                      <a:fillRect/>
                    </a:stretch>
                  </pic:blipFill>
                  <pic:spPr>
                    <a:xfrm>
                      <a:off x="0" y="0"/>
                      <a:ext cx="5270500" cy="3233420"/>
                    </a:xfrm>
                    <a:prstGeom prst="rect">
                      <a:avLst/>
                    </a:prstGeom>
                    <a:noFill/>
                    <a:ln>
                      <a:noFill/>
                    </a:ln>
                  </pic:spPr>
                </pic:pic>
              </a:graphicData>
            </a:graphic>
          </wp:inline>
        </w:drawing>
      </w:r>
    </w:p>
    <w:p w14:paraId="119794D8">
      <w:pPr>
        <w:pStyle w:val="4"/>
      </w:pPr>
      <w:r>
        <w:t xml:space="preserve">Image </w:t>
      </w:r>
      <w:r>
        <w:fldChar w:fldCharType="begin"/>
      </w:r>
      <w:r>
        <w:instrText xml:space="preserve"> SEQ Image \* ARABIC </w:instrText>
      </w:r>
      <w:r>
        <w:fldChar w:fldCharType="separate"/>
      </w:r>
      <w:r>
        <w:t>3</w:t>
      </w:r>
      <w:r>
        <w:fldChar w:fldCharType="end"/>
      </w:r>
    </w:p>
    <w:p w14:paraId="21E6B8EE"/>
    <w:p w14:paraId="1C1F3936"/>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3EBCA9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tbl>
            <w:tblPr>
              <w:tblStyle w:val="3"/>
              <w:tblW w:w="0" w:type="auto"/>
              <w:tblCellSpacing w:w="15" w:type="dxa"/>
              <w:tblInd w:w="-45" w:type="dxa"/>
              <w:tblBorders>
                <w:top w:val="none" w:color="auto" w:sz="0" w:space="0"/>
                <w:left w:val="none" w:color="auto" w:sz="0" w:space="0"/>
                <w:bottom w:val="none" w:color="0A0A0A"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837"/>
            </w:tblGrid>
            <w:tr w14:paraId="45D52B60">
              <w:tblPrEx>
                <w:tblBorders>
                  <w:top w:val="none" w:color="auto" w:sz="0" w:space="0"/>
                  <w:left w:val="none" w:color="auto" w:sz="0" w:space="0"/>
                  <w:bottom w:val="none" w:color="0A0A0A" w:sz="0" w:space="0"/>
                  <w:right w:val="none" w:color="auto" w:sz="0" w:space="0"/>
                  <w:insideH w:val="none" w:color="auto" w:sz="0" w:space="0"/>
                  <w:insideV w:val="none" w:color="auto" w:sz="0" w:space="0"/>
                </w:tblBorders>
              </w:tblPrEx>
              <w:trPr>
                <w:tblCellSpacing w:w="15" w:type="dxa"/>
              </w:trPr>
              <w:tc>
                <w:tcPr>
                  <w:tcW w:w="0" w:type="auto"/>
                  <w:tcBorders>
                    <w:bottom w:val="single" w:color="DADBE5" w:sz="2" w:space="0"/>
                  </w:tcBorders>
                  <w:shd w:val="clear" w:color="auto" w:fill="auto"/>
                  <w:vAlign w:val="center"/>
                </w:tcPr>
                <w:p w14:paraId="68A2B1CB">
                  <w:pPr>
                    <w:keepNext w:val="0"/>
                    <w:keepLines w:val="0"/>
                    <w:widowControl/>
                    <w:suppressLineNumbers w:val="0"/>
                    <w:spacing w:before="0" w:beforeAutospacing="0" w:after="0" w:afterAutospacing="0"/>
                    <w:ind w:left="0" w:right="0"/>
                    <w:jc w:val="center"/>
                    <w:rPr>
                      <w:rFonts w:ascii="Arial" w:hAnsi="Arial" w:eastAsia="Arial" w:cs="Arial"/>
                      <w:b/>
                      <w:bCs/>
                      <w:sz w:val="21"/>
                      <w:szCs w:val="21"/>
                      <w:u w:val="none"/>
                    </w:rPr>
                  </w:pPr>
                  <w:r>
                    <w:rPr>
                      <w:rFonts w:hint="default" w:ascii="Arial" w:hAnsi="Arial" w:eastAsia="Arial" w:cs="Arial"/>
                      <w:b/>
                      <w:bCs/>
                      <w:kern w:val="0"/>
                      <w:sz w:val="21"/>
                      <w:szCs w:val="21"/>
                      <w:u w:val="none"/>
                      <w:lang w:val="en-US" w:eastAsia="zh-CN" w:bidi="ar"/>
                    </w:rPr>
                    <w:t>Thiết bị</w:t>
                  </w:r>
                </w:p>
              </w:tc>
            </w:tr>
          </w:tbl>
          <w:p w14:paraId="452FAEB3">
            <w:pPr>
              <w:widowControl w:val="0"/>
              <w:jc w:val="both"/>
              <w:rPr>
                <w:rFonts w:hint="default"/>
                <w:vertAlign w:val="baseline"/>
              </w:rPr>
            </w:pPr>
          </w:p>
        </w:tc>
        <w:tc>
          <w:tcPr>
            <w:tcW w:w="2130" w:type="dxa"/>
          </w:tcPr>
          <w:p w14:paraId="7663B506">
            <w:pPr>
              <w:widowControl w:val="0"/>
              <w:jc w:val="both"/>
              <w:rPr>
                <w:rFonts w:hint="default"/>
                <w:vertAlign w:val="baseline"/>
              </w:rPr>
            </w:pPr>
            <w:r>
              <w:rPr>
                <w:rFonts w:ascii="SimSun" w:hAnsi="SimSun" w:eastAsia="SimSun" w:cs="SimSun"/>
                <w:sz w:val="24"/>
                <w:szCs w:val="24"/>
              </w:rPr>
              <w:t>IP thực tế</w:t>
            </w:r>
          </w:p>
        </w:tc>
        <w:tc>
          <w:tcPr>
            <w:tcW w:w="2131" w:type="dxa"/>
          </w:tcPr>
          <w:p w14:paraId="4030F475">
            <w:pPr>
              <w:widowControl w:val="0"/>
              <w:jc w:val="both"/>
              <w:rPr>
                <w:rFonts w:hint="default"/>
                <w:vertAlign w:val="baseline"/>
              </w:rPr>
            </w:pPr>
            <w:r>
              <w:rPr>
                <w:rFonts w:ascii="SimSun" w:hAnsi="SimSun" w:eastAsia="SimSun" w:cs="SimSun"/>
                <w:sz w:val="24"/>
                <w:szCs w:val="24"/>
              </w:rPr>
              <w:t>Subnet</w:t>
            </w:r>
          </w:p>
        </w:tc>
        <w:tc>
          <w:tcPr>
            <w:tcW w:w="2131" w:type="dxa"/>
          </w:tcPr>
          <w:p w14:paraId="42D9E411">
            <w:pPr>
              <w:widowControl w:val="0"/>
              <w:jc w:val="both"/>
              <w:rPr>
                <w:rFonts w:hint="default"/>
                <w:vertAlign w:val="baseline"/>
              </w:rPr>
            </w:pPr>
            <w:r>
              <w:rPr>
                <w:rFonts w:ascii="SimSun" w:hAnsi="SimSun" w:eastAsia="SimSun" w:cs="SimSun"/>
                <w:sz w:val="24"/>
                <w:szCs w:val="24"/>
              </w:rPr>
              <w:t>Ghi chú</w:t>
            </w:r>
          </w:p>
        </w:tc>
      </w:tr>
      <w:tr w14:paraId="759D4E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23A5FF6B">
            <w:pPr>
              <w:widowControl w:val="0"/>
              <w:jc w:val="both"/>
              <w:rPr>
                <w:rFonts w:hint="default"/>
                <w:vertAlign w:val="baseline"/>
              </w:rPr>
            </w:pPr>
            <w:r>
              <w:rPr>
                <w:rFonts w:ascii="SimSun" w:hAnsi="SimSun" w:eastAsia="SimSun" w:cs="SimSun"/>
                <w:sz w:val="24"/>
                <w:szCs w:val="24"/>
              </w:rPr>
              <w:t>Windows Host</w:t>
            </w:r>
          </w:p>
        </w:tc>
        <w:tc>
          <w:tcPr>
            <w:tcW w:w="2130" w:type="dxa"/>
          </w:tcPr>
          <w:p w14:paraId="599203F4">
            <w:pPr>
              <w:widowControl w:val="0"/>
              <w:jc w:val="both"/>
              <w:rPr>
                <w:rFonts w:hint="default"/>
                <w:vertAlign w:val="baseline"/>
              </w:rPr>
            </w:pPr>
            <w:r>
              <w:rPr>
                <w:rFonts w:ascii="SimSun" w:hAnsi="SimSun" w:eastAsia="SimSun" w:cs="SimSun"/>
                <w:sz w:val="24"/>
                <w:szCs w:val="24"/>
              </w:rPr>
              <w:t>192.168.215.1</w:t>
            </w:r>
          </w:p>
        </w:tc>
        <w:tc>
          <w:tcPr>
            <w:tcW w:w="2131" w:type="dxa"/>
          </w:tcPr>
          <w:p w14:paraId="517734AE">
            <w:pPr>
              <w:widowControl w:val="0"/>
              <w:jc w:val="both"/>
              <w:rPr>
                <w:rFonts w:hint="default"/>
                <w:vertAlign w:val="baseline"/>
              </w:rPr>
            </w:pPr>
            <w:r>
              <w:rPr>
                <w:rStyle w:val="5"/>
                <w:rFonts w:ascii="monospace" w:hAnsi="monospace" w:eastAsia="monospace" w:cs="monospace"/>
                <w:sz w:val="21"/>
                <w:szCs w:val="21"/>
                <w:u w:val="none"/>
              </w:rPr>
              <w:t>255.255.255.0</w:t>
            </w:r>
          </w:p>
        </w:tc>
        <w:tc>
          <w:tcPr>
            <w:tcW w:w="2131" w:type="dxa"/>
          </w:tcPr>
          <w:p w14:paraId="3F1DECD5">
            <w:pPr>
              <w:widowControl w:val="0"/>
              <w:jc w:val="both"/>
              <w:rPr>
                <w:rFonts w:hint="default"/>
                <w:vertAlign w:val="baseline"/>
              </w:rPr>
            </w:pPr>
            <w:r>
              <w:rPr>
                <w:rFonts w:ascii="SimSun" w:hAnsi="SimSun" w:eastAsia="SimSun" w:cs="SimSun"/>
                <w:sz w:val="24"/>
                <w:szCs w:val="24"/>
              </w:rPr>
              <w:t>VMware Network Adapter VMnet1</w:t>
            </w:r>
          </w:p>
        </w:tc>
      </w:tr>
      <w:tr w14:paraId="580D9A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34B1564E">
            <w:pPr>
              <w:widowControl w:val="0"/>
              <w:jc w:val="both"/>
              <w:rPr>
                <w:rFonts w:hint="default"/>
                <w:vertAlign w:val="baseline"/>
              </w:rPr>
            </w:pPr>
            <w:r>
              <w:rPr>
                <w:rFonts w:ascii="SimSun" w:hAnsi="SimSun" w:eastAsia="SimSun" w:cs="SimSun"/>
                <w:sz w:val="24"/>
                <w:szCs w:val="24"/>
              </w:rPr>
              <w:t>Kali VM</w:t>
            </w:r>
          </w:p>
        </w:tc>
        <w:tc>
          <w:tcPr>
            <w:tcW w:w="2130" w:type="dxa"/>
          </w:tcPr>
          <w:p w14:paraId="0F54EF15">
            <w:pPr>
              <w:widowControl w:val="0"/>
              <w:jc w:val="both"/>
              <w:rPr>
                <w:rFonts w:hint="default"/>
                <w:vertAlign w:val="baseline"/>
              </w:rPr>
            </w:pPr>
            <w:r>
              <w:rPr>
                <w:rFonts w:ascii="SimSun" w:hAnsi="SimSun" w:eastAsia="SimSun" w:cs="SimSun"/>
                <w:sz w:val="24"/>
                <w:szCs w:val="24"/>
              </w:rPr>
              <w:t>192.168.215.129</w:t>
            </w:r>
          </w:p>
        </w:tc>
        <w:tc>
          <w:tcPr>
            <w:tcW w:w="2131" w:type="dxa"/>
          </w:tcPr>
          <w:p w14:paraId="315AE8D8">
            <w:pPr>
              <w:widowControl w:val="0"/>
              <w:jc w:val="both"/>
              <w:rPr>
                <w:rFonts w:hint="default"/>
                <w:vertAlign w:val="baseline"/>
              </w:rPr>
            </w:pPr>
            <w:r>
              <w:rPr>
                <w:rFonts w:ascii="SimSun" w:hAnsi="SimSun" w:eastAsia="SimSun" w:cs="SimSun"/>
                <w:sz w:val="24"/>
                <w:szCs w:val="24"/>
              </w:rPr>
              <w:t>255.255.255.0</w:t>
            </w:r>
          </w:p>
        </w:tc>
        <w:tc>
          <w:tcPr>
            <w:tcW w:w="2131" w:type="dxa"/>
          </w:tcPr>
          <w:p w14:paraId="37723B18">
            <w:pPr>
              <w:widowControl w:val="0"/>
              <w:jc w:val="both"/>
              <w:rPr>
                <w:rFonts w:hint="default"/>
                <w:vertAlign w:val="baseline"/>
              </w:rPr>
            </w:pPr>
            <w:r>
              <w:rPr>
                <w:rFonts w:ascii="SimSun" w:hAnsi="SimSun" w:eastAsia="SimSun" w:cs="SimSun"/>
                <w:sz w:val="24"/>
                <w:szCs w:val="24"/>
              </w:rPr>
              <w:t>Máy quét</w:t>
            </w:r>
          </w:p>
        </w:tc>
      </w:tr>
      <w:tr w14:paraId="579487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27D332A0">
            <w:pPr>
              <w:widowControl w:val="0"/>
              <w:jc w:val="both"/>
              <w:rPr>
                <w:rFonts w:hint="default"/>
                <w:vertAlign w:val="baseline"/>
              </w:rPr>
            </w:pPr>
            <w:r>
              <w:rPr>
                <w:rFonts w:ascii="SimSun" w:hAnsi="SimSun" w:eastAsia="SimSun" w:cs="SimSun"/>
                <w:sz w:val="24"/>
                <w:szCs w:val="24"/>
              </w:rPr>
              <w:t>Windows VM (tùy chọn)</w:t>
            </w:r>
          </w:p>
        </w:tc>
        <w:tc>
          <w:tcPr>
            <w:tcW w:w="2130" w:type="dxa"/>
          </w:tcPr>
          <w:p w14:paraId="73389F08">
            <w:pPr>
              <w:widowControl w:val="0"/>
              <w:jc w:val="both"/>
              <w:rPr>
                <w:rFonts w:hint="default"/>
                <w:vertAlign w:val="baseline"/>
              </w:rPr>
            </w:pPr>
            <w:r>
              <w:rPr>
                <w:rFonts w:ascii="SimSun" w:hAnsi="SimSun" w:eastAsia="SimSun" w:cs="SimSun"/>
                <w:sz w:val="24"/>
                <w:szCs w:val="24"/>
              </w:rPr>
              <w:t>192.168.215.128</w:t>
            </w:r>
          </w:p>
        </w:tc>
        <w:tc>
          <w:tcPr>
            <w:tcW w:w="2131" w:type="dxa"/>
          </w:tcPr>
          <w:p w14:paraId="4BA28B4F">
            <w:pPr>
              <w:widowControl w:val="0"/>
              <w:jc w:val="both"/>
              <w:rPr>
                <w:rFonts w:hint="default"/>
                <w:vertAlign w:val="baseline"/>
              </w:rPr>
            </w:pPr>
            <w:r>
              <w:rPr>
                <w:rFonts w:ascii="SimSun" w:hAnsi="SimSun" w:eastAsia="SimSun" w:cs="SimSun"/>
                <w:sz w:val="24"/>
                <w:szCs w:val="24"/>
              </w:rPr>
              <w:t>255.255.255.0</w:t>
            </w:r>
          </w:p>
        </w:tc>
        <w:tc>
          <w:tcPr>
            <w:tcW w:w="2131" w:type="dxa"/>
          </w:tcPr>
          <w:p w14:paraId="2F5D9AA4">
            <w:pPr>
              <w:widowControl w:val="0"/>
              <w:jc w:val="both"/>
              <w:rPr>
                <w:rFonts w:hint="default"/>
                <w:vertAlign w:val="baseline"/>
              </w:rPr>
            </w:pPr>
            <w:r>
              <w:rPr>
                <w:rFonts w:ascii="SimSun" w:hAnsi="SimSun" w:eastAsia="SimSun" w:cs="SimSun"/>
                <w:sz w:val="24"/>
                <w:szCs w:val="24"/>
              </w:rPr>
              <w:t>Máy đích đối chiếu (Windows Server 2025)</w:t>
            </w:r>
          </w:p>
        </w:tc>
      </w:tr>
      <w:tr w14:paraId="4C948F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1BBDADE2">
            <w:pPr>
              <w:widowControl w:val="0"/>
              <w:jc w:val="both"/>
              <w:rPr>
                <w:rFonts w:hint="default"/>
                <w:vertAlign w:val="baseline"/>
              </w:rPr>
            </w:pPr>
            <w:r>
              <w:rPr>
                <w:rFonts w:ascii="SimSun" w:hAnsi="SimSun" w:eastAsia="SimSun" w:cs="SimSun"/>
                <w:sz w:val="24"/>
                <w:szCs w:val="24"/>
              </w:rPr>
              <w:t xml:space="preserve">Metasploitable </w:t>
            </w:r>
          </w:p>
        </w:tc>
        <w:tc>
          <w:tcPr>
            <w:tcW w:w="2130" w:type="dxa"/>
          </w:tcPr>
          <w:p w14:paraId="76E3B06B">
            <w:pPr>
              <w:widowControl w:val="0"/>
              <w:jc w:val="both"/>
              <w:rPr>
                <w:rFonts w:hint="default"/>
                <w:vertAlign w:val="baseline"/>
              </w:rPr>
            </w:pPr>
          </w:p>
        </w:tc>
        <w:tc>
          <w:tcPr>
            <w:tcW w:w="2131" w:type="dxa"/>
          </w:tcPr>
          <w:p w14:paraId="69383FD4">
            <w:pPr>
              <w:widowControl w:val="0"/>
              <w:jc w:val="both"/>
              <w:rPr>
                <w:rFonts w:hint="default"/>
                <w:vertAlign w:val="baseline"/>
              </w:rPr>
            </w:pPr>
          </w:p>
        </w:tc>
        <w:tc>
          <w:tcPr>
            <w:tcW w:w="2131" w:type="dxa"/>
          </w:tcPr>
          <w:p w14:paraId="40581615">
            <w:pPr>
              <w:widowControl w:val="0"/>
              <w:jc w:val="both"/>
              <w:rPr>
                <w:rFonts w:hint="default"/>
                <w:vertAlign w:val="baseline"/>
              </w:rPr>
            </w:pPr>
          </w:p>
        </w:tc>
      </w:tr>
    </w:tbl>
    <w:p w14:paraId="26EDF72A">
      <w:pPr>
        <w:rPr>
          <w:rFonts w:ascii="SimSun" w:hAnsi="SimSun" w:eastAsia="SimSun" w:cs="SimSun"/>
          <w:sz w:val="24"/>
          <w:szCs w:val="24"/>
        </w:rPr>
      </w:pPr>
      <w:r>
        <w:rPr>
          <w:rFonts w:ascii="SimSun" w:hAnsi="SimSun" w:eastAsia="SimSun" w:cs="SimSun"/>
          <w:sz w:val="24"/>
          <w:szCs w:val="24"/>
        </w:rPr>
        <w:t>bảng 5.1</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97"/>
        <w:gridCol w:w="2016"/>
        <w:gridCol w:w="2374"/>
        <w:gridCol w:w="1475"/>
        <w:gridCol w:w="1360"/>
      </w:tblGrid>
      <w:tr w14:paraId="28A01C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tbl>
            <w:tblPr>
              <w:tblStyle w:val="3"/>
              <w:tblW w:w="0" w:type="auto"/>
              <w:tblCellSpacing w:w="15" w:type="dxa"/>
              <w:tblInd w:w="-45" w:type="dxa"/>
              <w:tblBorders>
                <w:top w:val="none" w:color="auto" w:sz="0" w:space="0"/>
                <w:left w:val="none" w:color="auto" w:sz="0" w:space="0"/>
                <w:bottom w:val="none" w:color="0A0A0A"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487"/>
            </w:tblGrid>
            <w:tr w14:paraId="27A250F1">
              <w:tblPrEx>
                <w:tblBorders>
                  <w:top w:val="none" w:color="auto" w:sz="0" w:space="0"/>
                  <w:left w:val="none" w:color="auto" w:sz="0" w:space="0"/>
                  <w:bottom w:val="none" w:color="0A0A0A"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bottom w:val="single" w:color="DADBE5" w:sz="2" w:space="0"/>
                  </w:tcBorders>
                  <w:shd w:val="clear" w:color="auto" w:fill="auto"/>
                  <w:vAlign w:val="center"/>
                </w:tcPr>
                <w:p w14:paraId="2E50CA0C">
                  <w:pPr>
                    <w:keepNext w:val="0"/>
                    <w:keepLines w:val="0"/>
                    <w:widowControl/>
                    <w:suppressLineNumbers w:val="0"/>
                    <w:spacing w:before="0" w:beforeAutospacing="0" w:after="0" w:afterAutospacing="0"/>
                    <w:ind w:left="0" w:right="0"/>
                    <w:jc w:val="center"/>
                    <w:rPr>
                      <w:rFonts w:ascii="Arial" w:hAnsi="Arial" w:eastAsia="Arial" w:cs="Arial"/>
                      <w:b/>
                      <w:bCs/>
                      <w:sz w:val="21"/>
                      <w:szCs w:val="21"/>
                      <w:u w:val="none"/>
                    </w:rPr>
                  </w:pPr>
                  <w:r>
                    <w:rPr>
                      <w:rFonts w:hint="default" w:ascii="Arial" w:hAnsi="Arial" w:eastAsia="Arial" w:cs="Arial"/>
                      <w:b/>
                      <w:bCs/>
                      <w:kern w:val="0"/>
                      <w:sz w:val="21"/>
                      <w:szCs w:val="21"/>
                      <w:u w:val="none"/>
                      <w:lang w:val="en-US" w:eastAsia="zh-CN" w:bidi="ar"/>
                    </w:rPr>
                    <w:t>STT</w:t>
                  </w:r>
                </w:p>
              </w:tc>
            </w:tr>
          </w:tbl>
          <w:p w14:paraId="1C6C681C">
            <w:pPr>
              <w:widowControl w:val="0"/>
              <w:jc w:val="both"/>
              <w:rPr>
                <w:rFonts w:hint="default" w:ascii="SimSun" w:hAnsi="SimSun" w:eastAsia="SimSun" w:cs="SimSun"/>
                <w:sz w:val="24"/>
                <w:szCs w:val="24"/>
                <w:vertAlign w:val="baseline"/>
              </w:rPr>
            </w:pPr>
          </w:p>
        </w:tc>
        <w:tc>
          <w:tcPr>
            <w:tcW w:w="1704" w:type="dxa"/>
          </w:tcPr>
          <w:p w14:paraId="71963DD7">
            <w:pPr>
              <w:widowControl w:val="0"/>
              <w:jc w:val="both"/>
              <w:rPr>
                <w:rFonts w:hint="default" w:ascii="SimSun" w:hAnsi="SimSun" w:eastAsia="SimSun" w:cs="SimSun"/>
                <w:sz w:val="24"/>
                <w:szCs w:val="24"/>
                <w:vertAlign w:val="baseline"/>
              </w:rPr>
            </w:pPr>
            <w:r>
              <w:rPr>
                <w:rFonts w:ascii="SimSun" w:hAnsi="SimSun" w:eastAsia="SimSun" w:cs="SimSun"/>
                <w:sz w:val="24"/>
                <w:szCs w:val="24"/>
              </w:rPr>
              <w:t>IP phát hiện</w:t>
            </w:r>
          </w:p>
        </w:tc>
        <w:tc>
          <w:tcPr>
            <w:tcW w:w="1704" w:type="dxa"/>
          </w:tcPr>
          <w:p w14:paraId="201F0749">
            <w:pPr>
              <w:widowControl w:val="0"/>
              <w:jc w:val="both"/>
              <w:rPr>
                <w:rFonts w:hint="default" w:ascii="SimSun" w:hAnsi="SimSun" w:eastAsia="SimSun" w:cs="SimSun"/>
                <w:sz w:val="24"/>
                <w:szCs w:val="24"/>
                <w:vertAlign w:val="baseline"/>
              </w:rPr>
            </w:pPr>
            <w:r>
              <w:rPr>
                <w:rFonts w:ascii="SimSun" w:hAnsi="SimSun" w:eastAsia="SimSun" w:cs="SimSun"/>
                <w:sz w:val="24"/>
                <w:szCs w:val="24"/>
              </w:rPr>
              <w:t>MAC/Vendor</w:t>
            </w:r>
          </w:p>
        </w:tc>
        <w:tc>
          <w:tcPr>
            <w:tcW w:w="1705" w:type="dxa"/>
          </w:tcPr>
          <w:p w14:paraId="02A91AB6">
            <w:pPr>
              <w:widowControl w:val="0"/>
              <w:jc w:val="both"/>
              <w:rPr>
                <w:rFonts w:hint="default" w:ascii="SimSun" w:hAnsi="SimSun" w:eastAsia="SimSun" w:cs="SimSun"/>
                <w:sz w:val="24"/>
                <w:szCs w:val="24"/>
                <w:vertAlign w:val="baseline"/>
              </w:rPr>
            </w:pPr>
            <w:r>
              <w:rPr>
                <w:rFonts w:ascii="SimSun" w:hAnsi="SimSun" w:eastAsia="SimSun" w:cs="SimSun"/>
                <w:sz w:val="24"/>
                <w:szCs w:val="24"/>
              </w:rPr>
              <w:t>Vai trò suy đoán</w:t>
            </w:r>
          </w:p>
        </w:tc>
        <w:tc>
          <w:tcPr>
            <w:tcW w:w="1705" w:type="dxa"/>
          </w:tcPr>
          <w:p w14:paraId="14B9B5D9">
            <w:pPr>
              <w:widowControl w:val="0"/>
              <w:jc w:val="both"/>
              <w:rPr>
                <w:rFonts w:hint="default" w:ascii="SimSun" w:hAnsi="SimSun" w:eastAsia="SimSun" w:cs="SimSun"/>
                <w:sz w:val="24"/>
                <w:szCs w:val="24"/>
                <w:vertAlign w:val="baseline"/>
              </w:rPr>
            </w:pPr>
            <w:r>
              <w:rPr>
                <w:rFonts w:ascii="SimSun" w:hAnsi="SimSun" w:eastAsia="SimSun" w:cs="SimSun"/>
                <w:sz w:val="24"/>
                <w:szCs w:val="24"/>
              </w:rPr>
              <w:t>Bằng chứng</w:t>
            </w:r>
          </w:p>
        </w:tc>
      </w:tr>
      <w:tr w14:paraId="70052D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34A2E3C3">
            <w:pPr>
              <w:widowControl w:val="0"/>
              <w:jc w:val="both"/>
              <w:rPr>
                <w:rFonts w:hint="default" w:ascii="SimSun" w:hAnsi="SimSun" w:eastAsia="SimSun" w:cs="SimSun"/>
                <w:sz w:val="24"/>
                <w:szCs w:val="24"/>
                <w:vertAlign w:val="baseline"/>
                <w:lang w:val="vi-VN"/>
              </w:rPr>
            </w:pPr>
            <w:r>
              <w:rPr>
                <w:rFonts w:hint="default" w:ascii="SimSun" w:hAnsi="SimSun" w:eastAsia="SimSun" w:cs="SimSun"/>
                <w:sz w:val="24"/>
                <w:szCs w:val="24"/>
                <w:vertAlign w:val="baseline"/>
                <w:lang w:val="vi-VN"/>
              </w:rPr>
              <w:t>1</w:t>
            </w:r>
          </w:p>
        </w:tc>
        <w:tc>
          <w:tcPr>
            <w:tcW w:w="1704" w:type="dxa"/>
          </w:tcPr>
          <w:p w14:paraId="11EAE864">
            <w:pPr>
              <w:widowControl w:val="0"/>
              <w:jc w:val="both"/>
              <w:rPr>
                <w:rFonts w:hint="default" w:ascii="SimSun" w:hAnsi="SimSun" w:eastAsia="SimSun" w:cs="SimSun"/>
                <w:sz w:val="24"/>
                <w:szCs w:val="24"/>
                <w:vertAlign w:val="baseline"/>
              </w:rPr>
            </w:pPr>
            <w:r>
              <w:rPr>
                <w:rFonts w:ascii="SimSun" w:hAnsi="SimSun" w:eastAsia="SimSun" w:cs="SimSun"/>
                <w:sz w:val="24"/>
                <w:szCs w:val="24"/>
              </w:rPr>
              <w:t>192.168.215.1</w:t>
            </w:r>
          </w:p>
        </w:tc>
        <w:tc>
          <w:tcPr>
            <w:tcW w:w="1704" w:type="dxa"/>
          </w:tcPr>
          <w:p w14:paraId="4070A88E">
            <w:pPr>
              <w:widowControl w:val="0"/>
              <w:jc w:val="both"/>
              <w:rPr>
                <w:rFonts w:hint="default" w:ascii="SimSun" w:hAnsi="SimSun" w:eastAsia="SimSun" w:cs="SimSun"/>
                <w:sz w:val="24"/>
                <w:szCs w:val="24"/>
                <w:vertAlign w:val="baseline"/>
                <w:lang w:val="vi-VN"/>
              </w:rPr>
            </w:pPr>
            <w:r>
              <w:rPr>
                <w:rFonts w:hint="default" w:ascii="SimSun" w:hAnsi="SimSun" w:eastAsia="SimSun" w:cs="SimSun"/>
                <w:sz w:val="24"/>
                <w:szCs w:val="24"/>
                <w:vertAlign w:val="baseline"/>
                <w:lang w:val="vi-VN"/>
              </w:rPr>
              <w:t>N/a</w:t>
            </w:r>
          </w:p>
        </w:tc>
        <w:tc>
          <w:tcPr>
            <w:tcW w:w="1705" w:type="dxa"/>
          </w:tcPr>
          <w:p w14:paraId="00B0C342">
            <w:pPr>
              <w:widowControl w:val="0"/>
              <w:jc w:val="both"/>
              <w:rPr>
                <w:rFonts w:hint="default" w:ascii="SimSun" w:hAnsi="SimSun" w:eastAsia="SimSun" w:cs="SimSun"/>
                <w:sz w:val="24"/>
                <w:szCs w:val="24"/>
                <w:vertAlign w:val="baseline"/>
              </w:rPr>
            </w:pPr>
            <w:r>
              <w:rPr>
                <w:rStyle w:val="7"/>
                <w:rFonts w:ascii="Arial" w:hAnsi="Arial" w:eastAsia="Arial" w:cs="Arial"/>
                <w:b/>
                <w:bCs/>
                <w:sz w:val="21"/>
                <w:szCs w:val="21"/>
                <w:u w:val="none"/>
              </w:rPr>
              <w:t>Windows Host</w:t>
            </w:r>
            <w:r>
              <w:rPr>
                <w:rFonts w:ascii="SimSun" w:hAnsi="SimSun" w:eastAsia="SimSun" w:cs="SimSun"/>
                <w:sz w:val="24"/>
                <w:szCs w:val="24"/>
              </w:rPr>
              <w:t xml:space="preserve"> (Máy thật)</w:t>
            </w:r>
          </w:p>
        </w:tc>
        <w:tc>
          <w:tcPr>
            <w:tcW w:w="1705" w:type="dxa"/>
          </w:tcPr>
          <w:p w14:paraId="50F4D3C2">
            <w:pPr>
              <w:widowControl w:val="0"/>
              <w:jc w:val="both"/>
              <w:rPr>
                <w:rFonts w:hint="default" w:ascii="SimSun" w:hAnsi="SimSun" w:eastAsia="SimSun" w:cs="SimSun"/>
                <w:sz w:val="24"/>
                <w:szCs w:val="24"/>
                <w:vertAlign w:val="baseline"/>
              </w:rPr>
            </w:pPr>
            <w:r>
              <w:rPr>
                <w:rFonts w:ascii="SimSun" w:hAnsi="SimSun" w:eastAsia="SimSun" w:cs="SimSun"/>
                <w:sz w:val="24"/>
                <w:szCs w:val="24"/>
              </w:rPr>
              <w:t xml:space="preserve">Kết quả quét </w:t>
            </w:r>
            <w:r>
              <w:rPr>
                <w:rStyle w:val="5"/>
                <w:rFonts w:ascii="monospace" w:hAnsi="monospace" w:eastAsia="monospace" w:cs="monospace"/>
                <w:sz w:val="21"/>
                <w:szCs w:val="21"/>
                <w:u w:val="none"/>
              </w:rPr>
              <w:t>nmap -sn</w:t>
            </w:r>
            <w:r>
              <w:rPr>
                <w:rFonts w:ascii="SimSun" w:hAnsi="SimSun" w:eastAsia="SimSun" w:cs="SimSun"/>
                <w:sz w:val="24"/>
                <w:szCs w:val="24"/>
              </w:rPr>
              <w:t xml:space="preserve"> hiện host up</w:t>
            </w:r>
          </w:p>
        </w:tc>
      </w:tr>
      <w:tr w14:paraId="17E540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3BB0A842">
            <w:pPr>
              <w:widowControl w:val="0"/>
              <w:jc w:val="both"/>
              <w:rPr>
                <w:rFonts w:hint="default" w:ascii="SimSun" w:hAnsi="SimSun" w:eastAsia="SimSun" w:cs="SimSun"/>
                <w:sz w:val="24"/>
                <w:szCs w:val="24"/>
                <w:vertAlign w:val="baseline"/>
                <w:lang w:val="vi-VN"/>
              </w:rPr>
            </w:pPr>
            <w:r>
              <w:rPr>
                <w:rFonts w:hint="default" w:ascii="SimSun" w:hAnsi="SimSun" w:eastAsia="SimSun" w:cs="SimSun"/>
                <w:sz w:val="24"/>
                <w:szCs w:val="24"/>
                <w:vertAlign w:val="baseline"/>
                <w:lang w:val="vi-VN"/>
              </w:rPr>
              <w:t>2</w:t>
            </w:r>
          </w:p>
        </w:tc>
        <w:tc>
          <w:tcPr>
            <w:tcW w:w="1704" w:type="dxa"/>
          </w:tcPr>
          <w:p w14:paraId="284BA1D8">
            <w:pPr>
              <w:widowControl w:val="0"/>
              <w:jc w:val="both"/>
              <w:rPr>
                <w:rFonts w:hint="default" w:ascii="SimSun" w:hAnsi="SimSun" w:eastAsia="SimSun" w:cs="SimSun"/>
                <w:sz w:val="24"/>
                <w:szCs w:val="24"/>
                <w:vertAlign w:val="baseline"/>
              </w:rPr>
            </w:pPr>
            <w:r>
              <w:rPr>
                <w:rFonts w:ascii="SimSun" w:hAnsi="SimSun" w:eastAsia="SimSun" w:cs="SimSun"/>
                <w:sz w:val="24"/>
                <w:szCs w:val="24"/>
              </w:rPr>
              <w:t>192.168.215.2</w:t>
            </w:r>
          </w:p>
        </w:tc>
        <w:tc>
          <w:tcPr>
            <w:tcW w:w="1704" w:type="dxa"/>
          </w:tcPr>
          <w:p w14:paraId="71E7BDA2">
            <w:pPr>
              <w:widowControl w:val="0"/>
              <w:jc w:val="both"/>
              <w:rPr>
                <w:rFonts w:hint="default" w:ascii="SimSun" w:hAnsi="SimSun" w:eastAsia="SimSun" w:cs="SimSun"/>
                <w:sz w:val="24"/>
                <w:szCs w:val="24"/>
                <w:vertAlign w:val="baseline"/>
              </w:rPr>
            </w:pPr>
            <w:r>
              <w:rPr>
                <w:rStyle w:val="5"/>
                <w:rFonts w:ascii="monospace" w:hAnsi="monospace" w:eastAsia="monospace" w:cs="monospace"/>
                <w:sz w:val="21"/>
                <w:szCs w:val="21"/>
                <w:u w:val="none"/>
              </w:rPr>
              <w:t>00:50:56:XX:XX:XX</w:t>
            </w:r>
            <w:r>
              <w:rPr>
                <w:rFonts w:ascii="SimSun" w:hAnsi="SimSun" w:eastAsia="SimSun" w:cs="SimSun"/>
                <w:sz w:val="24"/>
                <w:szCs w:val="24"/>
              </w:rPr>
              <w:t xml:space="preserve"> / VMware</w:t>
            </w:r>
          </w:p>
        </w:tc>
        <w:tc>
          <w:tcPr>
            <w:tcW w:w="1705" w:type="dxa"/>
          </w:tcPr>
          <w:p w14:paraId="6730D672">
            <w:pPr>
              <w:widowControl w:val="0"/>
              <w:jc w:val="both"/>
              <w:rPr>
                <w:rFonts w:hint="default" w:ascii="SimSun" w:hAnsi="SimSun" w:eastAsia="SimSun" w:cs="SimSun"/>
                <w:sz w:val="24"/>
                <w:szCs w:val="24"/>
                <w:vertAlign w:val="baseline"/>
              </w:rPr>
            </w:pPr>
            <w:r>
              <w:rPr>
                <w:rStyle w:val="7"/>
                <w:rFonts w:ascii="Arial" w:hAnsi="Arial" w:eastAsia="Arial" w:cs="Arial"/>
                <w:b/>
                <w:bCs/>
                <w:sz w:val="21"/>
                <w:szCs w:val="21"/>
                <w:u w:val="none"/>
              </w:rPr>
              <w:t>Gateway / DHCP Server</w:t>
            </w:r>
            <w:r>
              <w:rPr>
                <w:rFonts w:ascii="SimSun" w:hAnsi="SimSun" w:eastAsia="SimSun" w:cs="SimSun"/>
                <w:sz w:val="24"/>
                <w:szCs w:val="24"/>
              </w:rPr>
              <w:t xml:space="preserve"> của VMware</w:t>
            </w:r>
          </w:p>
        </w:tc>
        <w:tc>
          <w:tcPr>
            <w:tcW w:w="1705" w:type="dxa"/>
          </w:tcPr>
          <w:p w14:paraId="6A0B4D48">
            <w:pPr>
              <w:widowControl w:val="0"/>
              <w:jc w:val="both"/>
              <w:rPr>
                <w:rFonts w:hint="default" w:ascii="SimSun" w:hAnsi="SimSun" w:eastAsia="SimSun" w:cs="SimSun"/>
                <w:sz w:val="24"/>
                <w:szCs w:val="24"/>
                <w:vertAlign w:val="baseline"/>
              </w:rPr>
            </w:pPr>
            <w:r>
              <w:rPr>
                <w:rFonts w:ascii="SimSun" w:hAnsi="SimSun" w:eastAsia="SimSun" w:cs="SimSun"/>
                <w:sz w:val="24"/>
                <w:szCs w:val="24"/>
              </w:rPr>
              <w:t xml:space="preserve">Kết quả quét </w:t>
            </w:r>
            <w:r>
              <w:rPr>
                <w:rStyle w:val="5"/>
                <w:rFonts w:ascii="monospace" w:hAnsi="monospace" w:eastAsia="monospace" w:cs="monospace"/>
                <w:sz w:val="21"/>
                <w:szCs w:val="21"/>
                <w:u w:val="none"/>
              </w:rPr>
              <w:t>nmap -sn</w:t>
            </w:r>
            <w:r>
              <w:rPr>
                <w:rFonts w:ascii="SimSun" w:hAnsi="SimSun" w:eastAsia="SimSun" w:cs="SimSun"/>
                <w:sz w:val="24"/>
                <w:szCs w:val="24"/>
              </w:rPr>
              <w:t xml:space="preserve"> hiện host up</w:t>
            </w:r>
          </w:p>
        </w:tc>
      </w:tr>
      <w:tr w14:paraId="4F1EE6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6E1422E3">
            <w:pPr>
              <w:widowControl w:val="0"/>
              <w:jc w:val="both"/>
              <w:rPr>
                <w:rFonts w:hint="default" w:ascii="SimSun" w:hAnsi="SimSun" w:eastAsia="SimSun" w:cs="SimSun"/>
                <w:sz w:val="24"/>
                <w:szCs w:val="24"/>
                <w:vertAlign w:val="baseline"/>
                <w:lang w:val="vi-VN"/>
              </w:rPr>
            </w:pPr>
            <w:r>
              <w:rPr>
                <w:rFonts w:hint="default" w:ascii="SimSun" w:hAnsi="SimSun" w:eastAsia="SimSun" w:cs="SimSun"/>
                <w:sz w:val="24"/>
                <w:szCs w:val="24"/>
                <w:vertAlign w:val="baseline"/>
                <w:lang w:val="vi-VN"/>
              </w:rPr>
              <w:t>3</w:t>
            </w:r>
          </w:p>
        </w:tc>
        <w:tc>
          <w:tcPr>
            <w:tcW w:w="1704" w:type="dxa"/>
          </w:tcPr>
          <w:p w14:paraId="35015D5E">
            <w:pPr>
              <w:widowControl w:val="0"/>
              <w:jc w:val="both"/>
              <w:rPr>
                <w:rFonts w:hint="default" w:ascii="SimSun" w:hAnsi="SimSun" w:eastAsia="SimSun" w:cs="SimSun"/>
                <w:sz w:val="24"/>
                <w:szCs w:val="24"/>
                <w:vertAlign w:val="baseline"/>
              </w:rPr>
            </w:pPr>
            <w:r>
              <w:rPr>
                <w:rFonts w:ascii="SimSun" w:hAnsi="SimSun" w:eastAsia="SimSun" w:cs="SimSun"/>
                <w:sz w:val="24"/>
                <w:szCs w:val="24"/>
              </w:rPr>
              <w:t>192.168.215.128</w:t>
            </w:r>
          </w:p>
        </w:tc>
        <w:tc>
          <w:tcPr>
            <w:tcW w:w="1704" w:type="dxa"/>
          </w:tcPr>
          <w:p w14:paraId="5F3A87CC">
            <w:pPr>
              <w:widowControl w:val="0"/>
              <w:jc w:val="both"/>
              <w:rPr>
                <w:rFonts w:hint="default" w:ascii="SimSun" w:hAnsi="SimSun" w:eastAsia="SimSun" w:cs="SimSun"/>
                <w:sz w:val="24"/>
                <w:szCs w:val="24"/>
                <w:vertAlign w:val="baseline"/>
              </w:rPr>
            </w:pPr>
            <w:r>
              <w:rPr>
                <w:rStyle w:val="5"/>
                <w:rFonts w:ascii="monospace" w:hAnsi="monospace" w:eastAsia="monospace" w:cs="monospace"/>
                <w:sz w:val="21"/>
                <w:szCs w:val="21"/>
                <w:u w:val="none"/>
              </w:rPr>
              <w:t>00:0C:29:XX:XX:XX</w:t>
            </w:r>
            <w:r>
              <w:rPr>
                <w:rFonts w:ascii="SimSun" w:hAnsi="SimSun" w:eastAsia="SimSun" w:cs="SimSun"/>
                <w:sz w:val="24"/>
                <w:szCs w:val="24"/>
              </w:rPr>
              <w:t xml:space="preserve"> / VMware</w:t>
            </w:r>
          </w:p>
        </w:tc>
        <w:tc>
          <w:tcPr>
            <w:tcW w:w="1705" w:type="dxa"/>
          </w:tcPr>
          <w:p w14:paraId="77242019">
            <w:pPr>
              <w:widowControl w:val="0"/>
              <w:jc w:val="both"/>
              <w:rPr>
                <w:rFonts w:hint="default" w:ascii="SimSun" w:hAnsi="SimSun" w:eastAsia="SimSun" w:cs="SimSun"/>
                <w:sz w:val="24"/>
                <w:szCs w:val="24"/>
                <w:vertAlign w:val="baseline"/>
              </w:rPr>
            </w:pPr>
            <w:r>
              <w:rPr>
                <w:rStyle w:val="7"/>
                <w:rFonts w:ascii="Arial" w:hAnsi="Arial" w:eastAsia="Arial" w:cs="Arial"/>
                <w:b/>
                <w:bCs/>
                <w:sz w:val="21"/>
                <w:szCs w:val="21"/>
                <w:u w:val="none"/>
              </w:rPr>
              <w:t>Windows Server 2025</w:t>
            </w:r>
            <w:r>
              <w:rPr>
                <w:rFonts w:ascii="SimSun" w:hAnsi="SimSun" w:eastAsia="SimSun" w:cs="SimSun"/>
                <w:sz w:val="24"/>
                <w:szCs w:val="24"/>
              </w:rPr>
              <w:t xml:space="preserve"> (Máy đích) [2.2]</w:t>
            </w:r>
          </w:p>
        </w:tc>
        <w:tc>
          <w:tcPr>
            <w:tcW w:w="1705" w:type="dxa"/>
          </w:tcPr>
          <w:p w14:paraId="462FFE70">
            <w:pPr>
              <w:widowControl w:val="0"/>
              <w:jc w:val="both"/>
              <w:rPr>
                <w:rFonts w:hint="default" w:ascii="SimSun" w:hAnsi="SimSun" w:eastAsia="SimSun" w:cs="SimSun"/>
                <w:sz w:val="24"/>
                <w:szCs w:val="24"/>
                <w:vertAlign w:val="baseline"/>
              </w:rPr>
            </w:pPr>
            <w:r>
              <w:rPr>
                <w:rFonts w:ascii="SimSun" w:hAnsi="SimSun" w:eastAsia="SimSun" w:cs="SimSun"/>
                <w:sz w:val="24"/>
                <w:szCs w:val="24"/>
              </w:rPr>
              <w:t xml:space="preserve">Kết quả quét </w:t>
            </w:r>
            <w:r>
              <w:rPr>
                <w:rStyle w:val="5"/>
                <w:rFonts w:ascii="monospace" w:hAnsi="monospace" w:eastAsia="monospace" w:cs="monospace"/>
                <w:sz w:val="21"/>
                <w:szCs w:val="21"/>
                <w:u w:val="none"/>
              </w:rPr>
              <w:t>nmap -sn</w:t>
            </w:r>
            <w:r>
              <w:rPr>
                <w:rFonts w:ascii="SimSun" w:hAnsi="SimSun" w:eastAsia="SimSun" w:cs="SimSun"/>
                <w:sz w:val="24"/>
                <w:szCs w:val="24"/>
              </w:rPr>
              <w:t xml:space="preserve"> hiện host up</w:t>
            </w:r>
          </w:p>
        </w:tc>
      </w:tr>
    </w:tbl>
    <w:p w14:paraId="3F97AC92">
      <w:pPr>
        <w:rPr>
          <w:rFonts w:hint="default" w:ascii="SimSun" w:hAnsi="SimSun" w:eastAsia="SimSun" w:cs="SimSun"/>
          <w:sz w:val="24"/>
          <w:szCs w:val="24"/>
          <w:lang w:val="vi-VN"/>
        </w:rPr>
      </w:pPr>
    </w:p>
    <w:p w14:paraId="15057517">
      <w:r>
        <w:drawing>
          <wp:inline distT="0" distB="0" distL="114300" distR="114300">
            <wp:extent cx="5267960" cy="2876550"/>
            <wp:effectExtent l="0" t="0" r="2540" b="6350"/>
            <wp:docPr id="8"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9"/>
                    <pic:cNvPicPr>
                      <a:picLocks noChangeAspect="1"/>
                    </pic:cNvPicPr>
                  </pic:nvPicPr>
                  <pic:blipFill>
                    <a:blip r:embed="rId10"/>
                    <a:stretch>
                      <a:fillRect/>
                    </a:stretch>
                  </pic:blipFill>
                  <pic:spPr>
                    <a:xfrm>
                      <a:off x="0" y="0"/>
                      <a:ext cx="5267960" cy="2876550"/>
                    </a:xfrm>
                    <a:prstGeom prst="rect">
                      <a:avLst/>
                    </a:prstGeom>
                    <a:noFill/>
                    <a:ln>
                      <a:noFill/>
                    </a:ln>
                  </pic:spPr>
                </pic:pic>
              </a:graphicData>
            </a:graphic>
          </wp:inline>
        </w:drawing>
      </w:r>
    </w:p>
    <w:p w14:paraId="0A1B66B6">
      <w:pPr>
        <w:pStyle w:val="4"/>
      </w:pPr>
      <w:r>
        <w:t xml:space="preserve">Image </w:t>
      </w:r>
      <w:r>
        <w:fldChar w:fldCharType="begin"/>
      </w:r>
      <w:r>
        <w:instrText xml:space="preserve"> SEQ Image \* ARABIC </w:instrText>
      </w:r>
      <w:r>
        <w:fldChar w:fldCharType="separate"/>
      </w:r>
      <w:r>
        <w:t>4</w:t>
      </w:r>
      <w:r>
        <w:fldChar w:fldCharType="end"/>
      </w:r>
    </w:p>
    <w:p w14:paraId="14836024"/>
    <w:p w14:paraId="7EF92DED">
      <w:pPr>
        <w:rPr>
          <w:rFonts w:ascii="SimSun" w:hAnsi="SimSun" w:eastAsia="SimSun" w:cs="SimSun"/>
          <w:sz w:val="24"/>
          <w:szCs w:val="24"/>
        </w:rPr>
      </w:pPr>
      <w:r>
        <w:rPr>
          <w:rFonts w:ascii="SimSun" w:hAnsi="SimSun" w:eastAsia="SimSun" w:cs="SimSun"/>
          <w:sz w:val="24"/>
          <w:szCs w:val="24"/>
        </w:rPr>
        <w:t>bảng 6.2</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091741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4E489121">
            <w:pPr>
              <w:widowControl w:val="0"/>
              <w:jc w:val="both"/>
              <w:rPr>
                <w:rFonts w:hint="default" w:ascii="SimSun" w:hAnsi="SimSun" w:eastAsia="SimSun" w:cs="SimSun"/>
                <w:sz w:val="24"/>
                <w:szCs w:val="24"/>
                <w:vertAlign w:val="baseline"/>
                <w:lang w:val="vi-VN"/>
              </w:rPr>
            </w:pPr>
            <w:r>
              <w:rPr>
                <w:rFonts w:ascii="SimSun" w:hAnsi="SimSun" w:eastAsia="SimSun" w:cs="SimSun"/>
                <w:sz w:val="24"/>
                <w:szCs w:val="24"/>
              </w:rPr>
              <w:t>Tiêu chí</w:t>
            </w:r>
          </w:p>
        </w:tc>
        <w:tc>
          <w:tcPr>
            <w:tcW w:w="2130" w:type="dxa"/>
          </w:tcPr>
          <w:p w14:paraId="61D102B0">
            <w:pPr>
              <w:widowControl w:val="0"/>
              <w:jc w:val="both"/>
              <w:rPr>
                <w:rFonts w:hint="default" w:ascii="SimSun" w:hAnsi="SimSun" w:eastAsia="SimSun" w:cs="SimSun"/>
                <w:sz w:val="24"/>
                <w:szCs w:val="24"/>
                <w:vertAlign w:val="baseline"/>
                <w:lang w:val="vi-VN"/>
              </w:rPr>
            </w:pPr>
            <w:r>
              <w:rPr>
                <w:rFonts w:ascii="SimSun" w:hAnsi="SimSun" w:eastAsia="SimSun" w:cs="SimSun"/>
                <w:sz w:val="24"/>
                <w:szCs w:val="24"/>
              </w:rPr>
              <w:t>-sT</w:t>
            </w:r>
          </w:p>
        </w:tc>
        <w:tc>
          <w:tcPr>
            <w:tcW w:w="2131" w:type="dxa"/>
          </w:tcPr>
          <w:p w14:paraId="2E81CDA9">
            <w:pPr>
              <w:widowControl w:val="0"/>
              <w:jc w:val="both"/>
              <w:rPr>
                <w:rFonts w:hint="default" w:ascii="SimSun" w:hAnsi="SimSun" w:eastAsia="SimSun" w:cs="SimSun"/>
                <w:sz w:val="24"/>
                <w:szCs w:val="24"/>
                <w:vertAlign w:val="baseline"/>
                <w:lang w:val="vi-VN"/>
              </w:rPr>
            </w:pPr>
            <w:r>
              <w:rPr>
                <w:rFonts w:ascii="SimSun" w:hAnsi="SimSun" w:eastAsia="SimSun" w:cs="SimSun"/>
                <w:sz w:val="24"/>
                <w:szCs w:val="24"/>
              </w:rPr>
              <w:t>-sS</w:t>
            </w:r>
          </w:p>
        </w:tc>
        <w:tc>
          <w:tcPr>
            <w:tcW w:w="2131" w:type="dxa"/>
          </w:tcPr>
          <w:p w14:paraId="283387CE">
            <w:pPr>
              <w:widowControl w:val="0"/>
              <w:jc w:val="both"/>
              <w:rPr>
                <w:rFonts w:hint="default" w:ascii="SimSun" w:hAnsi="SimSun" w:eastAsia="SimSun" w:cs="SimSun"/>
                <w:sz w:val="24"/>
                <w:szCs w:val="24"/>
                <w:vertAlign w:val="baseline"/>
                <w:lang w:val="vi-VN"/>
              </w:rPr>
            </w:pPr>
            <w:r>
              <w:rPr>
                <w:rFonts w:ascii="SimSun" w:hAnsi="SimSun" w:eastAsia="SimSun" w:cs="SimSun"/>
                <w:sz w:val="24"/>
                <w:szCs w:val="24"/>
              </w:rPr>
              <w:t>Nhận xét của sinh viên</w:t>
            </w:r>
          </w:p>
        </w:tc>
      </w:tr>
      <w:tr w14:paraId="10667A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4F8CBCBD">
            <w:pPr>
              <w:widowControl w:val="0"/>
              <w:jc w:val="both"/>
              <w:rPr>
                <w:rFonts w:hint="default" w:ascii="SimSun" w:hAnsi="SimSun" w:eastAsia="SimSun" w:cs="SimSun"/>
                <w:sz w:val="24"/>
                <w:szCs w:val="24"/>
                <w:vertAlign w:val="baseline"/>
                <w:lang w:val="vi-VN"/>
              </w:rPr>
            </w:pPr>
            <w:r>
              <w:rPr>
                <w:rFonts w:ascii="SimSun" w:hAnsi="SimSun" w:eastAsia="SimSun" w:cs="SimSun"/>
                <w:sz w:val="24"/>
                <w:szCs w:val="24"/>
              </w:rPr>
              <w:t>Cổng open</w:t>
            </w:r>
          </w:p>
        </w:tc>
        <w:tc>
          <w:tcPr>
            <w:tcW w:w="2130" w:type="dxa"/>
          </w:tcPr>
          <w:p w14:paraId="318CFA61">
            <w:pPr>
              <w:widowControl w:val="0"/>
              <w:jc w:val="both"/>
              <w:rPr>
                <w:rFonts w:hint="default" w:ascii="SimSun" w:hAnsi="SimSun" w:eastAsia="SimSun" w:cs="SimSun"/>
                <w:sz w:val="24"/>
                <w:szCs w:val="24"/>
                <w:vertAlign w:val="baseline"/>
                <w:lang w:val="vi-VN"/>
              </w:rPr>
            </w:pPr>
            <w:r>
              <w:rPr>
                <w:rFonts w:hint="default" w:ascii="SimSun" w:hAnsi="SimSun" w:eastAsia="SimSun" w:cs="SimSun"/>
                <w:sz w:val="24"/>
                <w:szCs w:val="24"/>
                <w:vertAlign w:val="baseline"/>
                <w:lang w:val="vi-VN"/>
              </w:rPr>
              <w:t>4</w:t>
            </w:r>
          </w:p>
        </w:tc>
        <w:tc>
          <w:tcPr>
            <w:tcW w:w="2131" w:type="dxa"/>
          </w:tcPr>
          <w:p w14:paraId="090ED10A">
            <w:pPr>
              <w:widowControl w:val="0"/>
              <w:jc w:val="both"/>
              <w:rPr>
                <w:rFonts w:hint="default" w:ascii="SimSun" w:hAnsi="SimSun" w:eastAsia="SimSun" w:cs="SimSun"/>
                <w:sz w:val="24"/>
                <w:szCs w:val="24"/>
                <w:vertAlign w:val="baseline"/>
                <w:lang w:val="vi-VN"/>
              </w:rPr>
            </w:pPr>
            <w:r>
              <w:rPr>
                <w:rFonts w:hint="default" w:ascii="SimSun" w:hAnsi="SimSun" w:eastAsia="SimSun" w:cs="SimSun"/>
                <w:sz w:val="24"/>
                <w:szCs w:val="24"/>
                <w:vertAlign w:val="baseline"/>
                <w:lang w:val="vi-VN"/>
              </w:rPr>
              <w:t>4</w:t>
            </w:r>
          </w:p>
        </w:tc>
        <w:tc>
          <w:tcPr>
            <w:tcW w:w="2131" w:type="dxa"/>
          </w:tcPr>
          <w:p w14:paraId="193304B0">
            <w:pPr>
              <w:widowControl w:val="0"/>
              <w:jc w:val="both"/>
              <w:rPr>
                <w:rFonts w:hint="default" w:ascii="SimSun" w:hAnsi="SimSun" w:eastAsia="SimSun" w:cs="SimSun"/>
                <w:sz w:val="24"/>
                <w:szCs w:val="24"/>
                <w:vertAlign w:val="baseline"/>
                <w:lang w:val="vi-VN"/>
              </w:rPr>
            </w:pPr>
            <w:r>
              <w:rPr>
                <w:rFonts w:ascii="SimSun" w:hAnsi="SimSun" w:eastAsia="SimSun" w:cs="SimSun"/>
                <w:sz w:val="24"/>
                <w:szCs w:val="24"/>
              </w:rPr>
              <w:t>Phát hiện chính xác 4 cổng mở: 135, 139, 445, 5985.</w:t>
            </w:r>
          </w:p>
        </w:tc>
      </w:tr>
      <w:tr w14:paraId="3F1626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392DA071">
            <w:pPr>
              <w:widowControl w:val="0"/>
              <w:jc w:val="both"/>
              <w:rPr>
                <w:rFonts w:hint="default" w:ascii="SimSun" w:hAnsi="SimSun" w:eastAsia="SimSun" w:cs="SimSun"/>
                <w:sz w:val="24"/>
                <w:szCs w:val="24"/>
                <w:vertAlign w:val="baseline"/>
                <w:lang w:val="vi-VN"/>
              </w:rPr>
            </w:pPr>
            <w:r>
              <w:rPr>
                <w:rFonts w:ascii="SimSun" w:hAnsi="SimSun" w:eastAsia="SimSun" w:cs="SimSun"/>
                <w:sz w:val="24"/>
                <w:szCs w:val="24"/>
              </w:rPr>
              <w:t>Cổng closed</w:t>
            </w:r>
          </w:p>
        </w:tc>
        <w:tc>
          <w:tcPr>
            <w:tcW w:w="2130" w:type="dxa"/>
          </w:tcPr>
          <w:p w14:paraId="2777ACE1">
            <w:pPr>
              <w:widowControl w:val="0"/>
              <w:jc w:val="both"/>
              <w:rPr>
                <w:rFonts w:hint="default" w:ascii="SimSun" w:hAnsi="SimSun" w:eastAsia="SimSun" w:cs="SimSun"/>
                <w:sz w:val="24"/>
                <w:szCs w:val="24"/>
                <w:vertAlign w:val="baseline"/>
                <w:lang w:val="vi-VN"/>
              </w:rPr>
            </w:pPr>
            <w:r>
              <w:rPr>
                <w:rFonts w:hint="default" w:ascii="SimSun" w:hAnsi="SimSun" w:eastAsia="SimSun" w:cs="SimSun"/>
                <w:sz w:val="24"/>
                <w:szCs w:val="24"/>
                <w:vertAlign w:val="baseline"/>
                <w:lang w:val="vi-VN"/>
              </w:rPr>
              <w:t>0</w:t>
            </w:r>
          </w:p>
        </w:tc>
        <w:tc>
          <w:tcPr>
            <w:tcW w:w="2131" w:type="dxa"/>
          </w:tcPr>
          <w:p w14:paraId="6C346330">
            <w:pPr>
              <w:widowControl w:val="0"/>
              <w:jc w:val="both"/>
              <w:rPr>
                <w:rFonts w:hint="default" w:ascii="SimSun" w:hAnsi="SimSun" w:eastAsia="SimSun" w:cs="SimSun"/>
                <w:sz w:val="24"/>
                <w:szCs w:val="24"/>
                <w:vertAlign w:val="baseline"/>
                <w:lang w:val="vi-VN"/>
              </w:rPr>
            </w:pPr>
            <w:r>
              <w:rPr>
                <w:rFonts w:hint="default" w:ascii="SimSun" w:hAnsi="SimSun" w:eastAsia="SimSun" w:cs="SimSun"/>
                <w:sz w:val="24"/>
                <w:szCs w:val="24"/>
                <w:vertAlign w:val="baseline"/>
                <w:lang w:val="vi-VN"/>
              </w:rPr>
              <w:t>0</w:t>
            </w:r>
          </w:p>
        </w:tc>
        <w:tc>
          <w:tcPr>
            <w:tcW w:w="2131" w:type="dxa"/>
          </w:tcPr>
          <w:p w14:paraId="328A3376">
            <w:pPr>
              <w:widowControl w:val="0"/>
              <w:jc w:val="both"/>
              <w:rPr>
                <w:rFonts w:hint="default" w:ascii="SimSun" w:hAnsi="SimSun" w:eastAsia="SimSun" w:cs="SimSun"/>
                <w:sz w:val="24"/>
                <w:szCs w:val="24"/>
                <w:vertAlign w:val="baseline"/>
                <w:lang w:val="vi-VN"/>
              </w:rPr>
            </w:pPr>
            <w:r>
              <w:rPr>
                <w:rFonts w:ascii="SimSun" w:hAnsi="SimSun" w:eastAsia="SimSun" w:cs="SimSun"/>
                <w:sz w:val="24"/>
                <w:szCs w:val="24"/>
              </w:rPr>
              <w:t>Không có cổng nào ở trạng thái đóng hoàn toàn.</w:t>
            </w:r>
          </w:p>
        </w:tc>
      </w:tr>
      <w:tr w14:paraId="5F091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7DD3D047">
            <w:pPr>
              <w:widowControl w:val="0"/>
              <w:jc w:val="both"/>
              <w:rPr>
                <w:rFonts w:hint="default" w:ascii="SimSun" w:hAnsi="SimSun" w:eastAsia="SimSun" w:cs="SimSun"/>
                <w:sz w:val="24"/>
                <w:szCs w:val="24"/>
                <w:vertAlign w:val="baseline"/>
                <w:lang w:val="vi-VN"/>
              </w:rPr>
            </w:pPr>
            <w:r>
              <w:rPr>
                <w:rFonts w:ascii="SimSun" w:hAnsi="SimSun" w:eastAsia="SimSun" w:cs="SimSun"/>
                <w:sz w:val="24"/>
                <w:szCs w:val="24"/>
              </w:rPr>
              <w:t>Cổng filtered</w:t>
            </w:r>
          </w:p>
        </w:tc>
        <w:tc>
          <w:tcPr>
            <w:tcW w:w="2130" w:type="dxa"/>
          </w:tcPr>
          <w:p w14:paraId="0E877A2E">
            <w:pPr>
              <w:widowControl w:val="0"/>
              <w:jc w:val="both"/>
              <w:rPr>
                <w:rFonts w:hint="default" w:ascii="SimSun" w:hAnsi="SimSun" w:eastAsia="SimSun" w:cs="SimSun"/>
                <w:sz w:val="24"/>
                <w:szCs w:val="24"/>
                <w:vertAlign w:val="baseline"/>
                <w:lang w:val="vi-VN"/>
              </w:rPr>
            </w:pPr>
            <w:r>
              <w:rPr>
                <w:rFonts w:hint="default" w:ascii="SimSun" w:hAnsi="SimSun" w:eastAsia="SimSun" w:cs="SimSun"/>
                <w:sz w:val="24"/>
                <w:szCs w:val="24"/>
                <w:vertAlign w:val="baseline"/>
                <w:lang w:val="vi-VN"/>
              </w:rPr>
              <w:t>996</w:t>
            </w:r>
          </w:p>
        </w:tc>
        <w:tc>
          <w:tcPr>
            <w:tcW w:w="2131" w:type="dxa"/>
          </w:tcPr>
          <w:p w14:paraId="293FCB19">
            <w:pPr>
              <w:widowControl w:val="0"/>
              <w:jc w:val="both"/>
              <w:rPr>
                <w:rFonts w:hint="default" w:ascii="SimSun" w:hAnsi="SimSun" w:eastAsia="SimSun" w:cs="SimSun"/>
                <w:sz w:val="24"/>
                <w:szCs w:val="24"/>
                <w:vertAlign w:val="baseline"/>
                <w:lang w:val="vi-VN"/>
              </w:rPr>
            </w:pPr>
            <w:r>
              <w:rPr>
                <w:rFonts w:hint="default" w:ascii="SimSun" w:hAnsi="SimSun" w:eastAsia="SimSun" w:cs="SimSun"/>
                <w:sz w:val="24"/>
                <w:szCs w:val="24"/>
                <w:vertAlign w:val="baseline"/>
                <w:lang w:val="vi-VN"/>
              </w:rPr>
              <w:t>996</w:t>
            </w:r>
          </w:p>
        </w:tc>
        <w:tc>
          <w:tcPr>
            <w:tcW w:w="2131" w:type="dxa"/>
          </w:tcPr>
          <w:p w14:paraId="4BAF0CE9">
            <w:pPr>
              <w:widowControl w:val="0"/>
              <w:jc w:val="both"/>
              <w:rPr>
                <w:rFonts w:hint="default" w:ascii="SimSun" w:hAnsi="SimSun" w:eastAsia="SimSun" w:cs="SimSun"/>
                <w:sz w:val="24"/>
                <w:szCs w:val="24"/>
                <w:vertAlign w:val="baseline"/>
                <w:lang w:val="vi-VN"/>
              </w:rPr>
            </w:pPr>
            <w:r>
              <w:rPr>
                <w:rFonts w:ascii="SimSun" w:hAnsi="SimSun" w:eastAsia="SimSun" w:cs="SimSun"/>
                <w:sz w:val="24"/>
                <w:szCs w:val="24"/>
              </w:rPr>
              <w:t>Còn 996 cổng khác không phản hồi (no-response).</w:t>
            </w:r>
          </w:p>
        </w:tc>
      </w:tr>
      <w:tr w14:paraId="3BB0FC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04C4294F">
            <w:pPr>
              <w:widowControl w:val="0"/>
              <w:jc w:val="both"/>
              <w:rPr>
                <w:rFonts w:hint="default" w:ascii="SimSun" w:hAnsi="SimSun" w:eastAsia="SimSun" w:cs="SimSun"/>
                <w:sz w:val="24"/>
                <w:szCs w:val="24"/>
                <w:vertAlign w:val="baseline"/>
                <w:lang w:val="vi-VN"/>
              </w:rPr>
            </w:pPr>
            <w:r>
              <w:rPr>
                <w:rFonts w:ascii="SimSun" w:hAnsi="SimSun" w:eastAsia="SimSun" w:cs="SimSun"/>
                <w:sz w:val="24"/>
                <w:szCs w:val="24"/>
              </w:rPr>
              <w:t>Thời gian quét</w:t>
            </w:r>
          </w:p>
        </w:tc>
        <w:tc>
          <w:tcPr>
            <w:tcW w:w="2130" w:type="dxa"/>
          </w:tcPr>
          <w:p w14:paraId="3EAEF020">
            <w:pPr>
              <w:widowControl w:val="0"/>
              <w:jc w:val="both"/>
              <w:rPr>
                <w:rFonts w:hint="default" w:ascii="SimSun" w:hAnsi="SimSun" w:eastAsia="SimSun" w:cs="SimSun"/>
                <w:sz w:val="24"/>
                <w:szCs w:val="24"/>
                <w:vertAlign w:val="baseline"/>
                <w:lang w:val="vi-VN"/>
              </w:rPr>
            </w:pPr>
            <w:r>
              <w:rPr>
                <w:rFonts w:ascii="SimSun" w:hAnsi="SimSun" w:eastAsia="SimSun" w:cs="SimSun"/>
                <w:sz w:val="24"/>
                <w:szCs w:val="24"/>
              </w:rPr>
              <w:t>~12.50 seconds</w:t>
            </w:r>
          </w:p>
        </w:tc>
        <w:tc>
          <w:tcPr>
            <w:tcW w:w="2131" w:type="dxa"/>
          </w:tcPr>
          <w:p w14:paraId="6D59031E">
            <w:pPr>
              <w:widowControl w:val="0"/>
              <w:jc w:val="both"/>
              <w:rPr>
                <w:rFonts w:hint="default" w:ascii="SimSun" w:hAnsi="SimSun" w:eastAsia="SimSun" w:cs="SimSun"/>
                <w:sz w:val="24"/>
                <w:szCs w:val="24"/>
                <w:vertAlign w:val="baseline"/>
                <w:lang w:val="vi-VN"/>
              </w:rPr>
            </w:pPr>
            <w:r>
              <w:rPr>
                <w:rFonts w:ascii="SimSun" w:hAnsi="SimSun" w:eastAsia="SimSun" w:cs="SimSun"/>
                <w:sz w:val="24"/>
                <w:szCs w:val="24"/>
              </w:rPr>
              <w:t>9.76 seconds</w:t>
            </w:r>
          </w:p>
        </w:tc>
        <w:tc>
          <w:tcPr>
            <w:tcW w:w="2131" w:type="dxa"/>
          </w:tcPr>
          <w:p w14:paraId="2B88B59F">
            <w:pPr>
              <w:widowControl w:val="0"/>
              <w:jc w:val="both"/>
              <w:rPr>
                <w:rFonts w:hint="default" w:ascii="SimSun" w:hAnsi="SimSun" w:eastAsia="SimSun" w:cs="SimSun"/>
                <w:sz w:val="24"/>
                <w:szCs w:val="24"/>
                <w:vertAlign w:val="baseline"/>
                <w:lang w:val="vi-VN"/>
              </w:rPr>
            </w:pPr>
            <w:r>
              <w:rPr>
                <w:rFonts w:ascii="SimSun" w:hAnsi="SimSun" w:eastAsia="SimSun" w:cs="SimSun"/>
                <w:sz w:val="24"/>
                <w:szCs w:val="24"/>
              </w:rPr>
              <w:t>Quét SYN (</w:t>
            </w:r>
            <w:r>
              <w:rPr>
                <w:rStyle w:val="5"/>
                <w:rFonts w:ascii="monospace" w:hAnsi="monospace" w:eastAsia="monospace" w:cs="monospace"/>
                <w:sz w:val="21"/>
                <w:szCs w:val="21"/>
                <w:u w:val="none"/>
              </w:rPr>
              <w:t>-sS</w:t>
            </w:r>
            <w:r>
              <w:rPr>
                <w:rFonts w:ascii="SimSun" w:hAnsi="SimSun" w:eastAsia="SimSun" w:cs="SimSun"/>
                <w:sz w:val="24"/>
                <w:szCs w:val="24"/>
              </w:rPr>
              <w:t>) diễn ra nhanh hơn quét TCP Connect (</w:t>
            </w:r>
            <w:r>
              <w:rPr>
                <w:rStyle w:val="5"/>
                <w:rFonts w:hint="default" w:ascii="monospace" w:hAnsi="monospace" w:eastAsia="monospace" w:cs="monospace"/>
                <w:sz w:val="21"/>
                <w:szCs w:val="21"/>
                <w:u w:val="none"/>
              </w:rPr>
              <w:t>-sT</w:t>
            </w:r>
            <w:r>
              <w:rPr>
                <w:rFonts w:ascii="SimSun" w:hAnsi="SimSun" w:eastAsia="SimSun" w:cs="SimSun"/>
                <w:sz w:val="24"/>
                <w:szCs w:val="24"/>
              </w:rPr>
              <w:t>).</w:t>
            </w:r>
          </w:p>
        </w:tc>
      </w:tr>
      <w:tr w14:paraId="049D24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32D64B89">
            <w:pPr>
              <w:widowControl w:val="0"/>
              <w:jc w:val="both"/>
              <w:rPr>
                <w:rFonts w:hint="default" w:ascii="SimSun" w:hAnsi="SimSun" w:eastAsia="SimSun" w:cs="SimSun"/>
                <w:sz w:val="24"/>
                <w:szCs w:val="24"/>
                <w:vertAlign w:val="baseline"/>
                <w:lang w:val="vi-VN"/>
              </w:rPr>
            </w:pPr>
            <w:r>
              <w:rPr>
                <w:rFonts w:ascii="SimSun" w:hAnsi="SimSun" w:eastAsia="SimSun" w:cs="SimSun"/>
                <w:sz w:val="24"/>
                <w:szCs w:val="24"/>
              </w:rPr>
              <w:t>Quyền cần thiết</w:t>
            </w:r>
          </w:p>
        </w:tc>
        <w:tc>
          <w:tcPr>
            <w:tcW w:w="2130" w:type="dxa"/>
          </w:tcPr>
          <w:p w14:paraId="45857F12">
            <w:pPr>
              <w:widowControl w:val="0"/>
              <w:jc w:val="both"/>
              <w:rPr>
                <w:rFonts w:hint="default" w:ascii="SimSun" w:hAnsi="SimSun" w:eastAsia="SimSun" w:cs="SimSun"/>
                <w:sz w:val="24"/>
                <w:szCs w:val="24"/>
                <w:vertAlign w:val="baseline"/>
                <w:lang w:val="vi-VN"/>
              </w:rPr>
            </w:pPr>
            <w:r>
              <w:rPr>
                <w:rFonts w:ascii="SimSun" w:hAnsi="SimSun" w:eastAsia="SimSun" w:cs="SimSun"/>
                <w:sz w:val="24"/>
                <w:szCs w:val="24"/>
              </w:rPr>
              <w:t>Người dùng thường</w:t>
            </w:r>
          </w:p>
        </w:tc>
        <w:tc>
          <w:tcPr>
            <w:tcW w:w="2131" w:type="dxa"/>
          </w:tcPr>
          <w:p w14:paraId="38AEA29C">
            <w:pPr>
              <w:widowControl w:val="0"/>
              <w:jc w:val="both"/>
              <w:rPr>
                <w:rFonts w:hint="default" w:ascii="SimSun" w:hAnsi="SimSun" w:eastAsia="SimSun" w:cs="SimSun"/>
                <w:sz w:val="24"/>
                <w:szCs w:val="24"/>
                <w:vertAlign w:val="baseline"/>
                <w:lang w:val="vi-VN"/>
              </w:rPr>
            </w:pPr>
            <w:r>
              <w:rPr>
                <w:rFonts w:ascii="SimSun" w:hAnsi="SimSun" w:eastAsia="SimSun" w:cs="SimSun"/>
                <w:sz w:val="24"/>
                <w:szCs w:val="24"/>
              </w:rPr>
              <w:t>Sudo / Root</w:t>
            </w:r>
          </w:p>
        </w:tc>
        <w:tc>
          <w:tcPr>
            <w:tcW w:w="2131" w:type="dxa"/>
          </w:tcPr>
          <w:p w14:paraId="6D2F6BB2">
            <w:pPr>
              <w:widowControl w:val="0"/>
              <w:jc w:val="both"/>
              <w:rPr>
                <w:rFonts w:hint="default" w:ascii="SimSun" w:hAnsi="SimSun" w:eastAsia="SimSun" w:cs="SimSun"/>
                <w:sz w:val="24"/>
                <w:szCs w:val="24"/>
                <w:vertAlign w:val="baseline"/>
                <w:lang w:val="vi-VN"/>
              </w:rPr>
            </w:pPr>
            <w:r>
              <w:rPr>
                <w:rStyle w:val="5"/>
                <w:rFonts w:ascii="monospace" w:hAnsi="monospace" w:eastAsia="monospace" w:cs="monospace"/>
                <w:sz w:val="21"/>
                <w:szCs w:val="21"/>
                <w:u w:val="none"/>
              </w:rPr>
              <w:t>-sS</w:t>
            </w:r>
            <w:r>
              <w:rPr>
                <w:rFonts w:ascii="SimSun" w:hAnsi="SimSun" w:eastAsia="SimSun" w:cs="SimSun"/>
                <w:sz w:val="24"/>
                <w:szCs w:val="24"/>
              </w:rPr>
              <w:t xml:space="preserve"> bắt buộc cần quyền quản trị cao nhất để tạo gói tin thô.</w:t>
            </w:r>
          </w:p>
        </w:tc>
      </w:tr>
    </w:tbl>
    <w:p w14:paraId="4C722C4E">
      <w:pPr>
        <w:rPr>
          <w:rFonts w:hint="default" w:ascii="SimSun" w:hAnsi="SimSun" w:eastAsia="SimSun" w:cs="SimSun"/>
          <w:sz w:val="24"/>
          <w:szCs w:val="24"/>
          <w:lang w:val="vi-VN"/>
        </w:rPr>
      </w:pPr>
    </w:p>
    <w:p w14:paraId="68A1FF2A">
      <w:pPr>
        <w:rPr>
          <w:rFonts w:hint="default" w:ascii="SimSun" w:hAnsi="SimSun" w:eastAsia="SimSun" w:cs="SimSun"/>
          <w:sz w:val="24"/>
          <w:szCs w:val="24"/>
          <w:lang w:val="vi-VN"/>
        </w:rPr>
      </w:pPr>
    </w:p>
    <w:p w14:paraId="09F70729">
      <w:r>
        <w:drawing>
          <wp:inline distT="0" distB="0" distL="114300" distR="114300">
            <wp:extent cx="5269230" cy="3277870"/>
            <wp:effectExtent l="0" t="0" r="1270" b="11430"/>
            <wp:docPr id="9"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30"/>
                    <pic:cNvPicPr>
                      <a:picLocks noChangeAspect="1"/>
                    </pic:cNvPicPr>
                  </pic:nvPicPr>
                  <pic:blipFill>
                    <a:blip r:embed="rId11"/>
                    <a:stretch>
                      <a:fillRect/>
                    </a:stretch>
                  </pic:blipFill>
                  <pic:spPr>
                    <a:xfrm>
                      <a:off x="0" y="0"/>
                      <a:ext cx="5269230" cy="3277870"/>
                    </a:xfrm>
                    <a:prstGeom prst="rect">
                      <a:avLst/>
                    </a:prstGeom>
                    <a:noFill/>
                    <a:ln>
                      <a:noFill/>
                    </a:ln>
                  </pic:spPr>
                </pic:pic>
              </a:graphicData>
            </a:graphic>
          </wp:inline>
        </w:drawing>
      </w:r>
    </w:p>
    <w:p w14:paraId="36E4FE7F">
      <w:pPr>
        <w:pStyle w:val="4"/>
        <w:rPr>
          <w:rFonts w:hint="default"/>
          <w:lang w:val="vi-VN"/>
        </w:rPr>
      </w:pPr>
      <w:r>
        <w:t xml:space="preserve">Image </w:t>
      </w:r>
      <w:r>
        <w:fldChar w:fldCharType="begin"/>
      </w:r>
      <w:r>
        <w:instrText xml:space="preserve"> SEQ Image \* ARABIC </w:instrText>
      </w:r>
      <w:r>
        <w:fldChar w:fldCharType="separate"/>
      </w:r>
      <w:r>
        <w:t>5</w:t>
      </w:r>
      <w:r>
        <w:fldChar w:fldCharType="end"/>
      </w:r>
      <w:r>
        <w:rPr>
          <w:rFonts w:hint="default"/>
          <w:lang w:val="vi-VN"/>
        </w:rPr>
        <w:t xml:space="preserve"> </w:t>
      </w:r>
      <w:r>
        <w:rPr>
          <w:rFonts w:ascii="SimSun" w:hAnsi="SimSun" w:eastAsia="SimSun" w:cs="SimSun"/>
          <w:sz w:val="24"/>
          <w:szCs w:val="24"/>
        </w:rPr>
        <w:t>Quét nhận diện phiên bản dịch vụ chi tiết</w:t>
      </w:r>
    </w:p>
    <w:p w14:paraId="7EF8198A">
      <w:pPr>
        <w:rPr>
          <w:rFonts w:hint="default" w:ascii="SimSun" w:hAnsi="SimSun" w:eastAsia="SimSun" w:cs="SimSun"/>
          <w:sz w:val="24"/>
          <w:szCs w:val="24"/>
          <w:lang w:val="vi-VN"/>
        </w:rPr>
      </w:pPr>
    </w:p>
    <w:p w14:paraId="47CD4CD9">
      <w:pPr>
        <w:rPr>
          <w:rFonts w:hint="default" w:ascii="SimSun" w:hAnsi="SimSun" w:eastAsia="SimSun" w:cs="SimSun"/>
          <w:sz w:val="24"/>
          <w:szCs w:val="24"/>
          <w:lang w:val="vi-VN"/>
        </w:rPr>
      </w:pPr>
    </w:p>
    <w:p w14:paraId="5683AE33">
      <w:pPr>
        <w:rPr>
          <w:rFonts w:hint="default" w:ascii="SimSun" w:hAnsi="SimSun" w:eastAsia="SimSun" w:cs="SimSun"/>
          <w:sz w:val="24"/>
          <w:szCs w:val="24"/>
          <w:lang w:val="vi-VN"/>
        </w:rPr>
      </w:pPr>
    </w:p>
    <w:p w14:paraId="38DD284D">
      <w:pPr>
        <w:rPr>
          <w:rFonts w:hint="default" w:ascii="SimSun" w:hAnsi="SimSun" w:eastAsia="SimSun" w:cs="SimSun"/>
          <w:sz w:val="24"/>
          <w:szCs w:val="24"/>
          <w:lang w:val="vi-VN"/>
        </w:rPr>
      </w:pPr>
    </w:p>
    <w:p w14:paraId="0571541A">
      <w:pPr>
        <w:rPr>
          <w:rFonts w:hint="default" w:ascii="SimSun" w:hAnsi="SimSun" w:eastAsia="SimSun" w:cs="SimSun"/>
          <w:sz w:val="24"/>
          <w:szCs w:val="24"/>
          <w:lang w:val="vi-VN"/>
        </w:rPr>
      </w:pPr>
      <w:r>
        <w:rPr>
          <w:rFonts w:hint="default" w:ascii="SimSun" w:hAnsi="SimSun" w:eastAsia="SimSun" w:cs="SimSun"/>
          <w:sz w:val="24"/>
          <w:szCs w:val="24"/>
          <w:lang w:val="vi-VN"/>
        </w:rPr>
        <w:t>8. Nhận diện dịch vụ và hệ điều hành</w:t>
      </w:r>
    </w:p>
    <w:p w14:paraId="2DEC47E7">
      <w:pPr>
        <w:rPr>
          <w:rFonts w:hint="default" w:ascii="SimSun" w:hAnsi="SimSun" w:eastAsia="SimSun" w:cs="SimSun"/>
          <w:sz w:val="24"/>
          <w:szCs w:val="24"/>
          <w:vertAlign w:val="baseline"/>
          <w:lang w:val="vi-VN"/>
        </w:rPr>
      </w:pPr>
      <w:r>
        <w:rPr>
          <w:rFonts w:ascii="SimSun" w:hAnsi="SimSun" w:eastAsia="SimSun" w:cs="SimSun"/>
          <w:sz w:val="24"/>
          <w:szCs w:val="24"/>
        </w:rPr>
        <w:t>bảng 8.1</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06"/>
        <w:gridCol w:w="1653"/>
        <w:gridCol w:w="1676"/>
        <w:gridCol w:w="1677"/>
        <w:gridCol w:w="1910"/>
      </w:tblGrid>
      <w:tr w14:paraId="61EDD1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4F00E96E">
            <w:pPr>
              <w:widowControl w:val="0"/>
              <w:jc w:val="both"/>
              <w:rPr>
                <w:rFonts w:hint="default" w:ascii="SimSun" w:hAnsi="SimSun" w:eastAsia="SimSun" w:cs="SimSun"/>
                <w:sz w:val="24"/>
                <w:szCs w:val="24"/>
                <w:vertAlign w:val="baseline"/>
                <w:lang w:val="vi-VN"/>
              </w:rPr>
            </w:pPr>
            <w:r>
              <w:rPr>
                <w:rFonts w:ascii="SimSun" w:hAnsi="SimSun" w:eastAsia="SimSun" w:cs="SimSun"/>
                <w:sz w:val="24"/>
                <w:szCs w:val="24"/>
              </w:rPr>
              <w:t>Port</w:t>
            </w:r>
          </w:p>
        </w:tc>
        <w:tc>
          <w:tcPr>
            <w:tcW w:w="1704" w:type="dxa"/>
          </w:tcPr>
          <w:p w14:paraId="2761F1FB">
            <w:pPr>
              <w:widowControl w:val="0"/>
              <w:jc w:val="both"/>
              <w:rPr>
                <w:rFonts w:hint="default" w:ascii="SimSun" w:hAnsi="SimSun" w:eastAsia="SimSun" w:cs="SimSun"/>
                <w:sz w:val="24"/>
                <w:szCs w:val="24"/>
                <w:vertAlign w:val="baseline"/>
                <w:lang w:val="vi-VN"/>
              </w:rPr>
            </w:pPr>
            <w:r>
              <w:rPr>
                <w:rFonts w:ascii="SimSun" w:hAnsi="SimSun" w:eastAsia="SimSun" w:cs="SimSun"/>
                <w:sz w:val="24"/>
                <w:szCs w:val="24"/>
              </w:rPr>
              <w:t>Protocol</w:t>
            </w:r>
          </w:p>
        </w:tc>
        <w:tc>
          <w:tcPr>
            <w:tcW w:w="1704" w:type="dxa"/>
          </w:tcPr>
          <w:p w14:paraId="51036537">
            <w:pPr>
              <w:widowControl w:val="0"/>
              <w:jc w:val="both"/>
              <w:rPr>
                <w:rFonts w:hint="default" w:ascii="SimSun" w:hAnsi="SimSun" w:eastAsia="SimSun" w:cs="SimSun"/>
                <w:sz w:val="24"/>
                <w:szCs w:val="24"/>
                <w:vertAlign w:val="baseline"/>
                <w:lang w:val="vi-VN"/>
              </w:rPr>
            </w:pPr>
            <w:r>
              <w:rPr>
                <w:rFonts w:ascii="SimSun" w:hAnsi="SimSun" w:eastAsia="SimSun" w:cs="SimSun"/>
                <w:sz w:val="24"/>
                <w:szCs w:val="24"/>
              </w:rPr>
              <w:t>Service</w:t>
            </w:r>
          </w:p>
        </w:tc>
        <w:tc>
          <w:tcPr>
            <w:tcW w:w="1705" w:type="dxa"/>
          </w:tcPr>
          <w:p w14:paraId="269E3BFF">
            <w:pPr>
              <w:widowControl w:val="0"/>
              <w:jc w:val="both"/>
              <w:rPr>
                <w:rFonts w:hint="default" w:ascii="SimSun" w:hAnsi="SimSun" w:eastAsia="SimSun" w:cs="SimSun"/>
                <w:sz w:val="24"/>
                <w:szCs w:val="24"/>
                <w:vertAlign w:val="baseline"/>
                <w:lang w:val="vi-VN"/>
              </w:rPr>
            </w:pPr>
            <w:r>
              <w:rPr>
                <w:rFonts w:ascii="SimSun" w:hAnsi="SimSun" w:eastAsia="SimSun" w:cs="SimSun"/>
                <w:sz w:val="24"/>
                <w:szCs w:val="24"/>
              </w:rPr>
              <w:t>Version Nmap phát hiện</w:t>
            </w:r>
          </w:p>
        </w:tc>
        <w:tc>
          <w:tcPr>
            <w:tcW w:w="1705" w:type="dxa"/>
          </w:tcPr>
          <w:p w14:paraId="2167F225">
            <w:pPr>
              <w:widowControl w:val="0"/>
              <w:jc w:val="both"/>
              <w:rPr>
                <w:rFonts w:hint="default" w:ascii="SimSun" w:hAnsi="SimSun" w:eastAsia="SimSun" w:cs="SimSun"/>
                <w:sz w:val="24"/>
                <w:szCs w:val="24"/>
                <w:vertAlign w:val="baseline"/>
                <w:lang w:val="vi-VN"/>
              </w:rPr>
            </w:pPr>
            <w:r>
              <w:rPr>
                <w:rFonts w:ascii="SimSun" w:hAnsi="SimSun" w:eastAsia="SimSun" w:cs="SimSun"/>
                <w:sz w:val="24"/>
                <w:szCs w:val="24"/>
              </w:rPr>
              <w:t>Ghi chú rủi ro</w:t>
            </w:r>
          </w:p>
        </w:tc>
      </w:tr>
      <w:tr w14:paraId="147EA0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43CBF070">
            <w:pPr>
              <w:widowControl w:val="0"/>
              <w:jc w:val="both"/>
              <w:rPr>
                <w:rFonts w:hint="default" w:ascii="SimSun" w:hAnsi="SimSun" w:eastAsia="SimSun" w:cs="SimSun"/>
                <w:sz w:val="24"/>
                <w:szCs w:val="24"/>
                <w:vertAlign w:val="baseline"/>
                <w:lang w:val="vi-VN"/>
              </w:rPr>
            </w:pPr>
            <w:r>
              <w:rPr>
                <w:rFonts w:hint="default" w:ascii="SimSun" w:hAnsi="SimSun" w:eastAsia="SimSun" w:cs="SimSun"/>
                <w:sz w:val="24"/>
                <w:szCs w:val="24"/>
                <w:vertAlign w:val="baseline"/>
                <w:lang w:val="vi-VN"/>
              </w:rPr>
              <w:t>135</w:t>
            </w:r>
          </w:p>
        </w:tc>
        <w:tc>
          <w:tcPr>
            <w:tcW w:w="1704" w:type="dxa"/>
          </w:tcPr>
          <w:p w14:paraId="57E2DF5A">
            <w:pPr>
              <w:widowControl w:val="0"/>
              <w:jc w:val="both"/>
              <w:rPr>
                <w:rFonts w:hint="default" w:ascii="SimSun" w:hAnsi="SimSun" w:eastAsia="SimSun" w:cs="SimSun"/>
                <w:sz w:val="24"/>
                <w:szCs w:val="24"/>
                <w:vertAlign w:val="baseline"/>
                <w:lang w:val="vi-VN"/>
              </w:rPr>
            </w:pPr>
            <w:r>
              <w:rPr>
                <w:rFonts w:hint="default" w:ascii="SimSun" w:hAnsi="SimSun" w:eastAsia="SimSun" w:cs="SimSun"/>
                <w:sz w:val="24"/>
                <w:szCs w:val="24"/>
                <w:vertAlign w:val="baseline"/>
                <w:lang w:val="vi-VN"/>
              </w:rPr>
              <w:t>tcp</w:t>
            </w:r>
          </w:p>
        </w:tc>
        <w:tc>
          <w:tcPr>
            <w:tcW w:w="1704" w:type="dxa"/>
          </w:tcPr>
          <w:p w14:paraId="3B378C89">
            <w:pPr>
              <w:widowControl w:val="0"/>
              <w:jc w:val="both"/>
              <w:rPr>
                <w:rFonts w:hint="default" w:ascii="SimSun" w:hAnsi="SimSun" w:eastAsia="SimSun" w:cs="SimSun"/>
                <w:sz w:val="24"/>
                <w:szCs w:val="24"/>
                <w:vertAlign w:val="baseline"/>
                <w:lang w:val="vi-VN"/>
              </w:rPr>
            </w:pPr>
            <w:r>
              <w:rPr>
                <w:rFonts w:ascii="SimSun" w:hAnsi="SimSun" w:eastAsia="SimSun" w:cs="SimSun"/>
                <w:sz w:val="24"/>
                <w:szCs w:val="24"/>
              </w:rPr>
              <w:t>msrpc</w:t>
            </w:r>
          </w:p>
        </w:tc>
        <w:tc>
          <w:tcPr>
            <w:tcW w:w="1705" w:type="dxa"/>
          </w:tcPr>
          <w:p w14:paraId="0783ED3B">
            <w:pPr>
              <w:widowControl w:val="0"/>
              <w:jc w:val="both"/>
              <w:rPr>
                <w:rFonts w:hint="default" w:ascii="SimSun" w:hAnsi="SimSun" w:eastAsia="SimSun" w:cs="SimSun"/>
                <w:sz w:val="24"/>
                <w:szCs w:val="24"/>
                <w:vertAlign w:val="baseline"/>
                <w:lang w:val="vi-VN"/>
              </w:rPr>
            </w:pPr>
            <w:r>
              <w:rPr>
                <w:rFonts w:ascii="SimSun" w:hAnsi="SimSun" w:eastAsia="SimSun" w:cs="SimSun"/>
                <w:sz w:val="24"/>
                <w:szCs w:val="24"/>
              </w:rPr>
              <w:t>Microsoft Windows RPC</w:t>
            </w:r>
          </w:p>
        </w:tc>
        <w:tc>
          <w:tcPr>
            <w:tcW w:w="1705" w:type="dxa"/>
          </w:tcPr>
          <w:p w14:paraId="79651BEE">
            <w:pPr>
              <w:widowControl w:val="0"/>
              <w:jc w:val="both"/>
              <w:rPr>
                <w:rFonts w:hint="default" w:ascii="SimSun" w:hAnsi="SimSun" w:eastAsia="SimSun" w:cs="SimSun"/>
                <w:sz w:val="24"/>
                <w:szCs w:val="24"/>
                <w:vertAlign w:val="baseline"/>
                <w:lang w:val="vi-VN"/>
              </w:rPr>
            </w:pPr>
            <w:r>
              <w:rPr>
                <w:rFonts w:ascii="SimSun" w:hAnsi="SimSun" w:eastAsia="SimSun" w:cs="SimSun"/>
                <w:sz w:val="24"/>
                <w:szCs w:val="24"/>
              </w:rPr>
              <w:t>Dịch vụ định vị phân tán, dễ bị dò quét thông tin hệ thống.</w:t>
            </w:r>
          </w:p>
        </w:tc>
      </w:tr>
      <w:tr w14:paraId="5C97DA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65F8EAFF">
            <w:pPr>
              <w:widowControl w:val="0"/>
              <w:jc w:val="both"/>
              <w:rPr>
                <w:rFonts w:hint="default" w:ascii="SimSun" w:hAnsi="SimSun" w:eastAsia="SimSun" w:cs="SimSun"/>
                <w:sz w:val="24"/>
                <w:szCs w:val="24"/>
                <w:vertAlign w:val="baseline"/>
                <w:lang w:val="vi-VN"/>
              </w:rPr>
            </w:pPr>
            <w:r>
              <w:rPr>
                <w:rFonts w:hint="default" w:ascii="SimSun" w:hAnsi="SimSun" w:eastAsia="SimSun" w:cs="SimSun"/>
                <w:sz w:val="24"/>
                <w:szCs w:val="24"/>
                <w:vertAlign w:val="baseline"/>
                <w:lang w:val="vi-VN"/>
              </w:rPr>
              <w:t>139</w:t>
            </w:r>
          </w:p>
        </w:tc>
        <w:tc>
          <w:tcPr>
            <w:tcW w:w="1704" w:type="dxa"/>
          </w:tcPr>
          <w:p w14:paraId="5DDACA21">
            <w:pPr>
              <w:widowControl w:val="0"/>
              <w:jc w:val="both"/>
              <w:rPr>
                <w:rFonts w:hint="default" w:ascii="SimSun" w:hAnsi="SimSun" w:eastAsia="SimSun" w:cs="SimSun"/>
                <w:sz w:val="24"/>
                <w:szCs w:val="24"/>
                <w:vertAlign w:val="baseline"/>
                <w:lang w:val="vi-VN"/>
              </w:rPr>
            </w:pPr>
            <w:r>
              <w:rPr>
                <w:rFonts w:hint="default" w:ascii="SimSun" w:hAnsi="SimSun" w:eastAsia="SimSun" w:cs="SimSun"/>
                <w:sz w:val="24"/>
                <w:szCs w:val="24"/>
                <w:vertAlign w:val="baseline"/>
                <w:lang w:val="vi-VN"/>
              </w:rPr>
              <w:t>tcp</w:t>
            </w:r>
          </w:p>
        </w:tc>
        <w:tc>
          <w:tcPr>
            <w:tcW w:w="1704" w:type="dxa"/>
          </w:tcPr>
          <w:p w14:paraId="6FF972BB">
            <w:pPr>
              <w:widowControl w:val="0"/>
              <w:jc w:val="both"/>
              <w:rPr>
                <w:rFonts w:hint="default" w:ascii="SimSun" w:hAnsi="SimSun" w:eastAsia="SimSun" w:cs="SimSun"/>
                <w:sz w:val="24"/>
                <w:szCs w:val="24"/>
                <w:vertAlign w:val="baseline"/>
                <w:lang w:val="vi-VN"/>
              </w:rPr>
            </w:pPr>
            <w:r>
              <w:rPr>
                <w:rFonts w:ascii="SimSun" w:hAnsi="SimSun" w:eastAsia="SimSun" w:cs="SimSun"/>
                <w:sz w:val="24"/>
                <w:szCs w:val="24"/>
              </w:rPr>
              <w:t>netbios-ssn</w:t>
            </w:r>
          </w:p>
        </w:tc>
        <w:tc>
          <w:tcPr>
            <w:tcW w:w="1705" w:type="dxa"/>
          </w:tcPr>
          <w:p w14:paraId="1C0116F8">
            <w:pPr>
              <w:widowControl w:val="0"/>
              <w:jc w:val="both"/>
              <w:rPr>
                <w:rFonts w:hint="default" w:ascii="SimSun" w:hAnsi="SimSun" w:eastAsia="SimSun" w:cs="SimSun"/>
                <w:sz w:val="24"/>
                <w:szCs w:val="24"/>
                <w:vertAlign w:val="baseline"/>
                <w:lang w:val="vi-VN"/>
              </w:rPr>
            </w:pPr>
            <w:r>
              <w:rPr>
                <w:rFonts w:ascii="SimSun" w:hAnsi="SimSun" w:eastAsia="SimSun" w:cs="SimSun"/>
                <w:sz w:val="24"/>
                <w:szCs w:val="24"/>
              </w:rPr>
              <w:t>Microsoft Windows netbios-ssn</w:t>
            </w:r>
          </w:p>
        </w:tc>
        <w:tc>
          <w:tcPr>
            <w:tcW w:w="1705" w:type="dxa"/>
          </w:tcPr>
          <w:p w14:paraId="724741EF">
            <w:pPr>
              <w:widowControl w:val="0"/>
              <w:jc w:val="both"/>
              <w:rPr>
                <w:rFonts w:hint="default" w:ascii="SimSun" w:hAnsi="SimSun" w:eastAsia="SimSun" w:cs="SimSun"/>
                <w:sz w:val="24"/>
                <w:szCs w:val="24"/>
                <w:vertAlign w:val="baseline"/>
                <w:lang w:val="vi-VN"/>
              </w:rPr>
            </w:pPr>
            <w:r>
              <w:rPr>
                <w:rFonts w:ascii="SimSun" w:hAnsi="SimSun" w:eastAsia="SimSun" w:cs="SimSun"/>
                <w:sz w:val="24"/>
                <w:szCs w:val="24"/>
              </w:rPr>
              <w:t>Dịch vụ chia sẻ file đời cũ, tiềm ẩn nguy cơ nghe lén thông tin.</w:t>
            </w:r>
          </w:p>
        </w:tc>
      </w:tr>
      <w:tr w14:paraId="22FC44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7C75363A">
            <w:pPr>
              <w:widowControl w:val="0"/>
              <w:jc w:val="both"/>
              <w:rPr>
                <w:rFonts w:hint="default" w:ascii="SimSun" w:hAnsi="SimSun" w:eastAsia="SimSun" w:cs="SimSun"/>
                <w:sz w:val="24"/>
                <w:szCs w:val="24"/>
                <w:vertAlign w:val="baseline"/>
                <w:lang w:val="vi-VN"/>
              </w:rPr>
            </w:pPr>
            <w:r>
              <w:rPr>
                <w:rFonts w:hint="default" w:ascii="SimSun" w:hAnsi="SimSun" w:eastAsia="SimSun" w:cs="SimSun"/>
                <w:sz w:val="24"/>
                <w:szCs w:val="24"/>
                <w:vertAlign w:val="baseline"/>
                <w:lang w:val="vi-VN"/>
              </w:rPr>
              <w:t>445</w:t>
            </w:r>
          </w:p>
        </w:tc>
        <w:tc>
          <w:tcPr>
            <w:tcW w:w="1704" w:type="dxa"/>
          </w:tcPr>
          <w:p w14:paraId="077BCF15">
            <w:pPr>
              <w:widowControl w:val="0"/>
              <w:jc w:val="both"/>
              <w:rPr>
                <w:rFonts w:hint="default" w:ascii="SimSun" w:hAnsi="SimSun" w:eastAsia="SimSun" w:cs="SimSun"/>
                <w:sz w:val="24"/>
                <w:szCs w:val="24"/>
                <w:vertAlign w:val="baseline"/>
                <w:lang w:val="vi-VN"/>
              </w:rPr>
            </w:pPr>
            <w:r>
              <w:rPr>
                <w:rFonts w:hint="default" w:ascii="SimSun" w:hAnsi="SimSun" w:eastAsia="SimSun" w:cs="SimSun"/>
                <w:sz w:val="24"/>
                <w:szCs w:val="24"/>
                <w:vertAlign w:val="baseline"/>
                <w:lang w:val="vi-VN"/>
              </w:rPr>
              <w:t>tcp</w:t>
            </w:r>
          </w:p>
        </w:tc>
        <w:tc>
          <w:tcPr>
            <w:tcW w:w="1704" w:type="dxa"/>
          </w:tcPr>
          <w:p w14:paraId="32C3A5B8">
            <w:pPr>
              <w:widowControl w:val="0"/>
              <w:jc w:val="both"/>
              <w:rPr>
                <w:rFonts w:hint="default" w:ascii="SimSun" w:hAnsi="SimSun" w:eastAsia="SimSun" w:cs="SimSun"/>
                <w:sz w:val="24"/>
                <w:szCs w:val="24"/>
                <w:vertAlign w:val="baseline"/>
                <w:lang w:val="vi-VN"/>
              </w:rPr>
            </w:pPr>
            <w:r>
              <w:rPr>
                <w:rFonts w:ascii="SimSun" w:hAnsi="SimSun" w:eastAsia="SimSun" w:cs="SimSun"/>
                <w:sz w:val="24"/>
                <w:szCs w:val="24"/>
              </w:rPr>
              <w:t>microsoft-ds</w:t>
            </w:r>
          </w:p>
        </w:tc>
        <w:tc>
          <w:tcPr>
            <w:tcW w:w="1705" w:type="dxa"/>
          </w:tcPr>
          <w:p w14:paraId="2D8E7F46">
            <w:pPr>
              <w:widowControl w:val="0"/>
              <w:jc w:val="both"/>
              <w:rPr>
                <w:rFonts w:hint="default" w:ascii="SimSun" w:hAnsi="SimSun" w:eastAsia="SimSun" w:cs="SimSun"/>
                <w:sz w:val="24"/>
                <w:szCs w:val="24"/>
                <w:vertAlign w:val="baseline"/>
                <w:lang w:val="vi-VN"/>
              </w:rPr>
            </w:pPr>
            <w:r>
              <w:rPr>
                <w:rFonts w:ascii="SimSun" w:hAnsi="SimSun" w:eastAsia="SimSun" w:cs="SimSun"/>
                <w:sz w:val="24"/>
                <w:szCs w:val="24"/>
              </w:rPr>
              <w:t>Microsoft-ds (SMBv2/v3)</w:t>
            </w:r>
          </w:p>
        </w:tc>
        <w:tc>
          <w:tcPr>
            <w:tcW w:w="1705" w:type="dxa"/>
          </w:tcPr>
          <w:p w14:paraId="0D7D6E37">
            <w:pPr>
              <w:widowControl w:val="0"/>
              <w:jc w:val="both"/>
              <w:rPr>
                <w:rFonts w:hint="default" w:ascii="SimSun" w:hAnsi="SimSun" w:eastAsia="SimSun" w:cs="SimSun"/>
                <w:sz w:val="24"/>
                <w:szCs w:val="24"/>
                <w:vertAlign w:val="baseline"/>
                <w:lang w:val="vi-VN"/>
              </w:rPr>
            </w:pPr>
            <w:r>
              <w:rPr>
                <w:rFonts w:ascii="SimSun" w:hAnsi="SimSun" w:eastAsia="SimSun" w:cs="SimSun"/>
                <w:sz w:val="24"/>
                <w:szCs w:val="24"/>
              </w:rPr>
              <w:t>Cổng chia sẻ file chính, mục tiêu tấn công hàng đầu (như EternalBlue nếu không vá).</w:t>
            </w:r>
          </w:p>
        </w:tc>
      </w:tr>
      <w:tr w14:paraId="40624A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43311B61">
            <w:pPr>
              <w:widowControl w:val="0"/>
              <w:jc w:val="both"/>
              <w:rPr>
                <w:rFonts w:hint="default" w:ascii="SimSun" w:hAnsi="SimSun" w:eastAsia="SimSun" w:cs="SimSun"/>
                <w:sz w:val="24"/>
                <w:szCs w:val="24"/>
                <w:vertAlign w:val="baseline"/>
                <w:lang w:val="vi-VN"/>
              </w:rPr>
            </w:pPr>
            <w:r>
              <w:rPr>
                <w:rFonts w:hint="default" w:ascii="SimSun" w:hAnsi="SimSun" w:eastAsia="SimSun" w:cs="SimSun"/>
                <w:sz w:val="24"/>
                <w:szCs w:val="24"/>
                <w:vertAlign w:val="baseline"/>
                <w:lang w:val="vi-VN"/>
              </w:rPr>
              <w:t>5985</w:t>
            </w:r>
          </w:p>
        </w:tc>
        <w:tc>
          <w:tcPr>
            <w:tcW w:w="1704" w:type="dxa"/>
          </w:tcPr>
          <w:p w14:paraId="6C61BB85">
            <w:pPr>
              <w:widowControl w:val="0"/>
              <w:jc w:val="both"/>
              <w:rPr>
                <w:rFonts w:hint="default" w:ascii="SimSun" w:hAnsi="SimSun" w:eastAsia="SimSun" w:cs="SimSun"/>
                <w:sz w:val="24"/>
                <w:szCs w:val="24"/>
                <w:vertAlign w:val="baseline"/>
                <w:lang w:val="vi-VN"/>
              </w:rPr>
            </w:pPr>
            <w:r>
              <w:rPr>
                <w:rFonts w:hint="default" w:ascii="SimSun" w:hAnsi="SimSun" w:eastAsia="SimSun" w:cs="SimSun"/>
                <w:sz w:val="24"/>
                <w:szCs w:val="24"/>
                <w:vertAlign w:val="baseline"/>
                <w:lang w:val="vi-VN"/>
              </w:rPr>
              <w:t>tcp</w:t>
            </w:r>
          </w:p>
        </w:tc>
        <w:tc>
          <w:tcPr>
            <w:tcW w:w="1704" w:type="dxa"/>
          </w:tcPr>
          <w:p w14:paraId="694B701B">
            <w:pPr>
              <w:widowControl w:val="0"/>
              <w:jc w:val="both"/>
              <w:rPr>
                <w:rFonts w:hint="default" w:ascii="SimSun" w:hAnsi="SimSun" w:eastAsia="SimSun" w:cs="SimSun"/>
                <w:sz w:val="24"/>
                <w:szCs w:val="24"/>
                <w:vertAlign w:val="baseline"/>
                <w:lang w:val="vi-VN"/>
              </w:rPr>
            </w:pPr>
            <w:r>
              <w:rPr>
                <w:rFonts w:ascii="SimSun" w:hAnsi="SimSun" w:eastAsia="SimSun" w:cs="SimSun"/>
                <w:sz w:val="24"/>
                <w:szCs w:val="24"/>
              </w:rPr>
              <w:t>wsman</w:t>
            </w:r>
          </w:p>
        </w:tc>
        <w:tc>
          <w:tcPr>
            <w:tcW w:w="1705" w:type="dxa"/>
          </w:tcPr>
          <w:p w14:paraId="2C26F9DD">
            <w:pPr>
              <w:widowControl w:val="0"/>
              <w:jc w:val="both"/>
              <w:rPr>
                <w:rFonts w:hint="default" w:ascii="SimSun" w:hAnsi="SimSun" w:eastAsia="SimSun" w:cs="SimSun"/>
                <w:sz w:val="24"/>
                <w:szCs w:val="24"/>
                <w:vertAlign w:val="baseline"/>
                <w:lang w:val="vi-VN"/>
              </w:rPr>
            </w:pPr>
            <w:r>
              <w:rPr>
                <w:rFonts w:ascii="SimSun" w:hAnsi="SimSun" w:eastAsia="SimSun" w:cs="SimSun"/>
                <w:sz w:val="24"/>
                <w:szCs w:val="24"/>
              </w:rPr>
              <w:t>Microsoft HTTPAPI microhttpd</w:t>
            </w:r>
          </w:p>
        </w:tc>
        <w:tc>
          <w:tcPr>
            <w:tcW w:w="1705" w:type="dxa"/>
          </w:tcPr>
          <w:p w14:paraId="020A3A98">
            <w:pPr>
              <w:widowControl w:val="0"/>
              <w:jc w:val="both"/>
              <w:rPr>
                <w:rFonts w:hint="default" w:ascii="SimSun" w:hAnsi="SimSun" w:eastAsia="SimSun" w:cs="SimSun"/>
                <w:sz w:val="24"/>
                <w:szCs w:val="24"/>
                <w:vertAlign w:val="baseline"/>
                <w:lang w:val="vi-VN"/>
              </w:rPr>
            </w:pPr>
            <w:r>
              <w:rPr>
                <w:rFonts w:ascii="SimSun" w:hAnsi="SimSun" w:eastAsia="SimSun" w:cs="SimSun"/>
                <w:sz w:val="24"/>
                <w:szCs w:val="24"/>
              </w:rPr>
              <w:t>microhttpdCổng quản trị từ xa WinRM, cần đặt mật khẩu cực kỳ mạnh.</w:t>
            </w:r>
          </w:p>
        </w:tc>
      </w:tr>
    </w:tbl>
    <w:p w14:paraId="3BCBE984">
      <w:pPr>
        <w:rPr>
          <w:rFonts w:hint="default" w:ascii="SimSun" w:hAnsi="SimSun" w:eastAsia="SimSun" w:cs="SimSun"/>
          <w:sz w:val="24"/>
          <w:szCs w:val="24"/>
          <w:lang w:val="vi-VN"/>
        </w:rPr>
      </w:pPr>
    </w:p>
    <w:p w14:paraId="1CE00112">
      <w:pPr>
        <w:rPr>
          <w:rFonts w:hint="default" w:ascii="SimSun" w:hAnsi="SimSun" w:eastAsia="SimSun" w:cs="SimSun"/>
          <w:sz w:val="24"/>
          <w:szCs w:val="24"/>
          <w:lang w:val="vi-VN"/>
        </w:rPr>
      </w:pPr>
    </w:p>
    <w:p w14:paraId="4B3C1CE0">
      <w:r>
        <w:drawing>
          <wp:inline distT="0" distB="0" distL="114300" distR="114300">
            <wp:extent cx="5272405" cy="3470910"/>
            <wp:effectExtent l="0" t="0" r="10795" b="8890"/>
            <wp:docPr id="10"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31"/>
                    <pic:cNvPicPr>
                      <a:picLocks noChangeAspect="1"/>
                    </pic:cNvPicPr>
                  </pic:nvPicPr>
                  <pic:blipFill>
                    <a:blip r:embed="rId12"/>
                    <a:stretch>
                      <a:fillRect/>
                    </a:stretch>
                  </pic:blipFill>
                  <pic:spPr>
                    <a:xfrm>
                      <a:off x="0" y="0"/>
                      <a:ext cx="5272405" cy="3470910"/>
                    </a:xfrm>
                    <a:prstGeom prst="rect">
                      <a:avLst/>
                    </a:prstGeom>
                    <a:noFill/>
                    <a:ln>
                      <a:noFill/>
                    </a:ln>
                  </pic:spPr>
                </pic:pic>
              </a:graphicData>
            </a:graphic>
          </wp:inline>
        </w:drawing>
      </w:r>
    </w:p>
    <w:p w14:paraId="058903CA">
      <w:pPr>
        <w:pStyle w:val="4"/>
        <w:rPr>
          <w:rFonts w:hint="default"/>
          <w:lang w:val="vi-VN"/>
        </w:rPr>
      </w:pPr>
      <w:r>
        <w:rPr>
          <w:rFonts w:hint="default"/>
          <w:lang w:val="vi-VN"/>
        </w:rPr>
        <w:t xml:space="preserve"> Ảnh 8: tệp kết quả được lưu (.txt hoặc .xml) và/hoặc HTML nếu có.</w:t>
      </w:r>
    </w:p>
    <w:p w14:paraId="7C9F2659">
      <w:pPr>
        <w:numPr>
          <w:ilvl w:val="0"/>
          <w:numId w:val="2"/>
        </w:numPr>
        <w:rPr>
          <w:rFonts w:hint="default" w:ascii="Times New Roman" w:hAnsi="Times New Roman" w:eastAsia="SimSun" w:cs="Times New Roman"/>
          <w:sz w:val="24"/>
          <w:szCs w:val="24"/>
          <w:lang w:val="vi-VN"/>
        </w:rPr>
      </w:pPr>
      <w:r>
        <w:rPr>
          <w:rFonts w:hint="default" w:ascii="Times New Roman" w:hAnsi="Times New Roman" w:eastAsia="SimSun" w:cs="Times New Roman"/>
          <w:sz w:val="24"/>
          <w:szCs w:val="24"/>
          <w:lang w:val="vi-VN"/>
        </w:rPr>
        <w:t>Sự khác nhau giữa open, closed và filtered? Nêu tình huống. [12.2] Khác nhau: open là cổng mở và có ứng dụng đang lắng nghe; closed là cổng đóng (không có ứng dụng chạy nhưng có phản hồi); filtered là gói tin bị tường lửa chặn nên Nmap không thể xác định đóng hay mở.Tình huống: open khi bật Web Server (cổng 80); closed khi cổng không chạy dịch vụ gì; filtered khi bật Windows Firewall chặn kết nối đến. </w:t>
      </w:r>
    </w:p>
    <w:p w14:paraId="25E49D80">
      <w:pPr>
        <w:numPr>
          <w:ilvl w:val="0"/>
          <w:numId w:val="2"/>
        </w:numPr>
        <w:ind w:left="0" w:leftChars="0" w:firstLine="0" w:firstLineChars="0"/>
        <w:rPr>
          <w:rFonts w:hint="default" w:ascii="Times New Roman" w:hAnsi="Times New Roman" w:eastAsia="SimSun" w:cs="Times New Roman"/>
          <w:sz w:val="24"/>
          <w:szCs w:val="24"/>
          <w:lang w:val="vi-VN"/>
        </w:rPr>
      </w:pPr>
      <w:r>
        <w:rPr>
          <w:rFonts w:hint="default" w:ascii="Times New Roman" w:hAnsi="Times New Roman" w:eastAsia="SimSun" w:cs="Times New Roman"/>
          <w:sz w:val="24"/>
          <w:szCs w:val="24"/>
          <w:lang w:val="vi-VN"/>
        </w:rPr>
        <w:t>Tại sao -sS cần quyền cao hơn -sT? Khác nhau về cơ chế? [12.2, 14.1] Lý do cần quyền cao: -sS cần tạo và can thiệp trực tiếp vào cấu trúc các gói tin thô (raw packets) gửi đi, điều mà hệ điều hành chỉ cho phép tài khoản quản trị tối cao (sudo/root) thực hiện.Cơ chế: -sT hoàn thành đủ bắt tay 3 bước TCP (SYN \[\rightarrow \] SYN-ACK \[\rightarrow \] ACK). Còn -sS chỉ thực hiện nửa bước bắt tay (gửi SYN, nhận SYN-ACK rồi gửi RST để hủy kết nối ngay). </w:t>
      </w:r>
    </w:p>
    <w:p w14:paraId="739268F8">
      <w:pPr>
        <w:numPr>
          <w:ilvl w:val="0"/>
          <w:numId w:val="2"/>
        </w:numPr>
        <w:ind w:left="0" w:leftChars="0" w:firstLine="0" w:firstLineChars="0"/>
        <w:rPr>
          <w:rFonts w:hint="default" w:ascii="Times New Roman" w:hAnsi="Times New Roman" w:eastAsia="SimSun" w:cs="Times New Roman"/>
          <w:sz w:val="24"/>
          <w:szCs w:val="24"/>
          <w:lang w:val="vi-VN"/>
        </w:rPr>
      </w:pPr>
      <w:r>
        <w:rPr>
          <w:rFonts w:hint="default" w:ascii="Times New Roman" w:hAnsi="Times New Roman" w:eastAsia="SimSun" w:cs="Times New Roman"/>
          <w:sz w:val="24"/>
          <w:szCs w:val="24"/>
          <w:lang w:val="vi-VN"/>
        </w:rPr>
        <w:t>Vì sao FIN/Xmas/NULL cho kết quả khó diễn giải? [11, 12.2] Do các kỹ thuật này dựa vào kẽ hở của tiêu chuẩn RFC 793. Nhiều hệ điều hành hiện đại (như Windows) hoặc các dòng Firewall không tuân thủ nghiêm ngặt quy tắc này và luôn gửi lại gói RST cho mọi cổng, khiến Nmap hiểu sai hoặc báo chung chung trạng thái open|filtered. </w:t>
      </w:r>
    </w:p>
    <w:p w14:paraId="62486A94">
      <w:pPr>
        <w:numPr>
          <w:ilvl w:val="0"/>
          <w:numId w:val="2"/>
        </w:numPr>
        <w:ind w:left="0" w:leftChars="0" w:firstLine="0" w:firstLineChars="0"/>
        <w:rPr>
          <w:rFonts w:hint="default" w:ascii="Times New Roman" w:hAnsi="Times New Roman" w:eastAsia="SimSun" w:cs="Times New Roman"/>
          <w:sz w:val="24"/>
          <w:szCs w:val="24"/>
          <w:lang w:val="vi-VN"/>
        </w:rPr>
      </w:pPr>
      <w:r>
        <w:rPr>
          <w:rFonts w:hint="default" w:ascii="Times New Roman" w:hAnsi="Times New Roman" w:eastAsia="SimSun" w:cs="Times New Roman"/>
          <w:sz w:val="24"/>
          <w:szCs w:val="24"/>
          <w:lang w:val="vi-VN"/>
        </w:rPr>
        <w:t>ACK scan trả lời câu hỏi gì khác với SYN scan? [11, 12.2, 14.1] SYN scan trả lời câu hỏi: "Cổng này đóng hay mở?" [10, 11]ACK scan trả lời câu hỏi: "Cổng này có bị thiết bị lọc/tường lửa (Firewall) chặn hay không?" (Xác định chính sách lọc: filtered hay unfiltered).</w:t>
      </w:r>
    </w:p>
    <w:p w14:paraId="064DA9BA">
      <w:pPr>
        <w:numPr>
          <w:ilvl w:val="0"/>
          <w:numId w:val="0"/>
        </w:numPr>
        <w:ind w:leftChars="0"/>
        <w:rPr>
          <w:rFonts w:hint="default" w:ascii="Times New Roman" w:hAnsi="Times New Roman" w:eastAsia="SimSun" w:cs="Times New Roman"/>
          <w:sz w:val="24"/>
          <w:szCs w:val="24"/>
          <w:lang w:val="vi-VN"/>
        </w:rPr>
      </w:pPr>
    </w:p>
    <w:p w14:paraId="2CFA098D">
      <w:pPr>
        <w:numPr>
          <w:ilvl w:val="0"/>
          <w:numId w:val="0"/>
        </w:numPr>
        <w:ind w:leftChars="0"/>
        <w:rPr>
          <w:rFonts w:hint="default" w:ascii="Times New Roman" w:hAnsi="Times New Roman" w:eastAsia="SimSun" w:cs="Times New Roman"/>
          <w:sz w:val="24"/>
          <w:szCs w:val="24"/>
          <w:lang w:val="vi-VN"/>
        </w:rPr>
      </w:pPr>
      <w:r>
        <w:rPr>
          <w:rFonts w:hint="default" w:ascii="Times New Roman" w:hAnsi="Times New Roman" w:eastAsia="SimSun" w:cs="Times New Roman"/>
          <w:sz w:val="24"/>
          <w:szCs w:val="24"/>
          <w:lang w:val="vi-VN"/>
        </w:rPr>
        <w:t>5. Tại sao UDP scan thường chậm và dễ xuất hiện open|filtered? [12.2] Chậm: Do UDP không có cơ chế bắt tay kết nối, Nmap phải đợi hết thời gian timeout cấu hình hoặc bị giới hạn tốc độ phản hồi lỗi ICMP từ máy đích [12.2]. Dễ bị open|filtered: Khi cổng UDP mở, ứng dụng thường im lặng không phản hồi nếu gói tin quét sai định dạng, khiến Nmap không thể phân biệt được cổng đang mở hay bị Firewall chặn mất gói tin [12.2]. </w:t>
      </w:r>
    </w:p>
    <w:p w14:paraId="4518EB09">
      <w:pPr>
        <w:numPr>
          <w:ilvl w:val="0"/>
          <w:numId w:val="0"/>
        </w:numPr>
        <w:ind w:leftChars="0"/>
        <w:rPr>
          <w:rFonts w:hint="default" w:ascii="Times New Roman" w:hAnsi="Times New Roman" w:eastAsia="SimSun" w:cs="Times New Roman"/>
          <w:sz w:val="24"/>
          <w:szCs w:val="24"/>
          <w:lang w:val="vi-VN"/>
        </w:rPr>
      </w:pPr>
      <w:r>
        <w:rPr>
          <w:rFonts w:hint="default" w:ascii="Times New Roman" w:hAnsi="Times New Roman" w:eastAsia="SimSun" w:cs="Times New Roman"/>
          <w:sz w:val="24"/>
          <w:szCs w:val="24"/>
          <w:lang w:val="vi-VN"/>
        </w:rPr>
        <w:t>6. -sV đóng vai trò gì trong quản lý lỗ hổng? Tại sao chỉ biết port 80 là chưa đủ? [12.2] Vai trò: Giúp nhận diện chính xác tên và số phiên bản (Version) cụ thể của dịch vụ đang chạy trên cổng [8.1].Tại sao chỉ biết port 80 chưa đủ: Vì port 80 chỉ là số cổng định danh dịch vụ web, ta phải biết rõ phiên bản phần mềm chạy trên đó (ví dụ: Apache 2.4.41 hay IIS 10.0) thì mới tra cứu được các lỗ hổng bảo mật (mã CVE) tương ứng để vá lỗi [14.1]. </w:t>
      </w:r>
    </w:p>
    <w:p w14:paraId="05B3548B">
      <w:pPr>
        <w:numPr>
          <w:ilvl w:val="0"/>
          <w:numId w:val="0"/>
        </w:numPr>
        <w:ind w:leftChars="0"/>
        <w:rPr>
          <w:rFonts w:hint="default" w:ascii="Times New Roman" w:hAnsi="Times New Roman" w:eastAsia="SimSun" w:cs="Times New Roman"/>
          <w:sz w:val="24"/>
          <w:szCs w:val="24"/>
          <w:lang w:val="vi-VN"/>
        </w:rPr>
      </w:pPr>
      <w:r>
        <w:rPr>
          <w:rFonts w:hint="default" w:ascii="Times New Roman" w:hAnsi="Times New Roman" w:eastAsia="SimSun" w:cs="Times New Roman"/>
          <w:sz w:val="24"/>
          <w:szCs w:val="24"/>
          <w:lang w:val="vi-VN"/>
        </w:rPr>
        <w:t>7. OS fingerprinting có những giới hạn nào? Vì sao không nên coi kết quả -O là tuyệt đối? [12.2] Giới hạn: Phụ thuộc hoàn toàn vào các đặc trưng phản hồi của ngăn xếp TCP/IP (TCP/IP stack).Không tuyệt đối vì: Nếu máy đích nằm sau Firewall, bị thay đổi cấu hình nhân hệ điều hành, hoặc hệ thống mạng làm rớt gói tin, Nmap sẽ nhận diện sai hoặc không thể đưa ra dự đoán chính xác hệ điều hành [12.2]. </w:t>
      </w:r>
    </w:p>
    <w:p w14:paraId="6CE50514">
      <w:pPr>
        <w:numPr>
          <w:ilvl w:val="0"/>
          <w:numId w:val="0"/>
        </w:numPr>
        <w:ind w:leftChars="0"/>
        <w:rPr>
          <w:rFonts w:hint="default" w:ascii="Times New Roman" w:hAnsi="Times New Roman" w:eastAsia="Arial" w:cs="Times New Roman"/>
          <w:sz w:val="24"/>
          <w:szCs w:val="24"/>
          <w:u w:val="none"/>
        </w:rPr>
      </w:pPr>
      <w:r>
        <w:rPr>
          <w:rStyle w:val="7"/>
          <w:rFonts w:hint="default" w:ascii="Times New Roman" w:hAnsi="Times New Roman" w:eastAsia="Arial" w:cs="Times New Roman"/>
          <w:b/>
          <w:bCs/>
          <w:kern w:val="0"/>
          <w:sz w:val="24"/>
          <w:szCs w:val="24"/>
          <w:u w:val="none"/>
          <w:lang w:val="en-US" w:eastAsia="zh-CN" w:bidi="ar"/>
        </w:rPr>
        <w:t>8. NSE script báo timeout có đồng nghĩa “không có lỗ hổng” không? Giải thích.</w:t>
      </w:r>
      <w:r>
        <w:rPr>
          <w:rFonts w:hint="default" w:ascii="Times New Roman" w:hAnsi="Times New Roman" w:eastAsia="Arial" w:cs="Times New Roman"/>
          <w:kern w:val="0"/>
          <w:sz w:val="24"/>
          <w:szCs w:val="24"/>
          <w:u w:val="none"/>
          <w:lang w:val="en-US" w:eastAsia="zh-CN" w:bidi="ar"/>
        </w:rPr>
        <w:t xml:space="preserve"> [12.2, 14.1]</w:t>
      </w:r>
    </w:p>
    <w:p w14:paraId="0BE0542E">
      <w:pPr>
        <w:keepNext w:val="0"/>
        <w:keepLines w:val="0"/>
        <w:widowControl/>
        <w:numPr>
          <w:numId w:val="0"/>
        </w:numPr>
        <w:suppressLineNumbers w:val="0"/>
        <w:pBdr>
          <w:bottom w:val="none" w:color="0A0A0A" w:sz="0" w:space="0"/>
        </w:pBdr>
        <w:spacing w:before="0" w:beforeAutospacing="0" w:after="120" w:afterAutospacing="0"/>
        <w:ind w:left="-360" w:leftChars="0" w:right="0" w:rightChars="0"/>
        <w:rPr>
          <w:rFonts w:hint="default" w:ascii="Times New Roman" w:hAnsi="Times New Roman" w:eastAsia="Arial" w:cs="Times New Roman"/>
          <w:sz w:val="24"/>
          <w:szCs w:val="24"/>
          <w:u w:val="none"/>
        </w:rPr>
      </w:pPr>
      <w:r>
        <w:rPr>
          <w:rStyle w:val="7"/>
          <w:rFonts w:hint="default" w:ascii="Times New Roman" w:hAnsi="Times New Roman" w:eastAsia="Arial" w:cs="Times New Roman"/>
          <w:b/>
          <w:bCs/>
          <w:sz w:val="24"/>
          <w:szCs w:val="24"/>
          <w:u w:val="none"/>
        </w:rPr>
        <w:t>Không đồng nghĩa.</w:t>
      </w:r>
      <w:r>
        <w:rPr>
          <w:rFonts w:hint="default" w:ascii="Times New Roman" w:hAnsi="Times New Roman" w:eastAsia="Arial" w:cs="Times New Roman"/>
          <w:sz w:val="24"/>
          <w:szCs w:val="24"/>
          <w:u w:val="none"/>
        </w:rPr>
        <w:t xml:space="preserve"> </w:t>
      </w:r>
      <w:r>
        <w:rPr>
          <w:rStyle w:val="5"/>
          <w:rFonts w:hint="default" w:ascii="Times New Roman" w:hAnsi="Times New Roman" w:eastAsia="monospace" w:cs="Times New Roman"/>
          <w:sz w:val="21"/>
          <w:szCs w:val="21"/>
          <w:u w:val="none"/>
        </w:rPr>
        <w:t>Timeout</w:t>
      </w:r>
      <w:r>
        <w:rPr>
          <w:rFonts w:hint="default" w:ascii="Times New Roman" w:hAnsi="Times New Roman" w:eastAsia="Arial" w:cs="Times New Roman"/>
          <w:sz w:val="24"/>
          <w:szCs w:val="24"/>
          <w:u w:val="none"/>
        </w:rPr>
        <w:t xml:space="preserve"> nghĩa là script không nhận được phản hồi từ mục tiêu trong thời gian quy định [9.2]. Nguyên nhân có thể do nghẽn mạng, Firewall chặn gói tin đột ngột, hoặc máy đích bị quá tải chứ không khẳng định hệ thống đã an toàn hay đã được vá lỗi [9.2].</w:t>
      </w:r>
    </w:p>
    <w:p w14:paraId="5213D570">
      <w:pPr>
        <w:keepNext w:val="0"/>
        <w:keepLines w:val="0"/>
        <w:widowControl/>
        <w:numPr>
          <w:numId w:val="0"/>
        </w:numPr>
        <w:suppressLineNumbers w:val="0"/>
        <w:pBdr>
          <w:bottom w:val="none" w:color="0A0A0A" w:sz="0" w:space="0"/>
        </w:pBdr>
        <w:spacing w:before="0" w:beforeAutospacing="0" w:after="120" w:afterAutospacing="0"/>
        <w:ind w:left="-360" w:leftChars="0" w:right="0" w:rightChars="0"/>
        <w:rPr>
          <w:rFonts w:hint="default" w:ascii="Times New Roman" w:hAnsi="Times New Roman" w:eastAsia="Arial" w:cs="Times New Roman"/>
          <w:sz w:val="24"/>
          <w:szCs w:val="24"/>
          <w:u w:val="none"/>
        </w:rPr>
      </w:pPr>
      <w:r>
        <w:rPr>
          <w:rStyle w:val="7"/>
          <w:rFonts w:hint="default" w:ascii="Times New Roman" w:hAnsi="Times New Roman" w:eastAsia="Arial" w:cs="Times New Roman"/>
          <w:b/>
          <w:bCs/>
          <w:kern w:val="0"/>
          <w:sz w:val="24"/>
          <w:szCs w:val="24"/>
          <w:u w:val="none"/>
          <w:lang w:val="en-US" w:eastAsia="zh-CN" w:bidi="ar"/>
        </w:rPr>
        <w:t>9. So sánh before/after hardening: thay đổi nào chứng minh phòng thủ có hiệu lực?</w:t>
      </w:r>
      <w:r>
        <w:rPr>
          <w:rFonts w:hint="default" w:ascii="Times New Roman" w:hAnsi="Times New Roman" w:eastAsia="Arial" w:cs="Times New Roman"/>
          <w:kern w:val="0"/>
          <w:sz w:val="24"/>
          <w:szCs w:val="24"/>
          <w:u w:val="none"/>
          <w:lang w:val="en-US" w:eastAsia="zh-CN" w:bidi="ar"/>
        </w:rPr>
        <w:t xml:space="preserve"> [11, 12.2]</w:t>
      </w:r>
    </w:p>
    <w:p w14:paraId="017500FB">
      <w:pPr>
        <w:keepNext w:val="0"/>
        <w:keepLines w:val="0"/>
        <w:widowControl/>
        <w:numPr>
          <w:numId w:val="0"/>
        </w:numPr>
        <w:suppressLineNumbers w:val="0"/>
        <w:pBdr>
          <w:bottom w:val="none" w:color="0A0A0A" w:sz="0" w:space="0"/>
        </w:pBdr>
        <w:spacing w:before="0" w:beforeAutospacing="0" w:after="120" w:afterAutospacing="0"/>
        <w:ind w:left="-360" w:leftChars="0" w:right="0" w:rightChars="0"/>
        <w:rPr>
          <w:rFonts w:hint="default" w:ascii="Times New Roman" w:hAnsi="Times New Roman" w:eastAsia="Arial" w:cs="Times New Roman"/>
          <w:sz w:val="24"/>
          <w:szCs w:val="24"/>
          <w:u w:val="none"/>
        </w:rPr>
      </w:pPr>
      <w:r>
        <w:rPr>
          <w:rFonts w:hint="default" w:ascii="Times New Roman" w:hAnsi="Times New Roman" w:eastAsia="Arial" w:cs="Times New Roman"/>
          <w:sz w:val="24"/>
          <w:szCs w:val="24"/>
          <w:u w:val="none"/>
        </w:rPr>
        <w:t xml:space="preserve">Trạng thái cổng của dịch vụ thay đổi từ </w:t>
      </w:r>
      <w:r>
        <w:rPr>
          <w:rStyle w:val="5"/>
          <w:rFonts w:hint="default" w:ascii="Times New Roman" w:hAnsi="Times New Roman" w:eastAsia="monospace" w:cs="Times New Roman"/>
          <w:b/>
          <w:bCs/>
          <w:sz w:val="21"/>
          <w:szCs w:val="21"/>
          <w:u w:val="none"/>
        </w:rPr>
        <w:t>open</w:t>
      </w:r>
      <w:r>
        <w:rPr>
          <w:rFonts w:hint="default" w:ascii="Times New Roman" w:hAnsi="Times New Roman" w:eastAsia="Arial" w:cs="Times New Roman"/>
          <w:sz w:val="24"/>
          <w:szCs w:val="24"/>
          <w:u w:val="none"/>
        </w:rPr>
        <w:t xml:space="preserve"> (ở bản quét Before) chuyển thành </w:t>
      </w:r>
      <w:r>
        <w:rPr>
          <w:rStyle w:val="5"/>
          <w:rFonts w:hint="default" w:ascii="Times New Roman" w:hAnsi="Times New Roman" w:eastAsia="monospace" w:cs="Times New Roman"/>
          <w:b/>
          <w:bCs/>
          <w:sz w:val="21"/>
          <w:szCs w:val="21"/>
          <w:u w:val="none"/>
        </w:rPr>
        <w:t>closed</w:t>
      </w:r>
      <w:r>
        <w:rPr>
          <w:rFonts w:hint="default" w:ascii="Times New Roman" w:hAnsi="Times New Roman" w:eastAsia="Arial" w:cs="Times New Roman"/>
          <w:sz w:val="24"/>
          <w:szCs w:val="24"/>
          <w:u w:val="none"/>
        </w:rPr>
        <w:t xml:space="preserve"> (do đã tắt dịch vụ) hoặc chuyển thành </w:t>
      </w:r>
      <w:r>
        <w:rPr>
          <w:rStyle w:val="5"/>
          <w:rFonts w:hint="default" w:ascii="Times New Roman" w:hAnsi="Times New Roman" w:eastAsia="monospace" w:cs="Times New Roman"/>
          <w:b/>
          <w:bCs/>
          <w:sz w:val="21"/>
          <w:szCs w:val="21"/>
          <w:u w:val="none"/>
        </w:rPr>
        <w:t>filtered</w:t>
      </w:r>
      <w:r>
        <w:rPr>
          <w:rFonts w:hint="default" w:ascii="Times New Roman" w:hAnsi="Times New Roman" w:eastAsia="Arial" w:cs="Times New Roman"/>
          <w:sz w:val="24"/>
          <w:szCs w:val="24"/>
          <w:u w:val="none"/>
        </w:rPr>
        <w:t xml:space="preserve"> (do đã bật quy tắc tường lửa Firewall chặn cổng ở bản quét After).</w:t>
      </w:r>
    </w:p>
    <w:p w14:paraId="7855E23F">
      <w:pPr>
        <w:keepNext w:val="0"/>
        <w:keepLines w:val="0"/>
        <w:widowControl/>
        <w:suppressLineNumbers w:val="0"/>
        <w:pBdr>
          <w:bottom w:val="none" w:color="0A0A0A" w:sz="0" w:space="0"/>
        </w:pBdr>
        <w:spacing w:before="120" w:beforeAutospacing="0" w:after="160" w:afterAutospacing="0"/>
        <w:ind w:left="0" w:right="0"/>
        <w:jc w:val="left"/>
        <w:rPr>
          <w:rFonts w:hint="default" w:ascii="Times New Roman" w:hAnsi="Times New Roman" w:eastAsia="Arial" w:cs="Times New Roman"/>
          <w:sz w:val="24"/>
          <w:szCs w:val="24"/>
          <w:u w:val="none"/>
        </w:rPr>
      </w:pPr>
      <w:r>
        <w:rPr>
          <w:rStyle w:val="7"/>
          <w:rFonts w:hint="default" w:ascii="Times New Roman" w:hAnsi="Times New Roman" w:eastAsia="Arial" w:cs="Times New Roman"/>
          <w:b/>
          <w:bCs/>
          <w:kern w:val="0"/>
          <w:sz w:val="24"/>
          <w:szCs w:val="24"/>
          <w:u w:val="none"/>
          <w:lang w:val="en-US" w:eastAsia="zh-CN" w:bidi="ar"/>
        </w:rPr>
        <w:t>10. Nêu ba cấu hình phòng thủ giúp giảm bề mặt tấn công mà không dựa vào “ẩn mình”.</w:t>
      </w:r>
      <w:r>
        <w:rPr>
          <w:rFonts w:hint="default" w:ascii="Times New Roman" w:hAnsi="Times New Roman" w:eastAsia="Arial" w:cs="Times New Roman"/>
          <w:kern w:val="0"/>
          <w:sz w:val="24"/>
          <w:szCs w:val="24"/>
          <w:u w:val="none"/>
          <w:lang w:val="en-US" w:eastAsia="zh-CN" w:bidi="ar"/>
        </w:rPr>
        <w:t xml:space="preserve"> [12.2]</w:t>
      </w:r>
    </w:p>
    <w:p w14:paraId="621D789C">
      <w:pPr>
        <w:keepNext w:val="0"/>
        <w:keepLines w:val="0"/>
        <w:widowControl/>
        <w:numPr>
          <w:ilvl w:val="0"/>
          <w:numId w:val="3"/>
        </w:numPr>
        <w:suppressLineNumbers w:val="0"/>
        <w:pBdr>
          <w:bottom w:val="none" w:color="0A0A0A" w:sz="0" w:space="0"/>
        </w:pBdr>
        <w:spacing w:before="0" w:beforeAutospacing="0" w:after="120" w:afterAutospacing="0"/>
        <w:ind w:left="0" w:right="0" w:hanging="360"/>
        <w:rPr>
          <w:rFonts w:hint="default" w:ascii="Times New Roman" w:hAnsi="Times New Roman" w:eastAsia="Arial" w:cs="Times New Roman"/>
          <w:sz w:val="24"/>
          <w:szCs w:val="24"/>
          <w:u w:val="none"/>
        </w:rPr>
      </w:pPr>
      <w:r>
        <w:rPr>
          <w:rFonts w:hint="default" w:ascii="Times New Roman" w:hAnsi="Times New Roman" w:eastAsia="Arial" w:cs="Times New Roman"/>
          <w:sz w:val="24"/>
          <w:szCs w:val="24"/>
          <w:u w:val="none"/>
        </w:rPr>
        <w:t>Tắt bỏ hoàn toàn các dịch vụ và cổng kết nối thừa thãi không sử dụng đến.</w:t>
      </w:r>
    </w:p>
    <w:p w14:paraId="36A01E99">
      <w:pPr>
        <w:keepNext w:val="0"/>
        <w:keepLines w:val="0"/>
        <w:widowControl/>
        <w:numPr>
          <w:ilvl w:val="0"/>
          <w:numId w:val="3"/>
        </w:numPr>
        <w:suppressLineNumbers w:val="0"/>
        <w:pBdr>
          <w:bottom w:val="none" w:color="0A0A0A" w:sz="0" w:space="0"/>
        </w:pBdr>
        <w:spacing w:before="0" w:beforeAutospacing="0" w:after="120" w:afterAutospacing="0"/>
        <w:ind w:left="0" w:right="0" w:hanging="360"/>
        <w:rPr>
          <w:rFonts w:hint="default" w:ascii="Times New Roman" w:hAnsi="Times New Roman" w:eastAsia="Arial" w:cs="Times New Roman"/>
          <w:sz w:val="24"/>
          <w:szCs w:val="24"/>
          <w:u w:val="none"/>
        </w:rPr>
      </w:pPr>
      <w:r>
        <w:rPr>
          <w:rFonts w:hint="default" w:ascii="Times New Roman" w:hAnsi="Times New Roman" w:eastAsia="Arial" w:cs="Times New Roman"/>
          <w:sz w:val="24"/>
          <w:szCs w:val="24"/>
          <w:u w:val="none"/>
        </w:rPr>
        <w:t>Cấu hình danh sách kiểm soát truy cập (ACL) hoặc Firewall chỉ cho phép các địa chỉ IP tin cậy (Whitelisting) kết nối vào cổng dịch vụ.</w:t>
      </w:r>
    </w:p>
    <w:p w14:paraId="25781CAE">
      <w:pPr>
        <w:keepNext w:val="0"/>
        <w:keepLines w:val="0"/>
        <w:widowControl/>
        <w:numPr>
          <w:ilvl w:val="0"/>
          <w:numId w:val="3"/>
        </w:numPr>
        <w:suppressLineNumbers w:val="0"/>
        <w:pBdr>
          <w:bottom w:val="none" w:color="0A0A0A" w:sz="0" w:space="0"/>
        </w:pBdr>
        <w:spacing w:before="0" w:beforeAutospacing="0" w:after="120" w:afterAutospacing="0"/>
        <w:ind w:left="0" w:right="0" w:hanging="360"/>
        <w:rPr>
          <w:rFonts w:hint="default" w:ascii="Times New Roman" w:hAnsi="Times New Roman" w:eastAsia="Arial" w:cs="Times New Roman"/>
          <w:sz w:val="24"/>
          <w:szCs w:val="24"/>
          <w:u w:val="none"/>
        </w:rPr>
      </w:pPr>
      <w:r>
        <w:rPr>
          <w:rFonts w:hint="default" w:ascii="Times New Roman" w:hAnsi="Times New Roman" w:eastAsia="Arial" w:cs="Times New Roman"/>
          <w:sz w:val="24"/>
          <w:szCs w:val="24"/>
          <w:u w:val="none"/>
        </w:rPr>
        <w:t>Thường xuyên cập nhật, cài đặt đầy đủ các bản vá bảo mật (Patching) cho hệ điều hành và phần mềm [9.2, 14.1].</w:t>
      </w:r>
    </w:p>
    <w:p w14:paraId="211E0824">
      <w:pPr>
        <w:keepNext w:val="0"/>
        <w:keepLines w:val="0"/>
        <w:widowControl/>
        <w:suppressLineNumbers w:val="0"/>
        <w:pBdr>
          <w:bottom w:val="none" w:color="808080" w:sz="0" w:space="0"/>
        </w:pBdr>
        <w:spacing w:before="320" w:beforeAutospacing="0" w:after="320" w:afterAutospacing="0"/>
        <w:ind w:left="0" w:right="0"/>
        <w:rPr>
          <w:rFonts w:hint="default" w:ascii="Times New Roman" w:hAnsi="Times New Roman" w:eastAsia="Arial" w:cs="Times New Roman"/>
          <w:sz w:val="21"/>
          <w:szCs w:val="21"/>
          <w:u w:val="none"/>
        </w:rPr>
      </w:pPr>
    </w:p>
    <w:p w14:paraId="41746514">
      <w:pPr>
        <w:numPr>
          <w:ilvl w:val="0"/>
          <w:numId w:val="0"/>
        </w:numPr>
        <w:ind w:leftChars="0"/>
        <w:rPr>
          <w:rFonts w:hint="default" w:ascii="Times New Roman" w:hAnsi="Times New Roman" w:eastAsia="SimSun" w:cs="Times New Roman"/>
          <w:sz w:val="24"/>
          <w:szCs w:val="24"/>
          <w:lang w:val="vi-VN"/>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monospace">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C381BA3"/>
    <w:multiLevelType w:val="singleLevel"/>
    <w:tmpl w:val="9C381BA3"/>
    <w:lvl w:ilvl="0" w:tentative="0">
      <w:start w:val="4"/>
      <w:numFmt w:val="decimal"/>
      <w:suff w:val="space"/>
      <w:lvlText w:val="%1."/>
      <w:lvlJc w:val="left"/>
    </w:lvl>
  </w:abstractNum>
  <w:abstractNum w:abstractNumId="1">
    <w:nsid w:val="EBC6F9D2"/>
    <w:multiLevelType w:val="multilevel"/>
    <w:tmpl w:val="EBC6F9D2"/>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00"/>
        </w:tabs>
        <w:ind w:left="2880" w:hanging="360"/>
      </w:pPr>
      <w:rPr>
        <w:sz w:val="24"/>
        <w:szCs w:val="24"/>
      </w:rPr>
    </w:lvl>
    <w:lvl w:ilvl="4" w:tentative="0">
      <w:start w:val="1"/>
      <w:numFmt w:val="decimal"/>
      <w:lvlText w:val="%5."/>
      <w:lvlJc w:val="left"/>
      <w:pPr>
        <w:tabs>
          <w:tab w:val="left" w:pos="3220"/>
        </w:tabs>
        <w:ind w:left="3600" w:hanging="360"/>
      </w:pPr>
      <w:rPr>
        <w:sz w:val="24"/>
        <w:szCs w:val="24"/>
      </w:rPr>
    </w:lvl>
    <w:lvl w:ilvl="5" w:tentative="0">
      <w:start w:val="1"/>
      <w:numFmt w:val="decimal"/>
      <w:lvlText w:val="%6."/>
      <w:lvlJc w:val="left"/>
      <w:pPr>
        <w:tabs>
          <w:tab w:val="left" w:pos="3940"/>
        </w:tabs>
        <w:ind w:left="4320" w:hanging="360"/>
      </w:pPr>
      <w:rPr>
        <w:sz w:val="24"/>
        <w:szCs w:val="24"/>
      </w:rPr>
    </w:lvl>
    <w:lvl w:ilvl="6" w:tentative="0">
      <w:start w:val="1"/>
      <w:numFmt w:val="decimal"/>
      <w:lvlText w:val="%7."/>
      <w:lvlJc w:val="left"/>
      <w:pPr>
        <w:tabs>
          <w:tab w:val="left" w:pos="4660"/>
        </w:tabs>
        <w:ind w:left="5040" w:hanging="360"/>
      </w:pPr>
      <w:rPr>
        <w:sz w:val="24"/>
        <w:szCs w:val="24"/>
      </w:rPr>
    </w:lvl>
    <w:lvl w:ilvl="7" w:tentative="0">
      <w:start w:val="1"/>
      <w:numFmt w:val="decimal"/>
      <w:lvlText w:val="%8."/>
      <w:lvlJc w:val="left"/>
      <w:pPr>
        <w:tabs>
          <w:tab w:val="left" w:pos="5380"/>
        </w:tabs>
        <w:ind w:left="5760" w:hanging="360"/>
      </w:pPr>
      <w:rPr>
        <w:sz w:val="24"/>
        <w:szCs w:val="24"/>
      </w:rPr>
    </w:lvl>
    <w:lvl w:ilvl="8" w:tentative="0">
      <w:start w:val="1"/>
      <w:numFmt w:val="decimal"/>
      <w:lvlText w:val="%9."/>
      <w:lvlJc w:val="left"/>
      <w:pPr>
        <w:tabs>
          <w:tab w:val="left" w:pos="6100"/>
        </w:tabs>
        <w:ind w:left="6480" w:hanging="360"/>
      </w:pPr>
      <w:rPr>
        <w:sz w:val="24"/>
        <w:szCs w:val="24"/>
      </w:rPr>
    </w:lvl>
  </w:abstractNum>
  <w:abstractNum w:abstractNumId="2">
    <w:nsid w:val="10B7783A"/>
    <w:multiLevelType w:val="singleLevel"/>
    <w:tmpl w:val="10B7783A"/>
    <w:lvl w:ilvl="0" w:tentative="0">
      <w:start w:val="1"/>
      <w:numFmt w:val="decimal"/>
      <w:suff w:val="space"/>
      <w:lvlText w:val="%1."/>
      <w:lvlJc w:val="left"/>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8174F1A"/>
    <w:rsid w:val="070C181F"/>
    <w:rsid w:val="13026D93"/>
    <w:rsid w:val="22784192"/>
    <w:rsid w:val="2675782E"/>
    <w:rsid w:val="38174F1A"/>
    <w:rsid w:val="42307D25"/>
    <w:rsid w:val="6A7A38F4"/>
    <w:rsid w:val="6C523F4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caption"/>
    <w:basedOn w:val="1"/>
    <w:next w:val="1"/>
    <w:semiHidden/>
    <w:unhideWhenUsed/>
    <w:qFormat/>
    <w:uiPriority w:val="0"/>
    <w:rPr>
      <w:rFonts w:ascii="Arial" w:hAnsi="Arial" w:eastAsia="黑体" w:cs="Arial"/>
      <w:sz w:val="20"/>
    </w:rPr>
  </w:style>
  <w:style w:type="character" w:styleId="5">
    <w:name w:val="HTML Code"/>
    <w:basedOn w:val="2"/>
    <w:qFormat/>
    <w:uiPriority w:val="0"/>
    <w:rPr>
      <w:rFonts w:ascii="Courier New" w:hAnsi="Courier New" w:cs="Courier New"/>
      <w:sz w:val="20"/>
      <w:szCs w:val="20"/>
    </w:rPr>
  </w:style>
  <w:style w:type="character" w:styleId="6">
    <w:name w:val="Hyperlink"/>
    <w:basedOn w:val="2"/>
    <w:qFormat/>
    <w:uiPriority w:val="0"/>
    <w:rPr>
      <w:color w:val="0000FF"/>
      <w:u w:val="single"/>
    </w:rPr>
  </w:style>
  <w:style w:type="character" w:styleId="7">
    <w:name w:val="Strong"/>
    <w:basedOn w:val="2"/>
    <w:qFormat/>
    <w:uiPriority w:val="0"/>
    <w:rPr>
      <w:b/>
      <w:bCs/>
    </w:rPr>
  </w:style>
  <w:style w:type="table" w:styleId="8">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8</Pages>
  <Words>344</Words>
  <Characters>1582</Characters>
  <Lines>0</Lines>
  <Paragraphs>0</Paragraphs>
  <TotalTime>66</TotalTime>
  <ScaleCrop>false</ScaleCrop>
  <LinksUpToDate>false</LinksUpToDate>
  <CharactersWithSpaces>1829</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2026-09-29T06:51:00Z</dcterms:created>
  <dc:creator>phong văn</dc:creator>
  <cp:lastModifiedBy>phong văn</cp:lastModifiedBy>
  <dcterms:modified xsi:type="dcterms:W3CDTF">2026-09-30T05:35:39Z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0C0ED8B90FE0469A90B657F73C2CDDEF_11</vt:lpwstr>
  </property>
  <property fmtid="{D5CDD505-2E9C-101B-9397-08002B2CF9AE}" pid="4" name="KSOTemplateDocerSaveRecord">
    <vt:lpwstr>eyJoZGlkIjoiOTY5ZDAxNTUwODU1OGI3OTkxMGRhZDdkY2MwZjUzNzkiLCJ1c2VySWQiOiIxMzc0NDA3NzMxODc4In0=</vt:lpwstr>
  </property>
</Properties>
</file>