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51" w:rsidRDefault="00F55FBE" w:rsidP="00E64838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CANVAS</w:t>
      </w:r>
    </w:p>
    <w:p w:rsidR="00394E50" w:rsidRDefault="00394E50" w:rsidP="00394E50">
      <w:pPr>
        <w:pStyle w:val="ListParagraph"/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Canvas </w:t>
      </w:r>
      <w:proofErr w:type="spellStart"/>
      <w:r>
        <w:rPr>
          <w:rFonts w:ascii="Tahoma" w:hAnsi="Tahoma" w:cs="Tahoma"/>
        </w:rPr>
        <w:t>cung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câp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một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giao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diện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dựa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trên</w:t>
      </w:r>
      <w:proofErr w:type="spellEnd"/>
      <w:r>
        <w:rPr>
          <w:rFonts w:ascii="Tahoma" w:hAnsi="Tahoma" w:cs="Tahoma"/>
        </w:rPr>
        <w:t xml:space="preserve"> bitmap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thể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được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để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vẽ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đồ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thị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hiển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thị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đồ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họa</w:t>
      </w:r>
      <w:proofErr w:type="spellEnd"/>
      <w:r>
        <w:rPr>
          <w:rFonts w:ascii="Tahoma" w:hAnsi="Tahoma" w:cs="Tahoma"/>
        </w:rPr>
        <w:t xml:space="preserve"> game </w:t>
      </w:r>
      <w:proofErr w:type="spellStart"/>
      <w:r>
        <w:rPr>
          <w:rFonts w:ascii="Tahoma" w:hAnsi="Tahoma" w:cs="Tahoma"/>
        </w:rPr>
        <w:t>hoặc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hình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ảnh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trực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quan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khác</w:t>
      </w:r>
      <w:proofErr w:type="spellEnd"/>
      <w:r w:rsidR="002F700A">
        <w:rPr>
          <w:rFonts w:ascii="Tahoma" w:hAnsi="Tahoma" w:cs="Tahoma"/>
        </w:rPr>
        <w:t xml:space="preserve"> </w:t>
      </w:r>
      <w:proofErr w:type="spellStart"/>
      <w:r w:rsidR="002F700A">
        <w:rPr>
          <w:rFonts w:ascii="Tahoma" w:hAnsi="Tahoma" w:cs="Tahoma"/>
        </w:rPr>
        <w:t>bằng</w:t>
      </w:r>
      <w:proofErr w:type="spellEnd"/>
      <w:r w:rsidR="002F700A">
        <w:rPr>
          <w:rFonts w:ascii="Tahoma" w:hAnsi="Tahoma" w:cs="Tahoma"/>
        </w:rPr>
        <w:t xml:space="preserve"> JavaScript</w:t>
      </w:r>
      <w:r>
        <w:rPr>
          <w:rFonts w:ascii="Tahoma" w:hAnsi="Tahoma" w:cs="Tahoma"/>
        </w:rPr>
        <w:t>.</w:t>
      </w:r>
      <w:r w:rsidR="00A84982">
        <w:rPr>
          <w:rFonts w:ascii="Tahoma" w:hAnsi="Tahoma" w:cs="Tahoma"/>
        </w:rPr>
        <w:t xml:space="preserve"> </w:t>
      </w:r>
    </w:p>
    <w:p w:rsidR="00394E50" w:rsidRDefault="00394E50" w:rsidP="00394E50">
      <w:pPr>
        <w:pStyle w:val="ListParagraph"/>
        <w:ind w:left="1080"/>
        <w:jc w:val="both"/>
        <w:rPr>
          <w:rFonts w:ascii="Tahoma" w:hAnsi="Tahoma" w:cs="Tahoma"/>
        </w:rPr>
      </w:pPr>
    </w:p>
    <w:p w:rsidR="00F55FBE" w:rsidRDefault="003B1662" w:rsidP="002639EB">
      <w:pPr>
        <w:pStyle w:val="ListParagraph"/>
        <w:ind w:left="108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thuộc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tính</w:t>
      </w:r>
      <w:proofErr w:type="spellEnd"/>
      <w:r>
        <w:rPr>
          <w:rFonts w:ascii="Tahoma" w:hAnsi="Tahoma" w:cs="Tahoma"/>
        </w:rPr>
        <w:t xml:space="preserve">: width </w:t>
      </w:r>
      <w:proofErr w:type="spellStart"/>
      <w:r>
        <w:rPr>
          <w:rFonts w:ascii="Tahoma" w:hAnsi="Tahoma" w:cs="Tahoma"/>
        </w:rPr>
        <w:t>và</w:t>
      </w:r>
      <w:proofErr w:type="spellEnd"/>
      <w:r>
        <w:rPr>
          <w:rFonts w:ascii="Tahoma" w:hAnsi="Tahoma" w:cs="Tahoma"/>
        </w:rPr>
        <w:t xml:space="preserve"> height</w:t>
      </w:r>
    </w:p>
    <w:p w:rsidR="00F55FBE" w:rsidRPr="00F55FBE" w:rsidRDefault="00F55FBE" w:rsidP="00394E50">
      <w:pPr>
        <w:pStyle w:val="HTMLPreformatted"/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line="315" w:lineRule="atLeast"/>
        <w:ind w:left="480"/>
        <w:rPr>
          <w:color w:val="000000"/>
        </w:rPr>
      </w:pPr>
      <w:proofErr w:type="spellStart"/>
      <w:proofErr w:type="gramStart"/>
      <w:r w:rsidRPr="00F55FBE">
        <w:rPr>
          <w:color w:val="000000"/>
        </w:rPr>
        <w:t>typedef</w:t>
      </w:r>
      <w:proofErr w:type="spellEnd"/>
      <w:proofErr w:type="gramEnd"/>
      <w:r w:rsidRPr="00F55FBE">
        <w:rPr>
          <w:color w:val="000000"/>
        </w:rPr>
        <w:t xml:space="preserve"> (</w:t>
      </w:r>
      <w:hyperlink r:id="rId6" w:anchor="canvasrenderingcontext2d" w:history="1">
        <w:r w:rsidRPr="00F55FBE">
          <w:rPr>
            <w:color w:val="0000FF"/>
            <w:u w:val="single"/>
          </w:rPr>
          <w:t>CanvasRenderingContext2D</w:t>
        </w:r>
      </w:hyperlink>
      <w:r w:rsidRPr="00F55FBE">
        <w:rPr>
          <w:color w:val="000000"/>
        </w:rPr>
        <w:t xml:space="preserve"> or </w:t>
      </w:r>
      <w:hyperlink r:id="rId7" w:anchor="webglrenderingcontext" w:history="1">
        <w:proofErr w:type="spellStart"/>
        <w:r w:rsidRPr="00F55FBE">
          <w:rPr>
            <w:color w:val="0000FF"/>
            <w:u w:val="single"/>
          </w:rPr>
          <w:t>WebGLRenderingContext</w:t>
        </w:r>
        <w:proofErr w:type="spellEnd"/>
      </w:hyperlink>
      <w:r w:rsidRPr="00F55FBE">
        <w:rPr>
          <w:color w:val="000000"/>
        </w:rPr>
        <w:t xml:space="preserve">) </w:t>
      </w:r>
      <w:proofErr w:type="spellStart"/>
      <w:r w:rsidRPr="00F55FBE">
        <w:rPr>
          <w:b/>
          <w:bCs/>
          <w:color w:val="000000"/>
        </w:rPr>
        <w:t>RenderingContext</w:t>
      </w:r>
      <w:proofErr w:type="spellEnd"/>
      <w:r w:rsidRPr="00F55FBE">
        <w:rPr>
          <w:color w:val="000000"/>
        </w:rPr>
        <w:t>;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interface</w:t>
      </w:r>
      <w:proofErr w:type="gramEnd"/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5F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HTMLCanvasElement</w:t>
      </w:r>
      <w:proofErr w:type="spellEnd"/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r:id="rId8" w:anchor="htmlelement" w:history="1">
        <w:proofErr w:type="spellStart"/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HTMLElement</w:t>
        </w:r>
        <w:proofErr w:type="spellEnd"/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attribute</w:t>
      </w:r>
      <w:proofErr w:type="gramEnd"/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unsigned long </w:t>
      </w:r>
      <w:hyperlink r:id="rId9" w:anchor="dom-canvas-width" w:tooltip="dom-canvas-width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width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attribute</w:t>
      </w:r>
      <w:proofErr w:type="gramEnd"/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unsigned long </w:t>
      </w:r>
      <w:hyperlink r:id="rId10" w:anchor="dom-canvas-height" w:tooltip="dom-canvas-height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height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hyperlink r:id="rId11" w:anchor="renderingcontext" w:history="1">
        <w:proofErr w:type="spellStart"/>
        <w:proofErr w:type="gramStart"/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RenderingContext</w:t>
        </w:r>
        <w:proofErr w:type="spellEnd"/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  <w:proofErr w:type="gramEnd"/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hyperlink r:id="rId12" w:anchor="dom-canvas-getcontext" w:tooltip="dom-canvas-getContext" w:history="1">
        <w:proofErr w:type="spellStart"/>
        <w:proofErr w:type="gramStart"/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getContext</w:t>
        </w:r>
        <w:proofErr w:type="spellEnd"/>
        <w:proofErr w:type="gramEnd"/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DOMString</w:t>
      </w:r>
      <w:proofErr w:type="spellEnd"/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contextId</w:t>
      </w:r>
      <w:proofErr w:type="spellEnd"/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, any... arguments);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hyperlink r:id="rId13" w:anchor="dom-canvas-supportscontext" w:tooltip="dom-canvas-supportsContext" w:history="1">
        <w:proofErr w:type="spellStart"/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supportsContext</w:t>
        </w:r>
        <w:proofErr w:type="spellEnd"/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DOMString</w:t>
      </w:r>
      <w:proofErr w:type="spellEnd"/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contextId</w:t>
      </w:r>
      <w:proofErr w:type="spellEnd"/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, any... arguments);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hyperlink r:id="rId14" w:anchor="dom-canvas-setcontext" w:tooltip="dom-canvas-setContext" w:history="1">
        <w:proofErr w:type="spellStart"/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setContext</w:t>
        </w:r>
        <w:proofErr w:type="spellEnd"/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"http://www.whatwg.org/specs/web-apps/current-work/multipage/the-canvas-element.html" \l "renderingcontext" </w:instrText>
      </w: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Pr="00F55FBE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RenderingContext</w:t>
      </w:r>
      <w:proofErr w:type="spellEnd"/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context);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hyperlink r:id="rId15" w:anchor="canvasproxy" w:history="1">
        <w:proofErr w:type="spellStart"/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CanvasProxy</w:t>
        </w:r>
        <w:proofErr w:type="spellEnd"/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hyperlink r:id="rId16" w:anchor="dom-canvas-transfercontroltoproxy" w:tooltip="dom-canvas-transferControlToProxy" w:history="1">
        <w:proofErr w:type="spellStart"/>
        <w:proofErr w:type="gramStart"/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transferControlToProxy</w:t>
        </w:r>
        <w:proofErr w:type="spellEnd"/>
        <w:proofErr w:type="gramEnd"/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DOMString</w:t>
      </w:r>
      <w:proofErr w:type="spellEnd"/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hyperlink r:id="rId17" w:anchor="dom-canvas-todataurl" w:tooltip="dom-canvas-toDataURL" w:history="1">
        <w:proofErr w:type="spellStart"/>
        <w:proofErr w:type="gramStart"/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toDataURL</w:t>
        </w:r>
        <w:proofErr w:type="spellEnd"/>
        <w:proofErr w:type="gramEnd"/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(optional </w:t>
      </w:r>
      <w:proofErr w:type="spellStart"/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DOMString</w:t>
      </w:r>
      <w:proofErr w:type="spellEnd"/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type, any... arguments);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DOMString</w:t>
      </w:r>
      <w:proofErr w:type="spellEnd"/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hyperlink r:id="rId18" w:anchor="dom-canvas-todataurlhd" w:tooltip="dom-canvas-toDataURLHD" w:history="1">
        <w:proofErr w:type="spellStart"/>
        <w:proofErr w:type="gramStart"/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toDataURLHD</w:t>
        </w:r>
        <w:proofErr w:type="spellEnd"/>
        <w:proofErr w:type="gramEnd"/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(optional </w:t>
      </w:r>
      <w:proofErr w:type="spellStart"/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DOMString</w:t>
      </w:r>
      <w:proofErr w:type="spellEnd"/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type, any... arguments);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hyperlink r:id="rId19" w:anchor="dom-canvas-toblob" w:tooltip="dom-canvas-toBlob" w:history="1">
        <w:proofErr w:type="spellStart"/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toBlob</w:t>
        </w:r>
        <w:proofErr w:type="spellEnd"/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"http://www.whatwg.org/specs/web-apps/current-work/multipage/infrastructure.html" \l "filecallback" </w:instrText>
      </w: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Pr="00F55FBE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FileCallback</w:t>
      </w:r>
      <w:proofErr w:type="spellEnd"/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_callback, optional </w:t>
      </w:r>
      <w:proofErr w:type="spellStart"/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DOMString</w:t>
      </w:r>
      <w:proofErr w:type="spellEnd"/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type, any... arguments);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hyperlink r:id="rId20" w:anchor="dom-canvas-toblobhd" w:tooltip="dom-canvas-toBlobHD" w:history="1">
        <w:proofErr w:type="spellStart"/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toBlobHD</w:t>
        </w:r>
        <w:proofErr w:type="spellEnd"/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"http://www.whatwg.org/specs/web-apps/current-work/multipage/infrastructure.html" \l "filecallback" </w:instrText>
      </w: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Pr="00F55FBE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FileCallback</w:t>
      </w:r>
      <w:proofErr w:type="spellEnd"/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_callback, optional </w:t>
      </w:r>
      <w:proofErr w:type="spellStart"/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DOMString</w:t>
      </w:r>
      <w:proofErr w:type="spellEnd"/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type, any... arguments);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394E50" w:rsidRDefault="00394E50" w:rsidP="00F55FBE">
      <w:pPr>
        <w:pStyle w:val="ListParagraph"/>
        <w:ind w:left="1080"/>
        <w:jc w:val="both"/>
        <w:rPr>
          <w:rFonts w:ascii="Courier New" w:hAnsi="Courier New" w:cs="Courier New"/>
          <w:sz w:val="27"/>
          <w:szCs w:val="27"/>
          <w:shd w:val="clear" w:color="auto" w:fill="FFFFFF"/>
        </w:rPr>
      </w:pPr>
      <w:proofErr w:type="spellStart"/>
      <w:r>
        <w:rPr>
          <w:rFonts w:ascii="Tahoma" w:hAnsi="Tahoma" w:cs="Tahoma"/>
        </w:rPr>
        <w:t>Để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thực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hiện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vẽ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đồ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họa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trên</w:t>
      </w:r>
      <w:proofErr w:type="spellEnd"/>
      <w:r>
        <w:rPr>
          <w:rFonts w:ascii="Tahoma" w:hAnsi="Tahoma" w:cs="Tahoma"/>
        </w:rPr>
        <w:t xml:space="preserve"> Canvas ta </w:t>
      </w:r>
      <w:proofErr w:type="spellStart"/>
      <w:r>
        <w:rPr>
          <w:rFonts w:ascii="Tahoma" w:hAnsi="Tahoma" w:cs="Tahoma"/>
        </w:rPr>
        <w:t>cần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phải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phải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</w:t>
      </w:r>
      <w:r w:rsidRPr="00394E50">
        <w:rPr>
          <w:rFonts w:ascii="Courier New" w:hAnsi="Courier New" w:cs="Courier New"/>
          <w:sz w:val="27"/>
          <w:szCs w:val="27"/>
          <w:shd w:val="clear" w:color="auto" w:fill="FFFFFF"/>
        </w:rPr>
        <w:t>CanvasRenderingContext2D</w:t>
      </w:r>
      <w:r>
        <w:rPr>
          <w:rFonts w:ascii="Courier New" w:hAnsi="Courier New" w:cs="Courier New"/>
          <w:sz w:val="27"/>
          <w:szCs w:val="27"/>
          <w:shd w:val="clear" w:color="auto" w:fill="FFFFFF"/>
        </w:rPr>
        <w:t>.</w:t>
      </w:r>
    </w:p>
    <w:p w:rsidR="00394E50" w:rsidRDefault="00394E50" w:rsidP="00F55FBE">
      <w:pPr>
        <w:pStyle w:val="ListParagraph"/>
        <w:ind w:left="108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2 </w:t>
      </w:r>
      <w:proofErr w:type="spellStart"/>
      <w:r>
        <w:rPr>
          <w:rFonts w:ascii="Tahoma" w:hAnsi="Tahoma" w:cs="Tahoma"/>
        </w:rPr>
        <w:t>cách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để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được</w:t>
      </w:r>
      <w:proofErr w:type="spellEnd"/>
      <w:r>
        <w:rPr>
          <w:rFonts w:ascii="Tahoma" w:hAnsi="Tahoma" w:cs="Tahoma"/>
        </w:rPr>
        <w:t xml:space="preserve"> context </w:t>
      </w:r>
      <w:proofErr w:type="spellStart"/>
      <w:r>
        <w:rPr>
          <w:rFonts w:ascii="Tahoma" w:hAnsi="Tahoma" w:cs="Tahoma"/>
        </w:rPr>
        <w:t>cho</w:t>
      </w:r>
      <w:proofErr w:type="spellEnd"/>
      <w:r>
        <w:rPr>
          <w:rFonts w:ascii="Tahoma" w:hAnsi="Tahoma" w:cs="Tahoma"/>
        </w:rPr>
        <w:t xml:space="preserve"> canvas: </w:t>
      </w:r>
      <w:proofErr w:type="spellStart"/>
      <w:proofErr w:type="gramStart"/>
      <w:r>
        <w:rPr>
          <w:rFonts w:ascii="Tahoma" w:hAnsi="Tahoma" w:cs="Tahoma"/>
        </w:rPr>
        <w:t>setContext</w:t>
      </w:r>
      <w:proofErr w:type="spellEnd"/>
      <w:r w:rsidR="002639EB">
        <w:rPr>
          <w:rFonts w:ascii="Tahoma" w:hAnsi="Tahoma" w:cs="Tahoma"/>
        </w:rPr>
        <w:t>(</w:t>
      </w:r>
      <w:proofErr w:type="gramEnd"/>
      <w:r w:rsidR="002639EB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sẳn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cho</w:t>
      </w:r>
      <w:proofErr w:type="spellEnd"/>
      <w:r>
        <w:rPr>
          <w:rFonts w:ascii="Tahoma" w:hAnsi="Tahoma" w:cs="Tahoma"/>
        </w:rPr>
        <w:t xml:space="preserve"> canvas </w:t>
      </w:r>
      <w:proofErr w:type="spellStart"/>
      <w:r>
        <w:rPr>
          <w:rFonts w:ascii="Tahoma" w:hAnsi="Tahoma" w:cs="Tahoma"/>
        </w:rPr>
        <w:t>hoặc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getContext</w:t>
      </w:r>
      <w:proofErr w:type="spellEnd"/>
      <w:r w:rsidR="002639EB">
        <w:rPr>
          <w:rFonts w:ascii="Tahoma" w:hAnsi="Tahoma" w:cs="Tahoma"/>
        </w:rPr>
        <w:t>()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từ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đối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tượng</w:t>
      </w:r>
      <w:proofErr w:type="spellEnd"/>
      <w:r>
        <w:rPr>
          <w:rFonts w:ascii="Tahoma" w:hAnsi="Tahoma" w:cs="Tahoma"/>
        </w:rPr>
        <w:t xml:space="preserve"> canvas.</w:t>
      </w:r>
    </w:p>
    <w:p w:rsidR="00394E50" w:rsidRDefault="00394E50" w:rsidP="00F55FBE">
      <w:pPr>
        <w:pStyle w:val="ListParagraph"/>
        <w:ind w:left="108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Phương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thức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getContext</w:t>
      </w:r>
      <w:proofErr w:type="spellEnd"/>
      <w:r>
        <w:rPr>
          <w:rFonts w:ascii="Tahoma" w:hAnsi="Tahoma" w:cs="Tahoma"/>
        </w:rPr>
        <w:t>:</w:t>
      </w:r>
    </w:p>
    <w:p w:rsidR="00394E50" w:rsidRPr="00394E50" w:rsidRDefault="00394E50" w:rsidP="00394E50">
      <w:pPr>
        <w:keepNext/>
        <w:spacing w:before="180" w:after="60" w:line="315" w:lineRule="atLeast"/>
        <w:ind w:left="1080"/>
        <w:rPr>
          <w:rFonts w:ascii="Tahoma" w:eastAsia="Times New Roman" w:hAnsi="Tahoma" w:cs="Tahoma"/>
          <w:b/>
          <w:bCs/>
          <w:color w:val="000000"/>
        </w:rPr>
      </w:pPr>
      <w:proofErr w:type="gramStart"/>
      <w:r w:rsidRPr="00394E50">
        <w:rPr>
          <w:rFonts w:ascii="Tahoma" w:eastAsia="Times New Roman" w:hAnsi="Tahoma" w:cs="Tahoma"/>
          <w:b/>
          <w:bCs/>
          <w:iCs/>
          <w:color w:val="000000"/>
        </w:rPr>
        <w:t>context</w:t>
      </w:r>
      <w:proofErr w:type="gramEnd"/>
      <w:r w:rsidRPr="00394E50">
        <w:rPr>
          <w:rFonts w:ascii="Tahoma" w:eastAsia="Times New Roman" w:hAnsi="Tahoma" w:cs="Tahoma"/>
          <w:b/>
          <w:bCs/>
          <w:color w:val="000000"/>
        </w:rPr>
        <w:t> = </w:t>
      </w:r>
      <w:r w:rsidRPr="00394E50">
        <w:rPr>
          <w:rFonts w:ascii="Tahoma" w:eastAsia="Times New Roman" w:hAnsi="Tahoma" w:cs="Tahoma"/>
          <w:b/>
          <w:bCs/>
          <w:iCs/>
          <w:color w:val="000000"/>
        </w:rPr>
        <w:t>canvas</w:t>
      </w:r>
      <w:r w:rsidRPr="00394E50">
        <w:rPr>
          <w:rFonts w:ascii="Tahoma" w:eastAsia="Times New Roman" w:hAnsi="Tahoma" w:cs="Tahoma"/>
          <w:b/>
          <w:bCs/>
          <w:color w:val="000000"/>
        </w:rPr>
        <w:t> . </w:t>
      </w:r>
      <w:proofErr w:type="spellStart"/>
      <w:r w:rsidRPr="00394E50">
        <w:rPr>
          <w:rFonts w:ascii="Tahoma" w:eastAsia="Times New Roman" w:hAnsi="Tahoma" w:cs="Tahoma"/>
          <w:b/>
          <w:bCs/>
          <w:color w:val="000000"/>
        </w:rPr>
        <w:fldChar w:fldCharType="begin"/>
      </w:r>
      <w:r w:rsidRPr="00394E50">
        <w:rPr>
          <w:rFonts w:ascii="Tahoma" w:eastAsia="Times New Roman" w:hAnsi="Tahoma" w:cs="Tahoma"/>
          <w:b/>
          <w:bCs/>
          <w:color w:val="000000"/>
        </w:rPr>
        <w:instrText xml:space="preserve"> HYPERLINK "http://www.whatwg.org/specs/web-apps/current-work/multipage/the-canvas-element.html" \l "dom-canvas-getcontext" </w:instrText>
      </w:r>
      <w:r w:rsidRPr="00394E50">
        <w:rPr>
          <w:rFonts w:ascii="Tahoma" w:eastAsia="Times New Roman" w:hAnsi="Tahoma" w:cs="Tahoma"/>
          <w:b/>
          <w:bCs/>
          <w:color w:val="000000"/>
        </w:rPr>
        <w:fldChar w:fldCharType="separate"/>
      </w:r>
      <w:proofErr w:type="gramStart"/>
      <w:r w:rsidRPr="00394E50">
        <w:rPr>
          <w:rFonts w:ascii="Tahoma" w:eastAsia="Times New Roman" w:hAnsi="Tahoma" w:cs="Tahoma"/>
          <w:b/>
          <w:bCs/>
          <w:color w:val="000000"/>
          <w:u w:val="single"/>
        </w:rPr>
        <w:t>getContext</w:t>
      </w:r>
      <w:proofErr w:type="spellEnd"/>
      <w:proofErr w:type="gramEnd"/>
      <w:r w:rsidRPr="00394E50">
        <w:rPr>
          <w:rFonts w:ascii="Tahoma" w:eastAsia="Times New Roman" w:hAnsi="Tahoma" w:cs="Tahoma"/>
          <w:b/>
          <w:bCs/>
          <w:color w:val="000000"/>
        </w:rPr>
        <w:fldChar w:fldCharType="end"/>
      </w:r>
      <w:r w:rsidRPr="00394E50">
        <w:rPr>
          <w:rFonts w:ascii="Tahoma" w:eastAsia="Times New Roman" w:hAnsi="Tahoma" w:cs="Tahoma"/>
          <w:b/>
          <w:bCs/>
          <w:color w:val="000000"/>
        </w:rPr>
        <w:t>(</w:t>
      </w:r>
      <w:proofErr w:type="spellStart"/>
      <w:r w:rsidRPr="00394E50">
        <w:rPr>
          <w:rFonts w:ascii="Tahoma" w:eastAsia="Times New Roman" w:hAnsi="Tahoma" w:cs="Tahoma"/>
          <w:b/>
          <w:bCs/>
          <w:iCs/>
          <w:color w:val="000000"/>
        </w:rPr>
        <w:t>contextId</w:t>
      </w:r>
      <w:proofErr w:type="spellEnd"/>
      <w:r w:rsidRPr="00394E50">
        <w:rPr>
          <w:rFonts w:ascii="Tahoma" w:eastAsia="Times New Roman" w:hAnsi="Tahoma" w:cs="Tahoma"/>
          <w:b/>
          <w:bCs/>
          <w:color w:val="000000"/>
        </w:rPr>
        <w:t> [, ... ])</w:t>
      </w:r>
    </w:p>
    <w:p w:rsidR="00394E50" w:rsidRDefault="00394E50" w:rsidP="00394E50">
      <w:pPr>
        <w:spacing w:before="120" w:after="120" w:line="315" w:lineRule="atLeast"/>
        <w:ind w:left="1080"/>
        <w:rPr>
          <w:rFonts w:ascii="Tahoma" w:eastAsia="Times New Roman" w:hAnsi="Tahoma" w:cs="Tahoma"/>
        </w:rPr>
      </w:pPr>
      <w:proofErr w:type="spellStart"/>
      <w:proofErr w:type="gramStart"/>
      <w:r>
        <w:rPr>
          <w:rFonts w:ascii="Tahoma" w:eastAsia="Times New Roman" w:hAnsi="Tahoma" w:cs="Tahoma"/>
        </w:rPr>
        <w:t>Trả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về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một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đối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tượng</w:t>
      </w:r>
      <w:proofErr w:type="spellEnd"/>
      <w:r>
        <w:rPr>
          <w:rFonts w:ascii="Tahoma" w:eastAsia="Times New Roman" w:hAnsi="Tahoma" w:cs="Tahoma"/>
        </w:rPr>
        <w:t xml:space="preserve"> rendering context </w:t>
      </w:r>
      <w:r w:rsidRPr="00394E50">
        <w:rPr>
          <w:rFonts w:ascii="Tahoma" w:eastAsia="Times New Roman" w:hAnsi="Tahoma" w:cs="Tahoma"/>
        </w:rPr>
        <w:t xml:space="preserve">API </w:t>
      </w:r>
      <w:proofErr w:type="spellStart"/>
      <w:r w:rsidRPr="00394E50">
        <w:rPr>
          <w:rFonts w:ascii="Tahoma" w:eastAsia="Times New Roman" w:hAnsi="Tahoma" w:cs="Tahoma"/>
        </w:rPr>
        <w:t>để</w:t>
      </w:r>
      <w:proofErr w:type="spellEnd"/>
      <w:r w:rsidRPr="00394E50">
        <w:rPr>
          <w:rFonts w:ascii="Tahoma" w:eastAsia="Times New Roman" w:hAnsi="Tahoma" w:cs="Tahoma"/>
        </w:rPr>
        <w:t xml:space="preserve"> </w:t>
      </w:r>
      <w:proofErr w:type="spellStart"/>
      <w:r w:rsidRPr="00394E50">
        <w:rPr>
          <w:rFonts w:ascii="Tahoma" w:eastAsia="Times New Roman" w:hAnsi="Tahoma" w:cs="Tahoma"/>
        </w:rPr>
        <w:t>vẽ</w:t>
      </w:r>
      <w:proofErr w:type="spellEnd"/>
      <w:r w:rsidRPr="00394E50">
        <w:rPr>
          <w:rFonts w:ascii="Tahoma" w:eastAsia="Times New Roman" w:hAnsi="Tahoma" w:cs="Tahoma"/>
        </w:rPr>
        <w:t xml:space="preserve"> </w:t>
      </w:r>
      <w:proofErr w:type="spellStart"/>
      <w:r w:rsidRPr="00394E50">
        <w:rPr>
          <w:rFonts w:ascii="Tahoma" w:eastAsia="Times New Roman" w:hAnsi="Tahoma" w:cs="Tahoma"/>
        </w:rPr>
        <w:t>trên</w:t>
      </w:r>
      <w:proofErr w:type="spellEnd"/>
      <w:r w:rsidRPr="00394E50">
        <w:rPr>
          <w:rFonts w:ascii="Tahoma" w:eastAsia="Times New Roman" w:hAnsi="Tahoma" w:cs="Tahoma"/>
        </w:rPr>
        <w:t xml:space="preserve"> </w:t>
      </w:r>
      <w:r>
        <w:rPr>
          <w:rFonts w:ascii="Tahoma" w:eastAsia="Times New Roman" w:hAnsi="Tahoma" w:cs="Tahoma"/>
        </w:rPr>
        <w:t>canvas</w:t>
      </w:r>
      <w:r w:rsidRPr="00394E50">
        <w:rPr>
          <w:rFonts w:ascii="Tahoma" w:eastAsia="Times New Roman" w:hAnsi="Tahoma" w:cs="Tahoma"/>
        </w:rPr>
        <w:t>.</w:t>
      </w:r>
      <w:proofErr w:type="gramEnd"/>
    </w:p>
    <w:p w:rsidR="00394E50" w:rsidRDefault="00394E50" w:rsidP="00394E50">
      <w:pPr>
        <w:spacing w:before="120" w:after="120" w:line="315" w:lineRule="atLeast"/>
        <w:ind w:left="1080"/>
        <w:rPr>
          <w:rFonts w:ascii="Tahoma" w:eastAsia="Times New Roman" w:hAnsi="Tahoma" w:cs="Tahoma"/>
        </w:rPr>
      </w:pPr>
      <w:proofErr w:type="spellStart"/>
      <w:r>
        <w:rPr>
          <w:rFonts w:ascii="Tahoma" w:eastAsia="Times New Roman" w:hAnsi="Tahoma" w:cs="Tahoma"/>
        </w:rPr>
        <w:t>Tham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số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đầu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tiên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xác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định</w:t>
      </w:r>
      <w:proofErr w:type="spellEnd"/>
      <w:r>
        <w:rPr>
          <w:rFonts w:ascii="Tahoma" w:eastAsia="Times New Roman" w:hAnsi="Tahoma" w:cs="Tahoma"/>
        </w:rPr>
        <w:t xml:space="preserve"> API </w:t>
      </w:r>
      <w:proofErr w:type="spellStart"/>
      <w:r>
        <w:rPr>
          <w:rFonts w:ascii="Tahoma" w:eastAsia="Times New Roman" w:hAnsi="Tahoma" w:cs="Tahoma"/>
        </w:rPr>
        <w:t>muốn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dùng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để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vẽ</w:t>
      </w:r>
      <w:proofErr w:type="spellEnd"/>
      <w:r>
        <w:rPr>
          <w:rFonts w:ascii="Tahoma" w:eastAsia="Times New Roman" w:hAnsi="Tahoma" w:cs="Tahoma"/>
        </w:rPr>
        <w:t xml:space="preserve">: “2d” </w:t>
      </w:r>
      <w:r w:rsidR="00A84982">
        <w:rPr>
          <w:rFonts w:ascii="Tahoma" w:eastAsia="Times New Roman" w:hAnsi="Tahoma" w:cs="Tahoma"/>
        </w:rPr>
        <w:t>(</w:t>
      </w:r>
      <w:proofErr w:type="spellStart"/>
      <w:r w:rsidR="00A84982">
        <w:rPr>
          <w:rFonts w:ascii="Tahoma" w:eastAsia="Times New Roman" w:hAnsi="Tahoma" w:cs="Tahoma"/>
        </w:rPr>
        <w:t>đồ</w:t>
      </w:r>
      <w:proofErr w:type="spellEnd"/>
      <w:r w:rsidR="00A84982">
        <w:rPr>
          <w:rFonts w:ascii="Tahoma" w:eastAsia="Times New Roman" w:hAnsi="Tahoma" w:cs="Tahoma"/>
        </w:rPr>
        <w:t xml:space="preserve"> </w:t>
      </w:r>
      <w:proofErr w:type="spellStart"/>
      <w:r w:rsidR="00A84982">
        <w:rPr>
          <w:rFonts w:ascii="Tahoma" w:eastAsia="Times New Roman" w:hAnsi="Tahoma" w:cs="Tahoma"/>
        </w:rPr>
        <w:t>họa</w:t>
      </w:r>
      <w:proofErr w:type="spellEnd"/>
      <w:r w:rsidR="00A84982">
        <w:rPr>
          <w:rFonts w:ascii="Tahoma" w:eastAsia="Times New Roman" w:hAnsi="Tahoma" w:cs="Tahoma"/>
        </w:rPr>
        <w:t xml:space="preserve"> </w:t>
      </w:r>
      <w:proofErr w:type="spellStart"/>
      <w:r w:rsidR="00A84982">
        <w:rPr>
          <w:rFonts w:ascii="Tahoma" w:eastAsia="Times New Roman" w:hAnsi="Tahoma" w:cs="Tahoma"/>
        </w:rPr>
        <w:t>hình</w:t>
      </w:r>
      <w:proofErr w:type="spellEnd"/>
      <w:r w:rsidR="00A84982">
        <w:rPr>
          <w:rFonts w:ascii="Tahoma" w:eastAsia="Times New Roman" w:hAnsi="Tahoma" w:cs="Tahoma"/>
        </w:rPr>
        <w:t xml:space="preserve"> </w:t>
      </w:r>
      <w:proofErr w:type="spellStart"/>
      <w:r w:rsidR="00A84982">
        <w:rPr>
          <w:rFonts w:ascii="Tahoma" w:eastAsia="Times New Roman" w:hAnsi="Tahoma" w:cs="Tahoma"/>
        </w:rPr>
        <w:t>ảnh</w:t>
      </w:r>
      <w:proofErr w:type="spellEnd"/>
      <w:r w:rsidR="00A84982">
        <w:rPr>
          <w:rFonts w:ascii="Tahoma" w:eastAsia="Times New Roman" w:hAnsi="Tahoma" w:cs="Tahoma"/>
        </w:rPr>
        <w:t xml:space="preserve"> 2 </w:t>
      </w:r>
      <w:proofErr w:type="spellStart"/>
      <w:r w:rsidR="00A84982">
        <w:rPr>
          <w:rFonts w:ascii="Tahoma" w:eastAsia="Times New Roman" w:hAnsi="Tahoma" w:cs="Tahoma"/>
        </w:rPr>
        <w:t>chiều</w:t>
      </w:r>
      <w:proofErr w:type="spellEnd"/>
      <w:r w:rsidR="00A84982">
        <w:rPr>
          <w:rFonts w:ascii="Tahoma" w:eastAsia="Times New Roman" w:hAnsi="Tahoma" w:cs="Tahoma"/>
        </w:rPr>
        <w:t xml:space="preserve">) </w:t>
      </w:r>
      <w:proofErr w:type="spellStart"/>
      <w:r>
        <w:rPr>
          <w:rFonts w:ascii="Tahoma" w:eastAsia="Times New Roman" w:hAnsi="Tahoma" w:cs="Tahoma"/>
        </w:rPr>
        <w:t>hoặc</w:t>
      </w:r>
      <w:proofErr w:type="spellEnd"/>
      <w:r>
        <w:rPr>
          <w:rFonts w:ascii="Tahoma" w:eastAsia="Times New Roman" w:hAnsi="Tahoma" w:cs="Tahoma"/>
        </w:rPr>
        <w:t xml:space="preserve"> “</w:t>
      </w:r>
      <w:proofErr w:type="spellStart"/>
      <w:r>
        <w:rPr>
          <w:rFonts w:ascii="Tahoma" w:eastAsia="Times New Roman" w:hAnsi="Tahoma" w:cs="Tahoma"/>
        </w:rPr>
        <w:t>webgl</w:t>
      </w:r>
      <w:proofErr w:type="spellEnd"/>
      <w:r>
        <w:rPr>
          <w:rFonts w:ascii="Tahoma" w:eastAsia="Times New Roman" w:hAnsi="Tahoma" w:cs="Tahoma"/>
        </w:rPr>
        <w:t>”</w:t>
      </w:r>
      <w:r w:rsidR="00A84982">
        <w:rPr>
          <w:rFonts w:ascii="Tahoma" w:eastAsia="Times New Roman" w:hAnsi="Tahoma" w:cs="Tahoma"/>
        </w:rPr>
        <w:t xml:space="preserve"> (</w:t>
      </w:r>
      <w:proofErr w:type="spellStart"/>
      <w:r w:rsidR="00A84982">
        <w:rPr>
          <w:rFonts w:ascii="Tahoma" w:eastAsia="Times New Roman" w:hAnsi="Tahoma" w:cs="Tahoma"/>
        </w:rPr>
        <w:t>đồ</w:t>
      </w:r>
      <w:proofErr w:type="spellEnd"/>
      <w:r w:rsidR="00A84982">
        <w:rPr>
          <w:rFonts w:ascii="Tahoma" w:eastAsia="Times New Roman" w:hAnsi="Tahoma" w:cs="Tahoma"/>
        </w:rPr>
        <w:t xml:space="preserve"> </w:t>
      </w:r>
      <w:proofErr w:type="spellStart"/>
      <w:r w:rsidR="00A84982">
        <w:rPr>
          <w:rFonts w:ascii="Tahoma" w:eastAsia="Times New Roman" w:hAnsi="Tahoma" w:cs="Tahoma"/>
        </w:rPr>
        <w:t>họa</w:t>
      </w:r>
      <w:proofErr w:type="spellEnd"/>
      <w:r w:rsidR="00A84982">
        <w:rPr>
          <w:rFonts w:ascii="Tahoma" w:eastAsia="Times New Roman" w:hAnsi="Tahoma" w:cs="Tahoma"/>
        </w:rPr>
        <w:t xml:space="preserve"> 3 </w:t>
      </w:r>
      <w:proofErr w:type="spellStart"/>
      <w:r w:rsidR="00A84982">
        <w:rPr>
          <w:rFonts w:ascii="Tahoma" w:eastAsia="Times New Roman" w:hAnsi="Tahoma" w:cs="Tahoma"/>
        </w:rPr>
        <w:t>chiều</w:t>
      </w:r>
      <w:proofErr w:type="spellEnd"/>
      <w:r w:rsidR="00A84982">
        <w:rPr>
          <w:rFonts w:ascii="Tahoma" w:eastAsia="Times New Roman" w:hAnsi="Tahoma" w:cs="Tahoma"/>
        </w:rPr>
        <w:t xml:space="preserve"> </w:t>
      </w:r>
      <w:proofErr w:type="spellStart"/>
      <w:r w:rsidR="00A84982">
        <w:rPr>
          <w:rFonts w:ascii="Tahoma" w:eastAsia="Times New Roman" w:hAnsi="Tahoma" w:cs="Tahoma"/>
        </w:rPr>
        <w:t>với</w:t>
      </w:r>
      <w:proofErr w:type="spellEnd"/>
      <w:r w:rsidR="00A84982">
        <w:rPr>
          <w:rFonts w:ascii="Tahoma" w:eastAsia="Times New Roman" w:hAnsi="Tahoma" w:cs="Tahoma"/>
        </w:rPr>
        <w:t xml:space="preserve"> </w:t>
      </w:r>
      <w:proofErr w:type="spellStart"/>
      <w:proofErr w:type="gramStart"/>
      <w:r w:rsidR="00A84982">
        <w:rPr>
          <w:rFonts w:ascii="Tahoma" w:eastAsia="Times New Roman" w:hAnsi="Tahoma" w:cs="Tahoma"/>
        </w:rPr>
        <w:t>thư</w:t>
      </w:r>
      <w:proofErr w:type="spellEnd"/>
      <w:proofErr w:type="gramEnd"/>
      <w:r w:rsidR="00A84982">
        <w:rPr>
          <w:rFonts w:ascii="Tahoma" w:eastAsia="Times New Roman" w:hAnsi="Tahoma" w:cs="Tahoma"/>
        </w:rPr>
        <w:t xml:space="preserve"> </w:t>
      </w:r>
      <w:proofErr w:type="spellStart"/>
      <w:r w:rsidR="00A84982">
        <w:rPr>
          <w:rFonts w:ascii="Tahoma" w:eastAsia="Times New Roman" w:hAnsi="Tahoma" w:cs="Tahoma"/>
        </w:rPr>
        <w:t>viện</w:t>
      </w:r>
      <w:proofErr w:type="spellEnd"/>
      <w:r w:rsidR="00A84982">
        <w:rPr>
          <w:rFonts w:ascii="Tahoma" w:eastAsia="Times New Roman" w:hAnsi="Tahoma" w:cs="Tahoma"/>
        </w:rPr>
        <w:t xml:space="preserve"> </w:t>
      </w:r>
      <w:proofErr w:type="spellStart"/>
      <w:r w:rsidR="00A84982">
        <w:rPr>
          <w:rFonts w:ascii="Tahoma" w:eastAsia="Times New Roman" w:hAnsi="Tahoma" w:cs="Tahoma"/>
        </w:rPr>
        <w:t>webGL</w:t>
      </w:r>
      <w:proofErr w:type="spellEnd"/>
      <w:r w:rsidR="00A84982">
        <w:rPr>
          <w:rFonts w:ascii="Tahoma" w:eastAsia="Times New Roman" w:hAnsi="Tahoma" w:cs="Tahoma"/>
        </w:rPr>
        <w:t>)</w:t>
      </w:r>
      <w:r w:rsidR="002F700A">
        <w:rPr>
          <w:rFonts w:ascii="Tahoma" w:eastAsia="Times New Roman" w:hAnsi="Tahoma" w:cs="Tahoma"/>
        </w:rPr>
        <w:t>.</w:t>
      </w:r>
    </w:p>
    <w:p w:rsidR="002F700A" w:rsidRDefault="002F700A" w:rsidP="00394E50">
      <w:pPr>
        <w:spacing w:before="120" w:after="120" w:line="315" w:lineRule="atLeast"/>
        <w:ind w:left="1080"/>
        <w:rPr>
          <w:rFonts w:ascii="Tahoma" w:eastAsia="Times New Roman" w:hAnsi="Tahoma" w:cs="Tahoma"/>
        </w:rPr>
      </w:pPr>
      <w:proofErr w:type="spellStart"/>
      <w:proofErr w:type="gramStart"/>
      <w:r>
        <w:rPr>
          <w:rFonts w:ascii="Tahoma" w:eastAsia="Times New Roman" w:hAnsi="Tahoma" w:cs="Tahoma"/>
        </w:rPr>
        <w:t>Trả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về</w:t>
      </w:r>
      <w:proofErr w:type="spellEnd"/>
      <w:r>
        <w:rPr>
          <w:rFonts w:ascii="Tahoma" w:eastAsia="Times New Roman" w:hAnsi="Tahoma" w:cs="Tahoma"/>
        </w:rPr>
        <w:t xml:space="preserve"> null </w:t>
      </w:r>
      <w:proofErr w:type="spellStart"/>
      <w:r>
        <w:rPr>
          <w:rFonts w:ascii="Tahoma" w:eastAsia="Times New Roman" w:hAnsi="Tahoma" w:cs="Tahoma"/>
        </w:rPr>
        <w:t>nếu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contextId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không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được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hổ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trợ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hoặc</w:t>
      </w:r>
      <w:proofErr w:type="spellEnd"/>
      <w:r>
        <w:rPr>
          <w:rFonts w:ascii="Tahoma" w:eastAsia="Times New Roman" w:hAnsi="Tahoma" w:cs="Tahoma"/>
        </w:rPr>
        <w:t xml:space="preserve"> canvas </w:t>
      </w:r>
      <w:proofErr w:type="spellStart"/>
      <w:r>
        <w:rPr>
          <w:rFonts w:ascii="Tahoma" w:eastAsia="Times New Roman" w:hAnsi="Tahoma" w:cs="Tahoma"/>
        </w:rPr>
        <w:t>đã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được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 w:rsidR="002639EB">
        <w:rPr>
          <w:rFonts w:ascii="Tahoma" w:eastAsia="Times New Roman" w:hAnsi="Tahoma" w:cs="Tahoma"/>
        </w:rPr>
        <w:t>khởi</w:t>
      </w:r>
      <w:proofErr w:type="spellEnd"/>
      <w:r w:rsidR="002639EB">
        <w:rPr>
          <w:rFonts w:ascii="Tahoma" w:eastAsia="Times New Roman" w:hAnsi="Tahoma" w:cs="Tahoma"/>
        </w:rPr>
        <w:t xml:space="preserve"> </w:t>
      </w:r>
      <w:proofErr w:type="spellStart"/>
      <w:r w:rsidR="002639EB">
        <w:rPr>
          <w:rFonts w:ascii="Tahoma" w:eastAsia="Times New Roman" w:hAnsi="Tahoma" w:cs="Tahoma"/>
        </w:rPr>
        <w:t>tạo</w:t>
      </w:r>
      <w:proofErr w:type="spellEnd"/>
      <w:r w:rsidR="002639EB">
        <w:rPr>
          <w:rFonts w:ascii="Tahoma" w:eastAsia="Times New Roman" w:hAnsi="Tahoma" w:cs="Tahoma"/>
        </w:rPr>
        <w:t xml:space="preserve"> </w:t>
      </w:r>
      <w:proofErr w:type="spellStart"/>
      <w:r w:rsidR="002639EB">
        <w:rPr>
          <w:rFonts w:ascii="Tahoma" w:eastAsia="Times New Roman" w:hAnsi="Tahoma" w:cs="Tahoma"/>
        </w:rPr>
        <w:t>trước</w:t>
      </w:r>
      <w:proofErr w:type="spellEnd"/>
      <w:r w:rsidR="002639EB">
        <w:rPr>
          <w:rFonts w:ascii="Tahoma" w:eastAsia="Times New Roman" w:hAnsi="Tahoma" w:cs="Tahoma"/>
        </w:rPr>
        <w:t xml:space="preserve"> </w:t>
      </w:r>
      <w:proofErr w:type="spellStart"/>
      <w:r w:rsidR="002639EB">
        <w:rPr>
          <w:rFonts w:ascii="Tahoma" w:eastAsia="Times New Roman" w:hAnsi="Tahoma" w:cs="Tahoma"/>
        </w:rPr>
        <w:t>với</w:t>
      </w:r>
      <w:proofErr w:type="spellEnd"/>
      <w:r w:rsidR="002639EB">
        <w:rPr>
          <w:rFonts w:ascii="Tahoma" w:eastAsia="Times New Roman" w:hAnsi="Tahoma" w:cs="Tahoma"/>
        </w:rPr>
        <w:t xml:space="preserve"> </w:t>
      </w:r>
      <w:proofErr w:type="spellStart"/>
      <w:r w:rsidR="002639EB">
        <w:rPr>
          <w:rFonts w:ascii="Tahoma" w:eastAsia="Times New Roman" w:hAnsi="Tahoma" w:cs="Tahoma"/>
        </w:rPr>
        <w:t>kiểu</w:t>
      </w:r>
      <w:proofErr w:type="spellEnd"/>
      <w:r w:rsidR="002639EB">
        <w:rPr>
          <w:rFonts w:ascii="Tahoma" w:eastAsia="Times New Roman" w:hAnsi="Tahoma" w:cs="Tahoma"/>
        </w:rPr>
        <w:t xml:space="preserve"> context </w:t>
      </w:r>
      <w:proofErr w:type="spellStart"/>
      <w:r w:rsidR="002639EB">
        <w:rPr>
          <w:rFonts w:ascii="Tahoma" w:eastAsia="Times New Roman" w:hAnsi="Tahoma" w:cs="Tahoma"/>
        </w:rPr>
        <w:t>khác</w:t>
      </w:r>
      <w:proofErr w:type="spellEnd"/>
      <w:r w:rsidR="002639EB">
        <w:rPr>
          <w:rFonts w:ascii="Tahoma" w:eastAsia="Times New Roman" w:hAnsi="Tahoma" w:cs="Tahoma"/>
        </w:rPr>
        <w:t xml:space="preserve"> </w:t>
      </w:r>
      <w:proofErr w:type="spellStart"/>
      <w:r w:rsidR="002639EB">
        <w:rPr>
          <w:rFonts w:ascii="Tahoma" w:eastAsia="Times New Roman" w:hAnsi="Tahoma" w:cs="Tahoma"/>
        </w:rPr>
        <w:t>với</w:t>
      </w:r>
      <w:proofErr w:type="spellEnd"/>
      <w:r w:rsidR="002639EB">
        <w:rPr>
          <w:rFonts w:ascii="Tahoma" w:eastAsia="Times New Roman" w:hAnsi="Tahoma" w:cs="Tahoma"/>
        </w:rPr>
        <w:t xml:space="preserve"> </w:t>
      </w:r>
      <w:proofErr w:type="spellStart"/>
      <w:r w:rsidR="002639EB">
        <w:rPr>
          <w:rFonts w:ascii="Tahoma" w:eastAsia="Times New Roman" w:hAnsi="Tahoma" w:cs="Tahoma"/>
        </w:rPr>
        <w:t>contextId</w:t>
      </w:r>
      <w:proofErr w:type="spellEnd"/>
      <w:r w:rsidR="002639EB">
        <w:rPr>
          <w:rFonts w:ascii="Tahoma" w:eastAsia="Times New Roman" w:hAnsi="Tahoma" w:cs="Tahoma"/>
        </w:rPr>
        <w:t>.</w:t>
      </w:r>
      <w:proofErr w:type="gramEnd"/>
    </w:p>
    <w:p w:rsidR="00394E50" w:rsidRPr="00394E50" w:rsidRDefault="002639EB" w:rsidP="00394E50">
      <w:pPr>
        <w:spacing w:before="120" w:after="120" w:line="315" w:lineRule="atLeast"/>
        <w:ind w:left="1080"/>
        <w:rPr>
          <w:rFonts w:ascii="Tahoma" w:eastAsia="Times New Roman" w:hAnsi="Tahoma" w:cs="Tahoma"/>
        </w:rPr>
      </w:pPr>
      <w:proofErr w:type="spellStart"/>
      <w:r>
        <w:rPr>
          <w:rFonts w:ascii="Tahoma" w:eastAsia="Times New Roman" w:hAnsi="Tahoma" w:cs="Tahoma"/>
        </w:rPr>
        <w:t>Tạo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ra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một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lỗi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InvalidStateError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nếu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phương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thức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setContext</w:t>
      </w:r>
      <w:proofErr w:type="spellEnd"/>
      <w:r>
        <w:rPr>
          <w:rFonts w:ascii="Tahoma" w:eastAsia="Times New Roman" w:hAnsi="Tahoma" w:cs="Tahoma"/>
        </w:rPr>
        <w:t xml:space="preserve">() </w:t>
      </w:r>
      <w:proofErr w:type="spellStart"/>
      <w:r>
        <w:rPr>
          <w:rFonts w:ascii="Tahoma" w:eastAsia="Times New Roman" w:hAnsi="Tahoma" w:cs="Tahoma"/>
        </w:rPr>
        <w:t>hoặc</w:t>
      </w:r>
      <w:proofErr w:type="spellEnd"/>
      <w:r>
        <w:rPr>
          <w:rFonts w:ascii="Tahoma" w:eastAsia="Times New Roman" w:hAnsi="Tahoma" w:cs="Tahoma"/>
        </w:rPr>
        <w:t xml:space="preserve"> </w:t>
      </w:r>
      <w:hyperlink r:id="rId21" w:anchor="dom-canvas-transfercontroltoproxy" w:history="1">
        <w:proofErr w:type="spellStart"/>
        <w:r w:rsidRPr="00394E50">
          <w:rPr>
            <w:rFonts w:ascii="Tahoma" w:eastAsia="Times New Roman" w:hAnsi="Tahoma" w:cs="Tahoma"/>
            <w:u w:val="single"/>
          </w:rPr>
          <w:t>transferControlToProxy</w:t>
        </w:r>
        <w:proofErr w:type="spellEnd"/>
        <w:r w:rsidRPr="00394E50">
          <w:rPr>
            <w:rFonts w:ascii="Tahoma" w:eastAsia="Times New Roman" w:hAnsi="Tahoma" w:cs="Tahoma"/>
            <w:u w:val="single"/>
          </w:rPr>
          <w:t>()</w:t>
        </w:r>
      </w:hyperlink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đã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được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sử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dụng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trước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đó</w:t>
      </w:r>
      <w:proofErr w:type="spellEnd"/>
      <w:r>
        <w:rPr>
          <w:rFonts w:ascii="Tahoma" w:eastAsia="Times New Roman" w:hAnsi="Tahoma" w:cs="Tahoma"/>
        </w:rPr>
        <w:t>.</w:t>
      </w:r>
      <w:bookmarkStart w:id="0" w:name="_GoBack"/>
      <w:bookmarkEnd w:id="0"/>
    </w:p>
    <w:p w:rsidR="00394E50" w:rsidRPr="00394E50" w:rsidRDefault="00394E50" w:rsidP="00F55FBE">
      <w:pPr>
        <w:pStyle w:val="ListParagraph"/>
        <w:ind w:left="1080"/>
        <w:jc w:val="both"/>
        <w:rPr>
          <w:rFonts w:ascii="Tahoma" w:hAnsi="Tahoma" w:cs="Tahoma"/>
        </w:rPr>
      </w:pPr>
    </w:p>
    <w:p w:rsidR="00F55FBE" w:rsidRPr="00101651" w:rsidRDefault="00F55FBE" w:rsidP="00E64838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a</w:t>
      </w:r>
    </w:p>
    <w:sectPr w:rsidR="00F55FBE" w:rsidRPr="00101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F2CC3"/>
    <w:multiLevelType w:val="hybridMultilevel"/>
    <w:tmpl w:val="0CA80CA4"/>
    <w:lvl w:ilvl="0" w:tplc="1FA8E0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711ECF"/>
    <w:multiLevelType w:val="hybridMultilevel"/>
    <w:tmpl w:val="6C50A07E"/>
    <w:lvl w:ilvl="0" w:tplc="0E4262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760"/>
    <w:rsid w:val="00006460"/>
    <w:rsid w:val="00023886"/>
    <w:rsid w:val="00032CB2"/>
    <w:rsid w:val="000346DA"/>
    <w:rsid w:val="00101651"/>
    <w:rsid w:val="00143F24"/>
    <w:rsid w:val="001502A0"/>
    <w:rsid w:val="00153150"/>
    <w:rsid w:val="00231E09"/>
    <w:rsid w:val="002639EB"/>
    <w:rsid w:val="002676B2"/>
    <w:rsid w:val="002F700A"/>
    <w:rsid w:val="00353016"/>
    <w:rsid w:val="00394E50"/>
    <w:rsid w:val="003B1662"/>
    <w:rsid w:val="0046063F"/>
    <w:rsid w:val="00504F8C"/>
    <w:rsid w:val="0054701A"/>
    <w:rsid w:val="00594997"/>
    <w:rsid w:val="005B6408"/>
    <w:rsid w:val="006A46E4"/>
    <w:rsid w:val="006E0402"/>
    <w:rsid w:val="008E2892"/>
    <w:rsid w:val="009066D3"/>
    <w:rsid w:val="00932EBE"/>
    <w:rsid w:val="00945D5F"/>
    <w:rsid w:val="00961953"/>
    <w:rsid w:val="00A604E7"/>
    <w:rsid w:val="00A84982"/>
    <w:rsid w:val="00AC241F"/>
    <w:rsid w:val="00DA6BC3"/>
    <w:rsid w:val="00E415C1"/>
    <w:rsid w:val="00E64838"/>
    <w:rsid w:val="00E66760"/>
    <w:rsid w:val="00F433C0"/>
    <w:rsid w:val="00F55FBE"/>
    <w:rsid w:val="00F774F2"/>
    <w:rsid w:val="00FE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65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6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FBE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55FBE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F55FBE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394E50"/>
    <w:rPr>
      <w:i/>
      <w:iCs/>
    </w:rPr>
  </w:style>
  <w:style w:type="character" w:customStyle="1" w:styleId="apple-converted-space">
    <w:name w:val="apple-converted-space"/>
    <w:basedOn w:val="DefaultParagraphFont"/>
    <w:rsid w:val="00394E50"/>
  </w:style>
  <w:style w:type="character" w:styleId="HTMLCode">
    <w:name w:val="HTML Code"/>
    <w:basedOn w:val="DefaultParagraphFont"/>
    <w:uiPriority w:val="99"/>
    <w:semiHidden/>
    <w:unhideWhenUsed/>
    <w:rsid w:val="00394E5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94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65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6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FBE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55FBE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F55FBE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394E50"/>
    <w:rPr>
      <w:i/>
      <w:iCs/>
    </w:rPr>
  </w:style>
  <w:style w:type="character" w:customStyle="1" w:styleId="apple-converted-space">
    <w:name w:val="apple-converted-space"/>
    <w:basedOn w:val="DefaultParagraphFont"/>
    <w:rsid w:val="00394E50"/>
  </w:style>
  <w:style w:type="character" w:styleId="HTMLCode">
    <w:name w:val="HTML Code"/>
    <w:basedOn w:val="DefaultParagraphFont"/>
    <w:uiPriority w:val="99"/>
    <w:semiHidden/>
    <w:unhideWhenUsed/>
    <w:rsid w:val="00394E5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94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atwg.org/specs/web-apps/current-work/multipage/elements.html" TargetMode="External"/><Relationship Id="rId13" Type="http://schemas.openxmlformats.org/officeDocument/2006/relationships/hyperlink" Target="http://www.whatwg.org/specs/web-apps/current-work/multipage/the-canvas-element.html" TargetMode="External"/><Relationship Id="rId18" Type="http://schemas.openxmlformats.org/officeDocument/2006/relationships/hyperlink" Target="http://www.whatwg.org/specs/web-apps/current-work/multipage/the-canvas-element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whatwg.org/specs/web-apps/current-work/multipage/the-canvas-element.html" TargetMode="External"/><Relationship Id="rId7" Type="http://schemas.openxmlformats.org/officeDocument/2006/relationships/hyperlink" Target="http://www.whatwg.org/specs/web-apps/current-work/multipage/infrastructure.html" TargetMode="External"/><Relationship Id="rId12" Type="http://schemas.openxmlformats.org/officeDocument/2006/relationships/hyperlink" Target="http://www.whatwg.org/specs/web-apps/current-work/multipage/the-canvas-element.html" TargetMode="External"/><Relationship Id="rId17" Type="http://schemas.openxmlformats.org/officeDocument/2006/relationships/hyperlink" Target="http://www.whatwg.org/specs/web-apps/current-work/multipage/the-canvas-elemen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hatwg.org/specs/web-apps/current-work/multipage/the-canvas-element.html" TargetMode="External"/><Relationship Id="rId20" Type="http://schemas.openxmlformats.org/officeDocument/2006/relationships/hyperlink" Target="http://www.whatwg.org/specs/web-apps/current-work/multipage/the-canvas-elemen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hatwg.org/specs/web-apps/current-work/multipage/the-canvas-element.html" TargetMode="External"/><Relationship Id="rId11" Type="http://schemas.openxmlformats.org/officeDocument/2006/relationships/hyperlink" Target="http://www.whatwg.org/specs/web-apps/current-work/multipage/the-canvas-elemen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hatwg.org/specs/web-apps/current-work/multipage/the-canvas-element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whatwg.org/specs/web-apps/current-work/multipage/the-canvas-element.html" TargetMode="External"/><Relationship Id="rId19" Type="http://schemas.openxmlformats.org/officeDocument/2006/relationships/hyperlink" Target="http://www.whatwg.org/specs/web-apps/current-work/multipage/the-canvas-elemen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hatwg.org/specs/web-apps/current-work/multipage/the-canvas-element.html" TargetMode="External"/><Relationship Id="rId14" Type="http://schemas.openxmlformats.org/officeDocument/2006/relationships/hyperlink" Target="http://www.whatwg.org/specs/web-apps/current-work/multipage/the-canvas-element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0912403@student.hcmus.edu.vn</dc:creator>
  <cp:lastModifiedBy>Quoc Son</cp:lastModifiedBy>
  <cp:revision>7</cp:revision>
  <dcterms:created xsi:type="dcterms:W3CDTF">2013-02-18T17:11:00Z</dcterms:created>
  <dcterms:modified xsi:type="dcterms:W3CDTF">2013-02-19T09:07:00Z</dcterms:modified>
</cp:coreProperties>
</file>