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C229D" w14:textId="77777777" w:rsidR="00E51F3B" w:rsidRPr="00646883" w:rsidRDefault="00E51F3B" w:rsidP="00E51F3B">
      <w:pPr>
        <w:rPr>
          <w:rFonts w:ascii="Times New Roman" w:hAnsi="Times New Roman" w:cs="Times New Roman"/>
          <w:b/>
          <w:bCs/>
          <w:sz w:val="24"/>
          <w:szCs w:val="24"/>
        </w:rPr>
      </w:pPr>
      <w:r w:rsidRPr="00646883">
        <w:rPr>
          <w:rFonts w:ascii="Times New Roman" w:hAnsi="Times New Roman" w:cs="Times New Roman"/>
          <w:b/>
          <w:bCs/>
          <w:sz w:val="24"/>
          <w:szCs w:val="24"/>
        </w:rPr>
        <w:t>THÔNG TIN TUYỂN SINH ĐẠI HỌC CHÍNH QUY NĂM 2024</w:t>
      </w:r>
    </w:p>
    <w:p w14:paraId="558C83C3" w14:textId="7ECCC680" w:rsidR="00E51F3B" w:rsidRPr="00646883" w:rsidRDefault="00E51F3B" w:rsidP="00E51F3B">
      <w:pPr>
        <w:rPr>
          <w:rFonts w:ascii="Times New Roman" w:hAnsi="Times New Roman" w:cs="Times New Roman"/>
          <w:sz w:val="24"/>
          <w:szCs w:val="24"/>
          <w:lang w:val="vi-VN"/>
        </w:rPr>
      </w:pPr>
      <w:r w:rsidRPr="00646883">
        <w:rPr>
          <w:rFonts w:ascii="Times New Roman" w:hAnsi="Times New Roman" w:cs="Times New Roman"/>
          <w:sz w:val="24"/>
          <w:szCs w:val="24"/>
        </w:rPr>
        <w:t>Ban</w:t>
      </w:r>
      <w:r w:rsidRPr="00646883">
        <w:rPr>
          <w:rFonts w:ascii="Times New Roman" w:hAnsi="Times New Roman" w:cs="Times New Roman"/>
          <w:sz w:val="24"/>
          <w:szCs w:val="24"/>
          <w:lang w:val="vi-VN"/>
        </w:rPr>
        <w:t xml:space="preserve"> hành: </w:t>
      </w:r>
      <w:proofErr w:type="spellStart"/>
      <w:r w:rsidRPr="00646883">
        <w:rPr>
          <w:rFonts w:ascii="Times New Roman" w:hAnsi="Times New Roman" w:cs="Times New Roman"/>
          <w:sz w:val="24"/>
          <w:szCs w:val="24"/>
        </w:rPr>
        <w:t>Thứ</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năm</w:t>
      </w:r>
      <w:proofErr w:type="spellEnd"/>
      <w:r w:rsidRPr="00646883">
        <w:rPr>
          <w:rFonts w:ascii="Times New Roman" w:hAnsi="Times New Roman" w:cs="Times New Roman"/>
          <w:sz w:val="24"/>
          <w:szCs w:val="24"/>
        </w:rPr>
        <w:t xml:space="preserve"> - 22/02/2024 08:00</w:t>
      </w:r>
      <w:r w:rsidRPr="00646883">
        <w:rPr>
          <w:rFonts w:ascii="Times New Roman" w:hAnsi="Times New Roman" w:cs="Times New Roman"/>
          <w:sz w:val="24"/>
          <w:szCs w:val="24"/>
          <w:lang w:val="vi-VN"/>
        </w:rPr>
        <w:t xml:space="preserve"> </w:t>
      </w:r>
    </w:p>
    <w:p w14:paraId="3487ECCB" w14:textId="1E196069" w:rsidR="00E51F3B" w:rsidRPr="00646883" w:rsidRDefault="00E51F3B" w:rsidP="00E51F3B">
      <w:pPr>
        <w:rPr>
          <w:rFonts w:ascii="Times New Roman" w:hAnsi="Times New Roman" w:cs="Times New Roman"/>
          <w:b/>
          <w:bCs/>
          <w:color w:val="FF0000"/>
          <w:sz w:val="24"/>
          <w:szCs w:val="24"/>
          <w:lang w:val="vi-VN"/>
        </w:rPr>
      </w:pPr>
      <w:r w:rsidRPr="00646883">
        <w:rPr>
          <w:rFonts w:ascii="Times New Roman" w:hAnsi="Times New Roman" w:cs="Times New Roman"/>
          <w:b/>
          <w:bCs/>
          <w:color w:val="FF0000"/>
          <w:sz w:val="24"/>
          <w:szCs w:val="24"/>
          <w:lang w:val="vi-VN"/>
        </w:rPr>
        <w:t>BK_CHUNK</w:t>
      </w:r>
    </w:p>
    <w:p w14:paraId="0AA7B6DF"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b/>
          <w:bCs/>
          <w:sz w:val="24"/>
          <w:szCs w:val="24"/>
        </w:rPr>
        <w:t>1</w:t>
      </w:r>
      <w:r w:rsidRPr="00646883">
        <w:rPr>
          <w:rFonts w:ascii="Times New Roman" w:hAnsi="Times New Roman" w:cs="Times New Roman"/>
          <w:b/>
          <w:bCs/>
          <w:sz w:val="24"/>
          <w:szCs w:val="24"/>
          <w:lang w:val="vi-VN"/>
        </w:rPr>
        <w:t>. Thông tin chung</w:t>
      </w:r>
    </w:p>
    <w:p w14:paraId="5F1F331F" w14:textId="77777777" w:rsidR="00E51F3B" w:rsidRPr="00646883" w:rsidRDefault="00E51F3B" w:rsidP="00E51F3B">
      <w:pPr>
        <w:numPr>
          <w:ilvl w:val="0"/>
          <w:numId w:val="2"/>
        </w:numPr>
        <w:rPr>
          <w:rFonts w:ascii="Times New Roman" w:hAnsi="Times New Roman" w:cs="Times New Roman"/>
          <w:sz w:val="24"/>
          <w:szCs w:val="24"/>
        </w:rPr>
      </w:pPr>
      <w:r w:rsidRPr="00646883">
        <w:rPr>
          <w:rFonts w:ascii="Times New Roman" w:hAnsi="Times New Roman" w:cs="Times New Roman"/>
          <w:sz w:val="24"/>
          <w:szCs w:val="24"/>
          <w:lang w:val="vi-VN"/>
        </w:rPr>
        <w:t>Tổng chỉ tiêu tuyển sinh dự kiến: </w:t>
      </w:r>
      <w:r w:rsidRPr="00646883">
        <w:rPr>
          <w:rFonts w:ascii="Times New Roman" w:hAnsi="Times New Roman" w:cs="Times New Roman"/>
          <w:b/>
          <w:bCs/>
          <w:sz w:val="24"/>
          <w:szCs w:val="24"/>
        </w:rPr>
        <w:t>9.260 </w:t>
      </w:r>
      <w:r w:rsidRPr="00646883">
        <w:rPr>
          <w:rFonts w:ascii="Times New Roman" w:hAnsi="Times New Roman" w:cs="Times New Roman"/>
          <w:b/>
          <w:bCs/>
          <w:sz w:val="24"/>
          <w:szCs w:val="24"/>
          <w:lang w:val="vi-VN"/>
        </w:rPr>
        <w:t>sinh viên</w:t>
      </w:r>
    </w:p>
    <w:p w14:paraId="4AF9093F" w14:textId="77777777" w:rsidR="00E51F3B" w:rsidRPr="00646883" w:rsidRDefault="00E51F3B" w:rsidP="00E51F3B">
      <w:pPr>
        <w:numPr>
          <w:ilvl w:val="0"/>
          <w:numId w:val="2"/>
        </w:numPr>
        <w:rPr>
          <w:rFonts w:ascii="Times New Roman" w:hAnsi="Times New Roman" w:cs="Times New Roman"/>
          <w:sz w:val="24"/>
          <w:szCs w:val="24"/>
        </w:rPr>
      </w:pPr>
      <w:r w:rsidRPr="00646883">
        <w:rPr>
          <w:rFonts w:ascii="Times New Roman" w:hAnsi="Times New Roman" w:cs="Times New Roman"/>
          <w:sz w:val="24"/>
          <w:szCs w:val="24"/>
          <w:lang w:val="vi-VN"/>
        </w:rPr>
        <w:t>Gồm 3 phương thức tuyển sinh:</w:t>
      </w:r>
    </w:p>
    <w:p w14:paraId="53447520" w14:textId="77777777" w:rsidR="00E51F3B" w:rsidRPr="00646883" w:rsidRDefault="00E51F3B" w:rsidP="00E51F3B">
      <w:pPr>
        <w:rPr>
          <w:rFonts w:ascii="Times New Roman" w:hAnsi="Times New Roman" w:cs="Times New Roman"/>
          <w:sz w:val="24"/>
          <w:szCs w:val="24"/>
          <w:lang w:val="vi-VN"/>
        </w:rPr>
      </w:pPr>
      <w:r w:rsidRPr="00646883">
        <w:rPr>
          <w:rFonts w:ascii="Times New Roman" w:hAnsi="Times New Roman" w:cs="Times New Roman"/>
          <w:sz w:val="24"/>
          <w:szCs w:val="24"/>
          <w:lang w:val="vi-VN"/>
        </w:rPr>
        <w:t>1) Phương thức xét tuyển tài năng (XTTN): ~20%</w:t>
      </w:r>
      <w:r w:rsidRPr="00646883">
        <w:rPr>
          <w:rFonts w:ascii="Times New Roman" w:hAnsi="Times New Roman" w:cs="Times New Roman"/>
          <w:sz w:val="24"/>
          <w:szCs w:val="24"/>
        </w:rPr>
        <w:br/>
      </w:r>
      <w:r w:rsidRPr="00646883">
        <w:rPr>
          <w:rFonts w:ascii="Times New Roman" w:hAnsi="Times New Roman" w:cs="Times New Roman"/>
          <w:sz w:val="24"/>
          <w:szCs w:val="24"/>
          <w:lang w:val="vi-VN"/>
        </w:rPr>
        <w:t>2) Phương thức xét tuyển theo điểm thi Đánh giá tư duy (ĐGTD): ~30%</w:t>
      </w:r>
      <w:r w:rsidRPr="00646883">
        <w:rPr>
          <w:rFonts w:ascii="Times New Roman" w:hAnsi="Times New Roman" w:cs="Times New Roman"/>
          <w:sz w:val="24"/>
          <w:szCs w:val="24"/>
        </w:rPr>
        <w:br/>
      </w:r>
      <w:r w:rsidRPr="00646883">
        <w:rPr>
          <w:rFonts w:ascii="Times New Roman" w:hAnsi="Times New Roman" w:cs="Times New Roman"/>
          <w:sz w:val="24"/>
          <w:szCs w:val="24"/>
          <w:lang w:val="vi-VN"/>
        </w:rPr>
        <w:t>3) Phương thức xét tuyển theo điểm thi tốt nghiệp THPT</w:t>
      </w:r>
      <w:r w:rsidRPr="00646883">
        <w:rPr>
          <w:rFonts w:ascii="Times New Roman" w:hAnsi="Times New Roman" w:cs="Times New Roman"/>
          <w:sz w:val="24"/>
          <w:szCs w:val="24"/>
        </w:rPr>
        <w:t> 2024 (THPT)</w:t>
      </w:r>
      <w:r w:rsidRPr="00646883">
        <w:rPr>
          <w:rFonts w:ascii="Times New Roman" w:hAnsi="Times New Roman" w:cs="Times New Roman"/>
          <w:sz w:val="24"/>
          <w:szCs w:val="24"/>
          <w:lang w:val="vi-VN"/>
        </w:rPr>
        <w:t>: ~50%</w:t>
      </w:r>
    </w:p>
    <w:p w14:paraId="56407787" w14:textId="0A98D0EB" w:rsidR="00E51F3B" w:rsidRPr="00646883" w:rsidRDefault="00E51F3B" w:rsidP="00E51F3B">
      <w:pPr>
        <w:rPr>
          <w:rFonts w:ascii="Times New Roman" w:hAnsi="Times New Roman" w:cs="Times New Roman"/>
          <w:b/>
          <w:bCs/>
          <w:color w:val="FF0000"/>
          <w:sz w:val="24"/>
          <w:szCs w:val="24"/>
          <w:lang w:val="vi-VN"/>
        </w:rPr>
      </w:pPr>
      <w:r w:rsidRPr="00646883">
        <w:rPr>
          <w:rFonts w:ascii="Times New Roman" w:hAnsi="Times New Roman" w:cs="Times New Roman"/>
          <w:b/>
          <w:bCs/>
          <w:color w:val="FF0000"/>
          <w:sz w:val="24"/>
          <w:szCs w:val="24"/>
          <w:lang w:val="vi-VN"/>
        </w:rPr>
        <w:t>BK_CHUNK</w:t>
      </w:r>
    </w:p>
    <w:p w14:paraId="0E4FA0E5" w14:textId="77777777" w:rsidR="00E51F3B" w:rsidRPr="00646883" w:rsidRDefault="00E51F3B" w:rsidP="00E51F3B">
      <w:pPr>
        <w:rPr>
          <w:rFonts w:ascii="Times New Roman" w:hAnsi="Times New Roman" w:cs="Times New Roman"/>
          <w:sz w:val="24"/>
          <w:szCs w:val="24"/>
          <w:lang w:val="vi-VN"/>
        </w:rPr>
      </w:pPr>
      <w:r w:rsidRPr="00646883">
        <w:rPr>
          <w:rFonts w:ascii="Times New Roman" w:hAnsi="Times New Roman" w:cs="Times New Roman"/>
          <w:sz w:val="24"/>
          <w:szCs w:val="24"/>
        </w:rPr>
        <w:br/>
      </w:r>
      <w:r w:rsidRPr="00646883">
        <w:rPr>
          <w:rFonts w:ascii="Times New Roman" w:hAnsi="Times New Roman" w:cs="Times New Roman"/>
          <w:b/>
          <w:bCs/>
          <w:sz w:val="24"/>
          <w:szCs w:val="24"/>
        </w:rPr>
        <w:t>2. Các</w:t>
      </w:r>
      <w:r w:rsidRPr="00646883">
        <w:rPr>
          <w:rFonts w:ascii="Times New Roman" w:hAnsi="Times New Roman" w:cs="Times New Roman"/>
          <w:b/>
          <w:bCs/>
          <w:sz w:val="24"/>
          <w:szCs w:val="24"/>
          <w:lang w:val="vi-VN"/>
        </w:rPr>
        <w:t> phương thức tuyển sinh</w:t>
      </w:r>
      <w:r w:rsidRPr="00646883">
        <w:rPr>
          <w:rFonts w:ascii="Times New Roman" w:hAnsi="Times New Roman" w:cs="Times New Roman"/>
          <w:sz w:val="24"/>
          <w:szCs w:val="24"/>
        </w:rPr>
        <w:br/>
      </w:r>
      <w:r w:rsidRPr="00646883">
        <w:rPr>
          <w:rFonts w:ascii="Times New Roman" w:hAnsi="Times New Roman" w:cs="Times New Roman"/>
          <w:b/>
          <w:bCs/>
          <w:sz w:val="24"/>
          <w:szCs w:val="24"/>
          <w:lang w:val="vi-VN"/>
        </w:rPr>
        <w:t>(1) </w:t>
      </w:r>
      <w:proofErr w:type="spellStart"/>
      <w:r w:rsidRPr="00646883">
        <w:rPr>
          <w:rFonts w:ascii="Times New Roman" w:hAnsi="Times New Roman" w:cs="Times New Roman"/>
          <w:b/>
          <w:bCs/>
          <w:sz w:val="24"/>
          <w:szCs w:val="24"/>
        </w:rPr>
        <w:t>Xét</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tuyển</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tài</w:t>
      </w:r>
      <w:proofErr w:type="spellEnd"/>
      <w:r w:rsidRPr="00646883">
        <w:rPr>
          <w:rFonts w:ascii="Times New Roman" w:hAnsi="Times New Roman" w:cs="Times New Roman"/>
          <w:b/>
          <w:bCs/>
          <w:sz w:val="24"/>
          <w:szCs w:val="24"/>
          <w:lang w:val="vi-VN"/>
        </w:rPr>
        <w:t> năng</w:t>
      </w:r>
      <w:r w:rsidRPr="00646883">
        <w:rPr>
          <w:rFonts w:ascii="Times New Roman" w:hAnsi="Times New Roman" w:cs="Times New Roman"/>
          <w:b/>
          <w:bCs/>
          <w:sz w:val="24"/>
          <w:szCs w:val="24"/>
        </w:rPr>
        <w:t>: </w:t>
      </w:r>
      <w:r w:rsidRPr="00646883">
        <w:rPr>
          <w:rFonts w:ascii="Times New Roman" w:hAnsi="Times New Roman" w:cs="Times New Roman"/>
          <w:sz w:val="24"/>
          <w:szCs w:val="24"/>
          <w:lang w:val="vi-VN"/>
        </w:rPr>
        <w:t>gồm</w:t>
      </w:r>
      <w:r w:rsidRPr="00646883">
        <w:rPr>
          <w:rFonts w:ascii="Times New Roman" w:hAnsi="Times New Roman" w:cs="Times New Roman"/>
          <w:sz w:val="24"/>
          <w:szCs w:val="24"/>
        </w:rPr>
        <w:t> </w:t>
      </w:r>
      <w:proofErr w:type="spellStart"/>
      <w:r w:rsidRPr="00646883">
        <w:rPr>
          <w:rFonts w:ascii="Times New Roman" w:hAnsi="Times New Roman" w:cs="Times New Roman"/>
          <w:sz w:val="24"/>
          <w:szCs w:val="24"/>
        </w:rPr>
        <w:t>các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phương</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thức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sau</w:t>
      </w:r>
      <w:proofErr w:type="spellEnd"/>
      <w:r w:rsidRPr="00646883">
        <w:rPr>
          <w:rFonts w:ascii="Times New Roman" w:hAnsi="Times New Roman" w:cs="Times New Roman"/>
          <w:sz w:val="24"/>
          <w:szCs w:val="24"/>
        </w:rPr>
        <w:t>:</w:t>
      </w:r>
      <w:r w:rsidRPr="00646883">
        <w:rPr>
          <w:rFonts w:ascii="Times New Roman" w:hAnsi="Times New Roman" w:cs="Times New Roman"/>
          <w:sz w:val="24"/>
          <w:szCs w:val="24"/>
        </w:rPr>
        <w:br/>
        <w:t>(1</w:t>
      </w:r>
      <w:r w:rsidRPr="00646883">
        <w:rPr>
          <w:rFonts w:ascii="Times New Roman" w:hAnsi="Times New Roman" w:cs="Times New Roman"/>
          <w:sz w:val="24"/>
          <w:szCs w:val="24"/>
          <w:lang w:val="vi-VN"/>
        </w:rPr>
        <w:t>.1</w:t>
      </w:r>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Xét</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tuyển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thẳng</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học</w:t>
      </w:r>
      <w:proofErr w:type="spellEnd"/>
      <w:r w:rsidRPr="00646883">
        <w:rPr>
          <w:rFonts w:ascii="Times New Roman" w:hAnsi="Times New Roman" w:cs="Times New Roman"/>
          <w:sz w:val="24"/>
          <w:szCs w:val="24"/>
          <w:lang w:val="vi-VN"/>
        </w:rPr>
        <w:t> sinh giỏi </w:t>
      </w:r>
      <w:proofErr w:type="spellStart"/>
      <w:r w:rsidRPr="00646883">
        <w:rPr>
          <w:rFonts w:ascii="Times New Roman" w:hAnsi="Times New Roman" w:cs="Times New Roman"/>
          <w:sz w:val="24"/>
          <w:szCs w:val="24"/>
        </w:rPr>
        <w:t>theo</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quy</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định</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của</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Bộ</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Giáo</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dục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và</w:t>
      </w:r>
      <w:proofErr w:type="spellEnd"/>
      <w:r w:rsidRPr="00646883">
        <w:rPr>
          <w:rFonts w:ascii="Times New Roman" w:hAnsi="Times New Roman" w:cs="Times New Roman"/>
          <w:sz w:val="24"/>
          <w:szCs w:val="24"/>
        </w:rPr>
        <w:t xml:space="preserve"> Đào </w:t>
      </w:r>
      <w:proofErr w:type="spellStart"/>
      <w:r w:rsidRPr="00646883">
        <w:rPr>
          <w:rFonts w:ascii="Times New Roman" w:hAnsi="Times New Roman" w:cs="Times New Roman"/>
          <w:sz w:val="24"/>
          <w:szCs w:val="24"/>
        </w:rPr>
        <w:t>tạo</w:t>
      </w:r>
      <w:proofErr w:type="spellEnd"/>
      <w:r w:rsidRPr="00646883">
        <w:rPr>
          <w:rFonts w:ascii="Times New Roman" w:hAnsi="Times New Roman" w:cs="Times New Roman"/>
          <w:sz w:val="24"/>
          <w:szCs w:val="24"/>
          <w:lang w:val="vi-VN"/>
        </w:rPr>
        <w:t>;</w:t>
      </w:r>
      <w:r w:rsidRPr="00646883">
        <w:rPr>
          <w:rFonts w:ascii="Times New Roman" w:hAnsi="Times New Roman" w:cs="Times New Roman"/>
          <w:sz w:val="24"/>
          <w:szCs w:val="24"/>
        </w:rPr>
        <w:br/>
        <w:t>(1</w:t>
      </w:r>
      <w:r w:rsidRPr="00646883">
        <w:rPr>
          <w:rFonts w:ascii="Times New Roman" w:hAnsi="Times New Roman" w:cs="Times New Roman"/>
          <w:sz w:val="24"/>
          <w:szCs w:val="24"/>
          <w:lang w:val="vi-VN"/>
        </w:rPr>
        <w:t>.2</w:t>
      </w:r>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Xét</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tuyển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dựa</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trên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các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chứng</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chỉ</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quốc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tế</w:t>
      </w:r>
      <w:proofErr w:type="spellEnd"/>
      <w:r w:rsidRPr="00646883">
        <w:rPr>
          <w:rFonts w:ascii="Times New Roman" w:hAnsi="Times New Roman" w:cs="Times New Roman"/>
          <w:sz w:val="24"/>
          <w:szCs w:val="24"/>
          <w:lang w:val="vi-VN"/>
        </w:rPr>
        <w:t> SAT, ACT, A-Level, AP và IB</w:t>
      </w:r>
      <w:r w:rsidRPr="00646883">
        <w:rPr>
          <w:rFonts w:ascii="Times New Roman" w:hAnsi="Times New Roman" w:cs="Times New Roman"/>
          <w:sz w:val="24"/>
          <w:szCs w:val="24"/>
        </w:rPr>
        <w:t>;</w:t>
      </w:r>
      <w:r w:rsidRPr="00646883">
        <w:rPr>
          <w:rFonts w:ascii="Times New Roman" w:hAnsi="Times New Roman" w:cs="Times New Roman"/>
          <w:sz w:val="24"/>
          <w:szCs w:val="24"/>
        </w:rPr>
        <w:br/>
        <w:t>(1</w:t>
      </w:r>
      <w:r w:rsidRPr="00646883">
        <w:rPr>
          <w:rFonts w:ascii="Times New Roman" w:hAnsi="Times New Roman" w:cs="Times New Roman"/>
          <w:sz w:val="24"/>
          <w:szCs w:val="24"/>
          <w:lang w:val="vi-VN"/>
        </w:rPr>
        <w:t>.3</w:t>
      </w:r>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Xét</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tuyển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dựa</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theo</w:t>
      </w:r>
      <w:proofErr w:type="spellEnd"/>
      <w:r w:rsidRPr="00646883">
        <w:rPr>
          <w:rFonts w:ascii="Times New Roman" w:hAnsi="Times New Roman" w:cs="Times New Roman"/>
          <w:sz w:val="24"/>
          <w:szCs w:val="24"/>
          <w:lang w:val="vi-VN"/>
        </w:rPr>
        <w:t> hồ sơ năng lực</w:t>
      </w:r>
      <w:r w:rsidRPr="00646883">
        <w:rPr>
          <w:rFonts w:ascii="Times New Roman" w:hAnsi="Times New Roman" w:cs="Times New Roman"/>
          <w:sz w:val="24"/>
          <w:szCs w:val="24"/>
        </w:rPr>
        <w:t> </w:t>
      </w:r>
      <w:proofErr w:type="spellStart"/>
      <w:r w:rsidRPr="00646883">
        <w:rPr>
          <w:rFonts w:ascii="Times New Roman" w:hAnsi="Times New Roman" w:cs="Times New Roman"/>
          <w:sz w:val="24"/>
          <w:szCs w:val="24"/>
        </w:rPr>
        <w:t>kết</w:t>
      </w:r>
      <w:proofErr w:type="spellEnd"/>
      <w:r w:rsidRPr="00646883">
        <w:rPr>
          <w:rFonts w:ascii="Times New Roman" w:hAnsi="Times New Roman" w:cs="Times New Roman"/>
          <w:sz w:val="24"/>
          <w:szCs w:val="24"/>
          <w:lang w:val="vi-VN"/>
        </w:rPr>
        <w:t> hợp phỏng vấn</w:t>
      </w:r>
      <w:r w:rsidRPr="00646883">
        <w:rPr>
          <w:rFonts w:ascii="Times New Roman" w:hAnsi="Times New Roman" w:cs="Times New Roman"/>
          <w:sz w:val="24"/>
          <w:szCs w:val="24"/>
        </w:rPr>
        <w:t>.</w:t>
      </w:r>
    </w:p>
    <w:p w14:paraId="52E63987" w14:textId="6A6CB90E" w:rsidR="00E51F3B" w:rsidRPr="00646883" w:rsidRDefault="00E51F3B" w:rsidP="00E51F3B">
      <w:pPr>
        <w:rPr>
          <w:rFonts w:ascii="Times New Roman" w:hAnsi="Times New Roman" w:cs="Times New Roman"/>
          <w:b/>
          <w:bCs/>
          <w:color w:val="FF0000"/>
          <w:sz w:val="24"/>
          <w:szCs w:val="24"/>
          <w:lang w:val="vi-VN"/>
        </w:rPr>
      </w:pPr>
      <w:r w:rsidRPr="00646883">
        <w:rPr>
          <w:rFonts w:ascii="Times New Roman" w:hAnsi="Times New Roman" w:cs="Times New Roman"/>
          <w:b/>
          <w:bCs/>
          <w:color w:val="FF0000"/>
          <w:sz w:val="24"/>
          <w:szCs w:val="24"/>
          <w:lang w:val="vi-VN"/>
        </w:rPr>
        <w:t>BK_CHUNK</w:t>
      </w:r>
    </w:p>
    <w:p w14:paraId="4EE49FAF" w14:textId="4C73B766"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br/>
      </w:r>
      <w:r w:rsidRPr="00646883">
        <w:rPr>
          <w:rFonts w:ascii="Times New Roman" w:hAnsi="Times New Roman" w:cs="Times New Roman"/>
          <w:b/>
          <w:bCs/>
          <w:i/>
          <w:iCs/>
          <w:sz w:val="24"/>
          <w:szCs w:val="24"/>
        </w:rPr>
        <w:t>1</w:t>
      </w:r>
      <w:r w:rsidRPr="00646883">
        <w:rPr>
          <w:rFonts w:ascii="Times New Roman" w:hAnsi="Times New Roman" w:cs="Times New Roman"/>
          <w:b/>
          <w:bCs/>
          <w:i/>
          <w:iCs/>
          <w:sz w:val="24"/>
          <w:szCs w:val="24"/>
          <w:lang w:val="vi-VN"/>
        </w:rPr>
        <w:t>.1. Xét tuyển thẳng theo quy định của Bộ GD&amp;ĐT</w:t>
      </w:r>
      <w:r w:rsidRPr="00646883">
        <w:rPr>
          <w:rFonts w:ascii="Times New Roman" w:hAnsi="Times New Roman" w:cs="Times New Roman"/>
          <w:sz w:val="24"/>
          <w:szCs w:val="24"/>
        </w:rPr>
        <w:br/>
      </w:r>
      <w:proofErr w:type="spellStart"/>
      <w:r w:rsidRPr="00646883">
        <w:rPr>
          <w:rFonts w:ascii="Times New Roman" w:hAnsi="Times New Roman" w:cs="Times New Roman"/>
          <w:sz w:val="24"/>
          <w:szCs w:val="24"/>
        </w:rPr>
        <w:t>Đối</w:t>
      </w:r>
      <w:proofErr w:type="spellEnd"/>
      <w:r w:rsidRPr="00646883">
        <w:rPr>
          <w:rFonts w:ascii="Times New Roman" w:hAnsi="Times New Roman" w:cs="Times New Roman"/>
          <w:sz w:val="24"/>
          <w:szCs w:val="24"/>
        </w:rPr>
        <w:t> </w:t>
      </w:r>
      <w:proofErr w:type="spellStart"/>
      <w:r w:rsidRPr="00646883">
        <w:rPr>
          <w:rFonts w:ascii="Times New Roman" w:hAnsi="Times New Roman" w:cs="Times New Roman"/>
          <w:sz w:val="24"/>
          <w:szCs w:val="24"/>
        </w:rPr>
        <w:t>tượng</w:t>
      </w:r>
      <w:proofErr w:type="spellEnd"/>
      <w:r w:rsidRPr="00646883">
        <w:rPr>
          <w:rFonts w:ascii="Times New Roman" w:hAnsi="Times New Roman" w:cs="Times New Roman"/>
          <w:sz w:val="24"/>
          <w:szCs w:val="24"/>
          <w:lang w:val="vi-VN"/>
        </w:rPr>
        <w:t> xét tuyển: Thí sinh tốt nghiệp THPT năm 2024, đạt thành tích cao trong kỳ thi học sinh giỏi (HSG), cuộc thi Khoa học kỹ thuật (KHKT) do Bộ Giáo dục và Đào tạo tổ chức</w:t>
      </w:r>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cụ</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thể</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như</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sau</w:t>
      </w:r>
      <w:proofErr w:type="spellEnd"/>
      <w:r w:rsidRPr="00646883">
        <w:rPr>
          <w:rFonts w:ascii="Times New Roman" w:hAnsi="Times New Roman" w:cs="Times New Roman"/>
          <w:sz w:val="24"/>
          <w:szCs w:val="24"/>
        </w:rPr>
        <w:t>:</w:t>
      </w:r>
    </w:p>
    <w:p w14:paraId="33CEE8B2" w14:textId="77777777" w:rsidR="00E51F3B" w:rsidRPr="00646883" w:rsidRDefault="00E51F3B" w:rsidP="00E51F3B">
      <w:pPr>
        <w:numPr>
          <w:ilvl w:val="0"/>
          <w:numId w:val="3"/>
        </w:numPr>
        <w:rPr>
          <w:rFonts w:ascii="Times New Roman" w:hAnsi="Times New Roman" w:cs="Times New Roman"/>
          <w:sz w:val="24"/>
          <w:szCs w:val="24"/>
        </w:rPr>
      </w:pPr>
    </w:p>
    <w:p w14:paraId="23C1D2A0" w14:textId="77777777" w:rsidR="00E51F3B" w:rsidRPr="00646883" w:rsidRDefault="00E51F3B" w:rsidP="00E51F3B">
      <w:pPr>
        <w:numPr>
          <w:ilvl w:val="1"/>
          <w:numId w:val="3"/>
        </w:numPr>
        <w:rPr>
          <w:rFonts w:ascii="Times New Roman" w:hAnsi="Times New Roman" w:cs="Times New Roman"/>
          <w:sz w:val="24"/>
          <w:szCs w:val="24"/>
        </w:rPr>
      </w:pPr>
      <w:r w:rsidRPr="00646883">
        <w:rPr>
          <w:rFonts w:ascii="Times New Roman" w:hAnsi="Times New Roman" w:cs="Times New Roman"/>
          <w:sz w:val="24"/>
          <w:szCs w:val="24"/>
          <w:lang w:val="vi-VN"/>
        </w:rPr>
        <w:t>Thí </w:t>
      </w:r>
      <w:proofErr w:type="spellStart"/>
      <w:r w:rsidRPr="00646883">
        <w:rPr>
          <w:rFonts w:ascii="Times New Roman" w:hAnsi="Times New Roman" w:cs="Times New Roman"/>
          <w:sz w:val="24"/>
          <w:szCs w:val="24"/>
        </w:rPr>
        <w:t>sinh</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được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triệu</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tập</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tham</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dự</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kỳ</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thi</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chọn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đội</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tuyển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quốc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gia</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dự</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thi</w:t>
      </w:r>
      <w:proofErr w:type="spellEnd"/>
      <w:r w:rsidRPr="00646883">
        <w:rPr>
          <w:rFonts w:ascii="Times New Roman" w:hAnsi="Times New Roman" w:cs="Times New Roman"/>
          <w:sz w:val="24"/>
          <w:szCs w:val="24"/>
        </w:rPr>
        <w:t xml:space="preserve"> Olympic </w:t>
      </w:r>
      <w:proofErr w:type="spellStart"/>
      <w:r w:rsidRPr="00646883">
        <w:rPr>
          <w:rFonts w:ascii="Times New Roman" w:hAnsi="Times New Roman" w:cs="Times New Roman"/>
          <w:sz w:val="24"/>
          <w:szCs w:val="24"/>
        </w:rPr>
        <w:t>quốc</w:t>
      </w:r>
      <w:proofErr w:type="spellEnd"/>
      <w:r w:rsidRPr="00646883">
        <w:rPr>
          <w:rFonts w:ascii="Times New Roman" w:hAnsi="Times New Roman" w:cs="Times New Roman"/>
          <w:sz w:val="24"/>
          <w:szCs w:val="24"/>
          <w:lang w:val="vi-VN"/>
        </w:rPr>
        <w:t> tế và khu vực, hoặc đoạt </w:t>
      </w:r>
      <w:proofErr w:type="spellStart"/>
      <w:r w:rsidRPr="00646883">
        <w:rPr>
          <w:rFonts w:ascii="Times New Roman" w:hAnsi="Times New Roman" w:cs="Times New Roman"/>
          <w:sz w:val="24"/>
          <w:szCs w:val="24"/>
        </w:rPr>
        <w:t>giải</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Nhất</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Nhì</w:t>
      </w:r>
      <w:proofErr w:type="spellEnd"/>
      <w:r w:rsidRPr="00646883">
        <w:rPr>
          <w:rFonts w:ascii="Times New Roman" w:hAnsi="Times New Roman" w:cs="Times New Roman"/>
          <w:sz w:val="24"/>
          <w:szCs w:val="24"/>
        </w:rPr>
        <w:t xml:space="preserve">, Ba </w:t>
      </w:r>
      <w:proofErr w:type="spellStart"/>
      <w:r w:rsidRPr="00646883">
        <w:rPr>
          <w:rFonts w:ascii="Times New Roman" w:hAnsi="Times New Roman" w:cs="Times New Roman"/>
          <w:sz w:val="24"/>
          <w:szCs w:val="24"/>
        </w:rPr>
        <w:t>trong</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kỳ</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thi</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chọn</w:t>
      </w:r>
      <w:proofErr w:type="spellEnd"/>
      <w:r w:rsidRPr="00646883">
        <w:rPr>
          <w:rFonts w:ascii="Times New Roman" w:hAnsi="Times New Roman" w:cs="Times New Roman"/>
          <w:sz w:val="24"/>
          <w:szCs w:val="24"/>
        </w:rPr>
        <w:t xml:space="preserve"> HSG Quốc </w:t>
      </w:r>
      <w:proofErr w:type="spellStart"/>
      <w:r w:rsidRPr="00646883">
        <w:rPr>
          <w:rFonts w:ascii="Times New Roman" w:hAnsi="Times New Roman" w:cs="Times New Roman"/>
          <w:sz w:val="24"/>
          <w:szCs w:val="24"/>
        </w:rPr>
        <w:t>gia</w:t>
      </w:r>
      <w:proofErr w:type="spellEnd"/>
      <w:r w:rsidRPr="00646883">
        <w:rPr>
          <w:rFonts w:ascii="Times New Roman" w:hAnsi="Times New Roman" w:cs="Times New Roman"/>
          <w:sz w:val="24"/>
          <w:szCs w:val="24"/>
          <w:lang w:val="vi-VN"/>
        </w:rPr>
        <w:t> các môn văn hóa được xét tuyển thẳng vào các ngành học phù hợp với môn đạt giải.</w:t>
      </w:r>
    </w:p>
    <w:p w14:paraId="053B0789" w14:textId="72828455" w:rsidR="00E51F3B" w:rsidRPr="00646883" w:rsidRDefault="00E51F3B" w:rsidP="00E51F3B">
      <w:pPr>
        <w:numPr>
          <w:ilvl w:val="1"/>
          <w:numId w:val="3"/>
        </w:numPr>
        <w:rPr>
          <w:rFonts w:ascii="Times New Roman" w:hAnsi="Times New Roman" w:cs="Times New Roman"/>
          <w:sz w:val="24"/>
          <w:szCs w:val="24"/>
        </w:rPr>
      </w:pPr>
      <w:r w:rsidRPr="00646883">
        <w:rPr>
          <w:rFonts w:ascii="Times New Roman" w:hAnsi="Times New Roman" w:cs="Times New Roman"/>
          <w:sz w:val="24"/>
          <w:szCs w:val="24"/>
          <w:lang w:val="vi-VN"/>
        </w:rPr>
        <w:t>Thí </w:t>
      </w:r>
      <w:proofErr w:type="spellStart"/>
      <w:r w:rsidRPr="00646883">
        <w:rPr>
          <w:rFonts w:ascii="Times New Roman" w:hAnsi="Times New Roman" w:cs="Times New Roman"/>
          <w:sz w:val="24"/>
          <w:szCs w:val="24"/>
        </w:rPr>
        <w:t>sinh</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trong</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đội</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tuyển</w:t>
      </w:r>
      <w:proofErr w:type="spellEnd"/>
      <w:r w:rsidRPr="00646883">
        <w:rPr>
          <w:rFonts w:ascii="Times New Roman" w:hAnsi="Times New Roman" w:cs="Times New Roman"/>
          <w:sz w:val="24"/>
          <w:szCs w:val="24"/>
        </w:rPr>
        <w:t xml:space="preserve"> Quốc </w:t>
      </w:r>
      <w:proofErr w:type="spellStart"/>
      <w:r w:rsidRPr="00646883">
        <w:rPr>
          <w:rFonts w:ascii="Times New Roman" w:hAnsi="Times New Roman" w:cs="Times New Roman"/>
          <w:sz w:val="24"/>
          <w:szCs w:val="24"/>
        </w:rPr>
        <w:t>gia</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tham</w:t>
      </w:r>
      <w:proofErr w:type="spellEnd"/>
      <w:r w:rsidRPr="00646883">
        <w:rPr>
          <w:rFonts w:ascii="Times New Roman" w:hAnsi="Times New Roman" w:cs="Times New Roman"/>
          <w:sz w:val="24"/>
          <w:szCs w:val="24"/>
        </w:rPr>
        <w:t> </w:t>
      </w:r>
      <w:proofErr w:type="spellStart"/>
      <w:r w:rsidRPr="00646883">
        <w:rPr>
          <w:rFonts w:ascii="Times New Roman" w:hAnsi="Times New Roman" w:cs="Times New Roman"/>
          <w:sz w:val="24"/>
          <w:szCs w:val="24"/>
        </w:rPr>
        <w:t>dự</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cuộc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thi</w:t>
      </w:r>
      <w:proofErr w:type="spellEnd"/>
      <w:r w:rsidRPr="00646883">
        <w:rPr>
          <w:rFonts w:ascii="Times New Roman" w:hAnsi="Times New Roman" w:cs="Times New Roman"/>
          <w:sz w:val="24"/>
          <w:szCs w:val="24"/>
        </w:rPr>
        <w:t xml:space="preserve"> KHKT Quốc </w:t>
      </w:r>
      <w:proofErr w:type="spellStart"/>
      <w:r w:rsidRPr="00646883">
        <w:rPr>
          <w:rFonts w:ascii="Times New Roman" w:hAnsi="Times New Roman" w:cs="Times New Roman"/>
          <w:sz w:val="24"/>
          <w:szCs w:val="24"/>
        </w:rPr>
        <w:t>tế</w:t>
      </w:r>
      <w:proofErr w:type="spellEnd"/>
      <w:r w:rsidRPr="00646883">
        <w:rPr>
          <w:rFonts w:ascii="Times New Roman" w:hAnsi="Times New Roman" w:cs="Times New Roman"/>
          <w:sz w:val="24"/>
          <w:szCs w:val="24"/>
          <w:lang w:val="vi-VN"/>
        </w:rPr>
        <w:t> hoặc</w:t>
      </w:r>
      <w:r w:rsidRPr="00646883">
        <w:rPr>
          <w:rFonts w:ascii="Times New Roman" w:hAnsi="Times New Roman" w:cs="Times New Roman"/>
          <w:sz w:val="24"/>
          <w:szCs w:val="24"/>
        </w:rPr>
        <w:t> </w:t>
      </w:r>
      <w:proofErr w:type="spellStart"/>
      <w:r w:rsidRPr="00646883">
        <w:rPr>
          <w:rFonts w:ascii="Times New Roman" w:hAnsi="Times New Roman" w:cs="Times New Roman"/>
          <w:sz w:val="24"/>
          <w:szCs w:val="24"/>
        </w:rPr>
        <w:t>đạt</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giải</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Nhất</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Nhì</w:t>
      </w:r>
      <w:proofErr w:type="spellEnd"/>
      <w:r w:rsidRPr="00646883">
        <w:rPr>
          <w:rFonts w:ascii="Times New Roman" w:hAnsi="Times New Roman" w:cs="Times New Roman"/>
          <w:sz w:val="24"/>
          <w:szCs w:val="24"/>
        </w:rPr>
        <w:t xml:space="preserve">, Ba </w:t>
      </w:r>
      <w:proofErr w:type="spellStart"/>
      <w:r w:rsidRPr="00646883">
        <w:rPr>
          <w:rFonts w:ascii="Times New Roman" w:hAnsi="Times New Roman" w:cs="Times New Roman"/>
          <w:sz w:val="24"/>
          <w:szCs w:val="24"/>
        </w:rPr>
        <w:t>trong</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cuộc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thi</w:t>
      </w:r>
      <w:proofErr w:type="spellEnd"/>
      <w:r w:rsidRPr="00646883">
        <w:rPr>
          <w:rFonts w:ascii="Times New Roman" w:hAnsi="Times New Roman" w:cs="Times New Roman"/>
          <w:sz w:val="24"/>
          <w:szCs w:val="24"/>
        </w:rPr>
        <w:t xml:space="preserve"> KHKT </w:t>
      </w:r>
      <w:proofErr w:type="spellStart"/>
      <w:r w:rsidRPr="00646883">
        <w:rPr>
          <w:rFonts w:ascii="Times New Roman" w:hAnsi="Times New Roman" w:cs="Times New Roman"/>
          <w:sz w:val="24"/>
          <w:szCs w:val="24"/>
        </w:rPr>
        <w:t>cấp</w:t>
      </w:r>
      <w:proofErr w:type="spellEnd"/>
      <w:r w:rsidRPr="00646883">
        <w:rPr>
          <w:rFonts w:ascii="Times New Roman" w:hAnsi="Times New Roman" w:cs="Times New Roman"/>
          <w:sz w:val="24"/>
          <w:szCs w:val="24"/>
        </w:rPr>
        <w:t xml:space="preserve"> Quốc </w:t>
      </w:r>
      <w:proofErr w:type="spellStart"/>
      <w:r w:rsidRPr="00646883">
        <w:rPr>
          <w:rFonts w:ascii="Times New Roman" w:hAnsi="Times New Roman" w:cs="Times New Roman"/>
          <w:sz w:val="24"/>
          <w:szCs w:val="24"/>
        </w:rPr>
        <w:t>gia</w:t>
      </w:r>
      <w:proofErr w:type="spellEnd"/>
      <w:r w:rsidRPr="00646883">
        <w:rPr>
          <w:rFonts w:ascii="Times New Roman" w:hAnsi="Times New Roman" w:cs="Times New Roman"/>
          <w:sz w:val="24"/>
          <w:szCs w:val="24"/>
          <w:lang w:val="vi-VN"/>
        </w:rPr>
        <w:t> do Bộ GD&amp;ĐT tổ chức được xét tuyển thẳng vào ngành học phù hợp với lĩnh vực đề tài đã đăng ký dự thi.</w:t>
      </w:r>
    </w:p>
    <w:p w14:paraId="03123F13" w14:textId="77777777" w:rsidR="00E51F3B" w:rsidRPr="00646883" w:rsidRDefault="00E51F3B" w:rsidP="00E51F3B">
      <w:pPr>
        <w:rPr>
          <w:rFonts w:ascii="Times New Roman" w:hAnsi="Times New Roman" w:cs="Times New Roman"/>
          <w:sz w:val="24"/>
          <w:szCs w:val="24"/>
          <w:lang w:val="vi-VN"/>
        </w:rPr>
      </w:pPr>
    </w:p>
    <w:p w14:paraId="78414576" w14:textId="06BB0FE3" w:rsidR="00E51F3B" w:rsidRPr="00646883" w:rsidRDefault="00E51F3B" w:rsidP="00E51F3B">
      <w:pPr>
        <w:rPr>
          <w:rFonts w:ascii="Times New Roman" w:hAnsi="Times New Roman" w:cs="Times New Roman"/>
          <w:b/>
          <w:bCs/>
          <w:color w:val="FF0000"/>
          <w:sz w:val="24"/>
          <w:szCs w:val="24"/>
          <w:lang w:val="vi-VN"/>
        </w:rPr>
      </w:pPr>
      <w:r w:rsidRPr="00646883">
        <w:rPr>
          <w:rFonts w:ascii="Times New Roman" w:hAnsi="Times New Roman" w:cs="Times New Roman"/>
          <w:b/>
          <w:bCs/>
          <w:color w:val="FF0000"/>
          <w:sz w:val="24"/>
          <w:szCs w:val="24"/>
          <w:lang w:val="vi-VN"/>
        </w:rPr>
        <w:t>BK_CHUNK</w:t>
      </w:r>
    </w:p>
    <w:p w14:paraId="22AA3F0B" w14:textId="77777777" w:rsidR="00E51F3B" w:rsidRPr="00646883" w:rsidRDefault="00E51F3B" w:rsidP="00E51F3B">
      <w:pPr>
        <w:rPr>
          <w:rFonts w:ascii="Times New Roman" w:hAnsi="Times New Roman" w:cs="Times New Roman"/>
          <w:sz w:val="24"/>
          <w:szCs w:val="24"/>
        </w:rPr>
      </w:pPr>
    </w:p>
    <w:p w14:paraId="16FAFFE9" w14:textId="5A9435B5" w:rsidR="00E51F3B" w:rsidRPr="00646883" w:rsidRDefault="00E51F3B" w:rsidP="00E51F3B">
      <w:pPr>
        <w:rPr>
          <w:rFonts w:ascii="Times New Roman" w:hAnsi="Times New Roman" w:cs="Times New Roman"/>
          <w:sz w:val="24"/>
          <w:szCs w:val="24"/>
          <w:lang w:val="vi-VN"/>
        </w:rPr>
      </w:pPr>
      <w:r w:rsidRPr="00646883">
        <w:rPr>
          <w:rFonts w:ascii="Times New Roman" w:hAnsi="Times New Roman" w:cs="Times New Roman"/>
          <w:b/>
          <w:bCs/>
          <w:i/>
          <w:iCs/>
          <w:sz w:val="24"/>
          <w:szCs w:val="24"/>
        </w:rPr>
        <w:lastRenderedPageBreak/>
        <w:t>1</w:t>
      </w:r>
      <w:r w:rsidRPr="00646883">
        <w:rPr>
          <w:rFonts w:ascii="Times New Roman" w:hAnsi="Times New Roman" w:cs="Times New Roman"/>
          <w:b/>
          <w:bCs/>
          <w:i/>
          <w:iCs/>
          <w:sz w:val="24"/>
          <w:szCs w:val="24"/>
          <w:lang w:val="vi-VN"/>
        </w:rPr>
        <w:t>.2. Xét tuyển theo chứng chỉ Quốc tế</w:t>
      </w:r>
      <w:r w:rsidRPr="00646883">
        <w:rPr>
          <w:rFonts w:ascii="Times New Roman" w:hAnsi="Times New Roman" w:cs="Times New Roman"/>
          <w:sz w:val="24"/>
          <w:szCs w:val="24"/>
        </w:rPr>
        <w:br/>
      </w:r>
      <w:proofErr w:type="spellStart"/>
      <w:r w:rsidRPr="00646883">
        <w:rPr>
          <w:rFonts w:ascii="Times New Roman" w:hAnsi="Times New Roman" w:cs="Times New Roman"/>
          <w:sz w:val="24"/>
          <w:szCs w:val="24"/>
        </w:rPr>
        <w:t>Đối</w:t>
      </w:r>
      <w:proofErr w:type="spellEnd"/>
      <w:r w:rsidRPr="00646883">
        <w:rPr>
          <w:rFonts w:ascii="Times New Roman" w:hAnsi="Times New Roman" w:cs="Times New Roman"/>
          <w:sz w:val="24"/>
          <w:szCs w:val="24"/>
        </w:rPr>
        <w:t> </w:t>
      </w:r>
      <w:proofErr w:type="spellStart"/>
      <w:r w:rsidRPr="00646883">
        <w:rPr>
          <w:rFonts w:ascii="Times New Roman" w:hAnsi="Times New Roman" w:cs="Times New Roman"/>
          <w:sz w:val="24"/>
          <w:szCs w:val="24"/>
        </w:rPr>
        <w:t>tượng</w:t>
      </w:r>
      <w:proofErr w:type="spellEnd"/>
      <w:r w:rsidRPr="00646883">
        <w:rPr>
          <w:rFonts w:ascii="Times New Roman" w:hAnsi="Times New Roman" w:cs="Times New Roman"/>
          <w:sz w:val="24"/>
          <w:szCs w:val="24"/>
          <w:lang w:val="vi-VN"/>
        </w:rPr>
        <w:t> xét tuyển: Thí sinh  điểm trung bình chung (TBC) học tập từng năm học lớp 10, 11, 12 (thí sinh tốt nghiệp năm 2024 chỉ tính học kỳ I lớp 12) đạt 8.0 trở lên;  ít nhất 1 trong các chứng chỉ Quốc tế sau: SAT, ACT, A-Level, AP và IB.</w:t>
      </w:r>
    </w:p>
    <w:p w14:paraId="36384A1D" w14:textId="007897E1" w:rsidR="00E51F3B" w:rsidRPr="00646883" w:rsidRDefault="00E51F3B" w:rsidP="00E51F3B">
      <w:pPr>
        <w:rPr>
          <w:rFonts w:ascii="Times New Roman" w:hAnsi="Times New Roman" w:cs="Times New Roman"/>
          <w:b/>
          <w:bCs/>
          <w:color w:val="FF0000"/>
          <w:sz w:val="24"/>
          <w:szCs w:val="24"/>
          <w:lang w:val="vi-VN"/>
        </w:rPr>
      </w:pPr>
      <w:r w:rsidRPr="00646883">
        <w:rPr>
          <w:rFonts w:ascii="Times New Roman" w:hAnsi="Times New Roman" w:cs="Times New Roman"/>
          <w:b/>
          <w:bCs/>
          <w:color w:val="FF0000"/>
          <w:sz w:val="24"/>
          <w:szCs w:val="24"/>
          <w:lang w:val="vi-VN"/>
        </w:rPr>
        <w:t>BK_CHUNK</w:t>
      </w:r>
    </w:p>
    <w:p w14:paraId="46D4AD25" w14:textId="02DD5772"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br/>
      </w:r>
      <w:r w:rsidRPr="00646883">
        <w:rPr>
          <w:rFonts w:ascii="Times New Roman" w:hAnsi="Times New Roman" w:cs="Times New Roman"/>
          <w:b/>
          <w:bCs/>
          <w:i/>
          <w:iCs/>
          <w:sz w:val="24"/>
          <w:szCs w:val="24"/>
        </w:rPr>
        <w:t>1</w:t>
      </w:r>
      <w:r w:rsidRPr="00646883">
        <w:rPr>
          <w:rFonts w:ascii="Times New Roman" w:hAnsi="Times New Roman" w:cs="Times New Roman"/>
          <w:b/>
          <w:bCs/>
          <w:i/>
          <w:iCs/>
          <w:sz w:val="24"/>
          <w:szCs w:val="24"/>
          <w:lang w:val="vi-VN"/>
        </w:rPr>
        <w:t>.3. Xét tuyển theo Hồ sơ năng lực kết hợp phỏng vấn</w:t>
      </w:r>
      <w:r w:rsidRPr="00646883">
        <w:rPr>
          <w:rFonts w:ascii="Times New Roman" w:hAnsi="Times New Roman" w:cs="Times New Roman"/>
          <w:sz w:val="24"/>
          <w:szCs w:val="24"/>
        </w:rPr>
        <w:br/>
      </w:r>
      <w:proofErr w:type="spellStart"/>
      <w:r w:rsidRPr="00646883">
        <w:rPr>
          <w:rFonts w:ascii="Times New Roman" w:hAnsi="Times New Roman" w:cs="Times New Roman"/>
          <w:sz w:val="24"/>
          <w:szCs w:val="24"/>
        </w:rPr>
        <w:t>Đối</w:t>
      </w:r>
      <w:proofErr w:type="spellEnd"/>
      <w:r w:rsidRPr="00646883">
        <w:rPr>
          <w:rFonts w:ascii="Times New Roman" w:hAnsi="Times New Roman" w:cs="Times New Roman"/>
          <w:sz w:val="24"/>
          <w:szCs w:val="24"/>
        </w:rPr>
        <w:t> </w:t>
      </w:r>
      <w:proofErr w:type="spellStart"/>
      <w:r w:rsidRPr="00646883">
        <w:rPr>
          <w:rFonts w:ascii="Times New Roman" w:hAnsi="Times New Roman" w:cs="Times New Roman"/>
          <w:sz w:val="24"/>
          <w:szCs w:val="24"/>
        </w:rPr>
        <w:t>tượng</w:t>
      </w:r>
      <w:proofErr w:type="spellEnd"/>
      <w:r w:rsidRPr="00646883">
        <w:rPr>
          <w:rFonts w:ascii="Times New Roman" w:hAnsi="Times New Roman" w:cs="Times New Roman"/>
          <w:sz w:val="24"/>
          <w:szCs w:val="24"/>
          <w:lang w:val="vi-VN"/>
        </w:rPr>
        <w:t> xét tuyển: Thí sinh tốt nghiệp THPT năm 2024,  điểm TBC học tập các môn văn hóa (trừ 2 môn Thể dục và GDQPAN) từng năm học lớp 10, 11 và học kỳ I lớp 12 đạt 8.0 trở lên và đáp ứng một (01) trong những điều kiện sau:</w:t>
      </w:r>
    </w:p>
    <w:p w14:paraId="68034745" w14:textId="77777777" w:rsidR="00E51F3B" w:rsidRPr="00646883" w:rsidRDefault="00E51F3B" w:rsidP="00E51F3B">
      <w:pPr>
        <w:numPr>
          <w:ilvl w:val="0"/>
          <w:numId w:val="4"/>
        </w:numPr>
        <w:rPr>
          <w:rFonts w:ascii="Times New Roman" w:hAnsi="Times New Roman" w:cs="Times New Roman"/>
          <w:sz w:val="24"/>
          <w:szCs w:val="24"/>
        </w:rPr>
      </w:pPr>
      <w:r w:rsidRPr="00646883">
        <w:rPr>
          <w:rFonts w:ascii="Times New Roman" w:hAnsi="Times New Roman" w:cs="Times New Roman"/>
          <w:sz w:val="24"/>
          <w:szCs w:val="24"/>
          <w:lang w:val="vi-VN"/>
        </w:rPr>
        <w:t>Được chọn t</w:t>
      </w:r>
      <w:r w:rsidRPr="00646883">
        <w:rPr>
          <w:rFonts w:ascii="Times New Roman" w:hAnsi="Times New Roman" w:cs="Times New Roman"/>
          <w:sz w:val="24"/>
          <w:szCs w:val="24"/>
        </w:rPr>
        <w:t>ham </w:t>
      </w:r>
      <w:proofErr w:type="spellStart"/>
      <w:r w:rsidRPr="00646883">
        <w:rPr>
          <w:rFonts w:ascii="Times New Roman" w:hAnsi="Times New Roman" w:cs="Times New Roman"/>
          <w:sz w:val="24"/>
          <w:szCs w:val="24"/>
        </w:rPr>
        <w:t>dự</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kỳ</w:t>
      </w:r>
      <w:proofErr w:type="spellEnd"/>
      <w:r w:rsidRPr="00646883">
        <w:rPr>
          <w:rFonts w:ascii="Times New Roman" w:hAnsi="Times New Roman" w:cs="Times New Roman"/>
          <w:sz w:val="24"/>
          <w:szCs w:val="24"/>
        </w:rPr>
        <w:t> </w:t>
      </w:r>
      <w:proofErr w:type="spellStart"/>
      <w:r w:rsidRPr="00646883">
        <w:rPr>
          <w:rFonts w:ascii="Times New Roman" w:hAnsi="Times New Roman" w:cs="Times New Roman"/>
          <w:sz w:val="24"/>
          <w:szCs w:val="24"/>
        </w:rPr>
        <w:t>thi</w:t>
      </w:r>
      <w:proofErr w:type="spellEnd"/>
      <w:r w:rsidRPr="00646883">
        <w:rPr>
          <w:rFonts w:ascii="Times New Roman" w:hAnsi="Times New Roman" w:cs="Times New Roman"/>
          <w:sz w:val="24"/>
          <w:szCs w:val="24"/>
        </w:rPr>
        <w:t xml:space="preserve"> HSG Quốc </w:t>
      </w:r>
      <w:proofErr w:type="spellStart"/>
      <w:r w:rsidRPr="00646883">
        <w:rPr>
          <w:rFonts w:ascii="Times New Roman" w:hAnsi="Times New Roman" w:cs="Times New Roman"/>
          <w:sz w:val="24"/>
          <w:szCs w:val="24"/>
        </w:rPr>
        <w:t>gia</w:t>
      </w:r>
      <w:proofErr w:type="spellEnd"/>
      <w:r w:rsidRPr="00646883">
        <w:rPr>
          <w:rFonts w:ascii="Times New Roman" w:hAnsi="Times New Roman" w:cs="Times New Roman"/>
          <w:sz w:val="24"/>
          <w:szCs w:val="24"/>
          <w:lang w:val="vi-VN"/>
        </w:rPr>
        <w:t> do Bộ GD&amp;ĐT tổ chức hoặc đoạt </w:t>
      </w:r>
      <w:proofErr w:type="spellStart"/>
      <w:r w:rsidRPr="00646883">
        <w:rPr>
          <w:rFonts w:ascii="Times New Roman" w:hAnsi="Times New Roman" w:cs="Times New Roman"/>
          <w:sz w:val="24"/>
          <w:szCs w:val="24"/>
        </w:rPr>
        <w:t>giải</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Nhất</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Nhì</w:t>
      </w:r>
      <w:proofErr w:type="spellEnd"/>
      <w:r w:rsidRPr="00646883">
        <w:rPr>
          <w:rFonts w:ascii="Times New Roman" w:hAnsi="Times New Roman" w:cs="Times New Roman"/>
          <w:sz w:val="24"/>
          <w:szCs w:val="24"/>
        </w:rPr>
        <w:t xml:space="preserve">, Ba </w:t>
      </w:r>
      <w:proofErr w:type="spellStart"/>
      <w:r w:rsidRPr="00646883">
        <w:rPr>
          <w:rFonts w:ascii="Times New Roman" w:hAnsi="Times New Roman" w:cs="Times New Roman"/>
          <w:sz w:val="24"/>
          <w:szCs w:val="24"/>
        </w:rPr>
        <w:t>hoặc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Khuyến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khích</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trong</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kỳ</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thi</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chọn</w:t>
      </w:r>
      <w:proofErr w:type="spellEnd"/>
      <w:r w:rsidRPr="00646883">
        <w:rPr>
          <w:rFonts w:ascii="Times New Roman" w:hAnsi="Times New Roman" w:cs="Times New Roman"/>
          <w:sz w:val="24"/>
          <w:szCs w:val="24"/>
        </w:rPr>
        <w:t xml:space="preserve"> HSG </w:t>
      </w:r>
      <w:proofErr w:type="spellStart"/>
      <w:r w:rsidRPr="00646883">
        <w:rPr>
          <w:rFonts w:ascii="Times New Roman" w:hAnsi="Times New Roman" w:cs="Times New Roman"/>
          <w:sz w:val="24"/>
          <w:szCs w:val="24"/>
        </w:rPr>
        <w:t>cấp</w:t>
      </w:r>
      <w:proofErr w:type="spellEnd"/>
      <w:r w:rsidRPr="00646883">
        <w:rPr>
          <w:rFonts w:ascii="Times New Roman" w:hAnsi="Times New Roman" w:cs="Times New Roman"/>
          <w:sz w:val="24"/>
          <w:szCs w:val="24"/>
          <w:lang w:val="vi-VN"/>
        </w:rPr>
        <w:t> tỉnh/thành phố do Sở GD&amp;ĐT tổ chức (hoặc tương đương do các </w:t>
      </w:r>
      <w:proofErr w:type="spellStart"/>
      <w:r w:rsidRPr="00646883">
        <w:rPr>
          <w:rFonts w:ascii="Times New Roman" w:hAnsi="Times New Roman" w:cs="Times New Roman"/>
          <w:sz w:val="24"/>
          <w:szCs w:val="24"/>
        </w:rPr>
        <w:t>Đại</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học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quốc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gia</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Đại</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học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vùng</w:t>
      </w:r>
      <w:proofErr w:type="spellEnd"/>
      <w:r w:rsidRPr="00646883">
        <w:rPr>
          <w:rFonts w:ascii="Times New Roman" w:hAnsi="Times New Roman" w:cs="Times New Roman"/>
          <w:sz w:val="24"/>
          <w:szCs w:val="24"/>
          <w:lang w:val="vi-VN"/>
        </w:rPr>
        <w:t> tổ chức) </w:t>
      </w:r>
      <w:proofErr w:type="spellStart"/>
      <w:r w:rsidRPr="00646883">
        <w:rPr>
          <w:rFonts w:ascii="Times New Roman" w:hAnsi="Times New Roman" w:cs="Times New Roman"/>
          <w:sz w:val="24"/>
          <w:szCs w:val="24"/>
        </w:rPr>
        <w:t>các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môn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Toán</w:t>
      </w:r>
      <w:proofErr w:type="spellEnd"/>
      <w:r w:rsidRPr="00646883">
        <w:rPr>
          <w:rFonts w:ascii="Times New Roman" w:hAnsi="Times New Roman" w:cs="Times New Roman"/>
          <w:sz w:val="24"/>
          <w:szCs w:val="24"/>
        </w:rPr>
        <w:t xml:space="preserve">, Lý, </w:t>
      </w:r>
      <w:proofErr w:type="spellStart"/>
      <w:r w:rsidRPr="00646883">
        <w:rPr>
          <w:rFonts w:ascii="Times New Roman" w:hAnsi="Times New Roman" w:cs="Times New Roman"/>
          <w:sz w:val="24"/>
          <w:szCs w:val="24"/>
        </w:rPr>
        <w:t>Hóa</w:t>
      </w:r>
      <w:proofErr w:type="spellEnd"/>
      <w:r w:rsidRPr="00646883">
        <w:rPr>
          <w:rFonts w:ascii="Times New Roman" w:hAnsi="Times New Roman" w:cs="Times New Roman"/>
          <w:sz w:val="24"/>
          <w:szCs w:val="24"/>
        </w:rPr>
        <w:t xml:space="preserve">, Sinh, Tin, </w:t>
      </w:r>
      <w:proofErr w:type="spellStart"/>
      <w:r w:rsidRPr="00646883">
        <w:rPr>
          <w:rFonts w:ascii="Times New Roman" w:hAnsi="Times New Roman" w:cs="Times New Roman"/>
          <w:sz w:val="24"/>
          <w:szCs w:val="24"/>
        </w:rPr>
        <w:t>Ngoại</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ngữ</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Tổ</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hợp</w:t>
      </w:r>
      <w:proofErr w:type="spellEnd"/>
      <w:r w:rsidRPr="00646883">
        <w:rPr>
          <w:rFonts w:ascii="Times New Roman" w:hAnsi="Times New Roman" w:cs="Times New Roman"/>
          <w:sz w:val="24"/>
          <w:szCs w:val="24"/>
          <w:lang w:val="vi-VN"/>
        </w:rPr>
        <w:t> trong thời gian học THPT</w:t>
      </w:r>
      <w:r w:rsidRPr="00646883">
        <w:rPr>
          <w:rFonts w:ascii="Times New Roman" w:hAnsi="Times New Roman" w:cs="Times New Roman"/>
          <w:sz w:val="24"/>
          <w:szCs w:val="24"/>
        </w:rPr>
        <w:t>;</w:t>
      </w:r>
    </w:p>
    <w:p w14:paraId="60D2124F" w14:textId="77777777" w:rsidR="00E51F3B" w:rsidRPr="00646883" w:rsidRDefault="00E51F3B" w:rsidP="00E51F3B">
      <w:pPr>
        <w:numPr>
          <w:ilvl w:val="0"/>
          <w:numId w:val="4"/>
        </w:numPr>
        <w:rPr>
          <w:rFonts w:ascii="Times New Roman" w:hAnsi="Times New Roman" w:cs="Times New Roman"/>
          <w:sz w:val="24"/>
          <w:szCs w:val="24"/>
        </w:rPr>
      </w:pPr>
      <w:r w:rsidRPr="00646883">
        <w:rPr>
          <w:rFonts w:ascii="Times New Roman" w:hAnsi="Times New Roman" w:cs="Times New Roman"/>
          <w:sz w:val="24"/>
          <w:szCs w:val="24"/>
          <w:lang w:val="vi-VN"/>
        </w:rPr>
        <w:t>Được chọn tham dự cuộc thi KHKT Quốc gia do Bộ GD&amp;ĐT tổ chức;</w:t>
      </w:r>
    </w:p>
    <w:p w14:paraId="76153E48" w14:textId="77777777" w:rsidR="00E51F3B" w:rsidRPr="00646883" w:rsidRDefault="00E51F3B" w:rsidP="00E51F3B">
      <w:pPr>
        <w:numPr>
          <w:ilvl w:val="0"/>
          <w:numId w:val="4"/>
        </w:numPr>
        <w:rPr>
          <w:rFonts w:ascii="Times New Roman" w:hAnsi="Times New Roman" w:cs="Times New Roman"/>
          <w:sz w:val="24"/>
          <w:szCs w:val="24"/>
        </w:rPr>
      </w:pPr>
      <w:r w:rsidRPr="00646883">
        <w:rPr>
          <w:rFonts w:ascii="Times New Roman" w:hAnsi="Times New Roman" w:cs="Times New Roman"/>
          <w:sz w:val="24"/>
          <w:szCs w:val="24"/>
          <w:lang w:val="vi-VN"/>
        </w:rPr>
        <w:t>Được chọn tham dự cuộc thi Đường lên đỉnh Olympia do Đài Truyền hình Việt Nam tổ chức từ vòng thi tháng trở lên;</w:t>
      </w:r>
    </w:p>
    <w:p w14:paraId="28034B57" w14:textId="0070591B" w:rsidR="00E51F3B" w:rsidRPr="00646883" w:rsidRDefault="00E51F3B" w:rsidP="00E51F3B">
      <w:pPr>
        <w:numPr>
          <w:ilvl w:val="0"/>
          <w:numId w:val="4"/>
        </w:numPr>
        <w:rPr>
          <w:rFonts w:ascii="Times New Roman" w:hAnsi="Times New Roman" w:cs="Times New Roman"/>
          <w:sz w:val="24"/>
          <w:szCs w:val="24"/>
        </w:rPr>
      </w:pPr>
      <w:r w:rsidRPr="00646883">
        <w:rPr>
          <w:rFonts w:ascii="Times New Roman" w:hAnsi="Times New Roman" w:cs="Times New Roman"/>
          <w:sz w:val="24"/>
          <w:szCs w:val="24"/>
          <w:lang w:val="vi-VN"/>
        </w:rPr>
        <w:t xml:space="preserve"> chứng chỉ IELTS (academic) quốc tế 6.0 trở lên (hoặc chứng chỉ tiếng Anh khác tương đương) được đăng ký xét tuyển vào nhóm ngành Ngôn ngữ Anh, Kinh tế - Quản lý, Công nghệ Giáo dục, Quản lý Giáo dục;</w:t>
      </w:r>
    </w:p>
    <w:p w14:paraId="216E13C3" w14:textId="77777777" w:rsidR="00E51F3B" w:rsidRPr="00646883" w:rsidRDefault="00E51F3B" w:rsidP="00E51F3B">
      <w:pPr>
        <w:numPr>
          <w:ilvl w:val="0"/>
          <w:numId w:val="4"/>
        </w:numPr>
        <w:rPr>
          <w:rFonts w:ascii="Times New Roman" w:hAnsi="Times New Roman" w:cs="Times New Roman"/>
          <w:sz w:val="24"/>
          <w:szCs w:val="24"/>
        </w:rPr>
      </w:pPr>
      <w:r w:rsidRPr="00646883">
        <w:rPr>
          <w:rFonts w:ascii="Times New Roman" w:hAnsi="Times New Roman" w:cs="Times New Roman"/>
          <w:sz w:val="24"/>
          <w:szCs w:val="24"/>
          <w:lang w:val="vi-VN"/>
        </w:rPr>
        <w:t>Học sinh hệ chuyên</w:t>
      </w:r>
      <w:r w:rsidRPr="00646883">
        <w:rPr>
          <w:rFonts w:ascii="Times New Roman" w:hAnsi="Times New Roman" w:cs="Times New Roman"/>
          <w:sz w:val="24"/>
          <w:szCs w:val="24"/>
        </w:rPr>
        <w:t> (</w:t>
      </w:r>
      <w:proofErr w:type="spellStart"/>
      <w:r w:rsidRPr="00646883">
        <w:rPr>
          <w:rFonts w:ascii="Times New Roman" w:hAnsi="Times New Roman" w:cs="Times New Roman"/>
          <w:sz w:val="24"/>
          <w:szCs w:val="24"/>
        </w:rPr>
        <w:t>gồm</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chuyên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Toán</w:t>
      </w:r>
      <w:proofErr w:type="spellEnd"/>
      <w:r w:rsidRPr="00646883">
        <w:rPr>
          <w:rFonts w:ascii="Times New Roman" w:hAnsi="Times New Roman" w:cs="Times New Roman"/>
          <w:sz w:val="24"/>
          <w:szCs w:val="24"/>
        </w:rPr>
        <w:t xml:space="preserve">, Lý, </w:t>
      </w:r>
      <w:proofErr w:type="spellStart"/>
      <w:r w:rsidRPr="00646883">
        <w:rPr>
          <w:rFonts w:ascii="Times New Roman" w:hAnsi="Times New Roman" w:cs="Times New Roman"/>
          <w:sz w:val="24"/>
          <w:szCs w:val="24"/>
        </w:rPr>
        <w:t>Hóa</w:t>
      </w:r>
      <w:proofErr w:type="spellEnd"/>
      <w:r w:rsidRPr="00646883">
        <w:rPr>
          <w:rFonts w:ascii="Times New Roman" w:hAnsi="Times New Roman" w:cs="Times New Roman"/>
          <w:sz w:val="24"/>
          <w:szCs w:val="24"/>
        </w:rPr>
        <w:t xml:space="preserve">, Sinh, Tin </w:t>
      </w:r>
      <w:proofErr w:type="spellStart"/>
      <w:r w:rsidRPr="00646883">
        <w:rPr>
          <w:rFonts w:ascii="Times New Roman" w:hAnsi="Times New Roman" w:cs="Times New Roman"/>
          <w:sz w:val="24"/>
          <w:szCs w:val="24"/>
        </w:rPr>
        <w:t>học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Ngoại</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ngữ</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của</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các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trường</w:t>
      </w:r>
      <w:proofErr w:type="spellEnd"/>
      <w:r w:rsidRPr="00646883">
        <w:rPr>
          <w:rFonts w:ascii="Times New Roman" w:hAnsi="Times New Roman" w:cs="Times New Roman"/>
          <w:sz w:val="24"/>
          <w:szCs w:val="24"/>
        </w:rPr>
        <w:t xml:space="preserve"> THPT </w:t>
      </w:r>
      <w:proofErr w:type="spellStart"/>
      <w:r w:rsidRPr="00646883">
        <w:rPr>
          <w:rFonts w:ascii="Times New Roman" w:hAnsi="Times New Roman" w:cs="Times New Roman"/>
          <w:sz w:val="24"/>
          <w:szCs w:val="24"/>
        </w:rPr>
        <w:t>và</w:t>
      </w:r>
      <w:proofErr w:type="spellEnd"/>
      <w:r w:rsidRPr="00646883">
        <w:rPr>
          <w:rFonts w:ascii="Times New Roman" w:hAnsi="Times New Roman" w:cs="Times New Roman"/>
          <w:sz w:val="24"/>
          <w:szCs w:val="24"/>
        </w:rPr>
        <w:t xml:space="preserve"> THPT </w:t>
      </w:r>
      <w:proofErr w:type="spellStart"/>
      <w:r w:rsidRPr="00646883">
        <w:rPr>
          <w:rFonts w:ascii="Times New Roman" w:hAnsi="Times New Roman" w:cs="Times New Roman"/>
          <w:sz w:val="24"/>
          <w:szCs w:val="24"/>
        </w:rPr>
        <w:t>chuyên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trên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toàn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quốc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các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lớp</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chuyên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hệ</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chuyên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thuộc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các</w:t>
      </w:r>
      <w:proofErr w:type="spellEnd"/>
      <w:r w:rsidRPr="00646883">
        <w:rPr>
          <w:rFonts w:ascii="Times New Roman" w:hAnsi="Times New Roman" w:cs="Times New Roman"/>
          <w:sz w:val="24"/>
          <w:szCs w:val="24"/>
        </w:rPr>
        <w:t xml:space="preserve"> Trường </w:t>
      </w:r>
      <w:proofErr w:type="spellStart"/>
      <w:r w:rsidRPr="00646883">
        <w:rPr>
          <w:rFonts w:ascii="Times New Roman" w:hAnsi="Times New Roman" w:cs="Times New Roman"/>
          <w:sz w:val="24"/>
          <w:szCs w:val="24"/>
        </w:rPr>
        <w:t>đại</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học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Đại</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học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quốc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gia</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Đại</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học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vùng</w:t>
      </w:r>
      <w:proofErr w:type="spellEnd"/>
      <w:r w:rsidRPr="00646883">
        <w:rPr>
          <w:rFonts w:ascii="Times New Roman" w:hAnsi="Times New Roman" w:cs="Times New Roman"/>
          <w:sz w:val="24"/>
          <w:szCs w:val="24"/>
          <w:lang w:val="vi-VN"/>
        </w:rPr>
        <w:t>.</w:t>
      </w:r>
    </w:p>
    <w:p w14:paraId="5D9F39DD" w14:textId="77777777" w:rsidR="00E51F3B" w:rsidRPr="00646883" w:rsidRDefault="00E51F3B" w:rsidP="00E51F3B">
      <w:pPr>
        <w:rPr>
          <w:rFonts w:ascii="Times New Roman" w:hAnsi="Times New Roman" w:cs="Times New Roman"/>
          <w:b/>
          <w:bCs/>
          <w:color w:val="FF0000"/>
          <w:sz w:val="24"/>
          <w:szCs w:val="24"/>
          <w:lang w:val="vi-VN"/>
        </w:rPr>
      </w:pPr>
    </w:p>
    <w:p w14:paraId="0479518B" w14:textId="6D9BC20C" w:rsidR="00E51F3B" w:rsidRPr="00646883" w:rsidRDefault="00E51F3B" w:rsidP="00E51F3B">
      <w:pPr>
        <w:rPr>
          <w:rFonts w:ascii="Times New Roman" w:hAnsi="Times New Roman" w:cs="Times New Roman"/>
          <w:b/>
          <w:bCs/>
          <w:color w:val="FF0000"/>
          <w:sz w:val="24"/>
          <w:szCs w:val="24"/>
          <w:lang w:val="vi-VN"/>
        </w:rPr>
      </w:pPr>
      <w:r w:rsidRPr="00646883">
        <w:rPr>
          <w:rFonts w:ascii="Times New Roman" w:hAnsi="Times New Roman" w:cs="Times New Roman"/>
          <w:b/>
          <w:bCs/>
          <w:color w:val="FF0000"/>
          <w:sz w:val="24"/>
          <w:szCs w:val="24"/>
          <w:lang w:val="vi-VN"/>
        </w:rPr>
        <w:t>BK_CHUNK</w:t>
      </w:r>
    </w:p>
    <w:p w14:paraId="52363418" w14:textId="77777777" w:rsidR="00E51F3B" w:rsidRPr="00646883" w:rsidRDefault="00E51F3B" w:rsidP="00E51F3B">
      <w:pPr>
        <w:rPr>
          <w:rFonts w:ascii="Times New Roman" w:hAnsi="Times New Roman" w:cs="Times New Roman"/>
          <w:sz w:val="24"/>
          <w:szCs w:val="24"/>
        </w:rPr>
      </w:pPr>
    </w:p>
    <w:p w14:paraId="16F8DA70"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b/>
          <w:bCs/>
          <w:sz w:val="24"/>
          <w:szCs w:val="24"/>
          <w:lang w:val="vi-VN"/>
        </w:rPr>
        <w:t>(2) </w:t>
      </w:r>
      <w:proofErr w:type="spellStart"/>
      <w:r w:rsidRPr="00646883">
        <w:rPr>
          <w:rFonts w:ascii="Times New Roman" w:hAnsi="Times New Roman" w:cs="Times New Roman"/>
          <w:b/>
          <w:bCs/>
          <w:sz w:val="24"/>
          <w:szCs w:val="24"/>
        </w:rPr>
        <w:t>Xét</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tuyển</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theo</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điểm</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thi</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Đánh</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giá</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tư</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duy</w:t>
      </w:r>
      <w:proofErr w:type="spellEnd"/>
      <w:r w:rsidRPr="00646883">
        <w:rPr>
          <w:rFonts w:ascii="Times New Roman" w:hAnsi="Times New Roman" w:cs="Times New Roman"/>
          <w:b/>
          <w:bCs/>
          <w:sz w:val="24"/>
          <w:szCs w:val="24"/>
          <w:lang w:val="vi-VN"/>
        </w:rPr>
        <w:t> (TSA)</w:t>
      </w:r>
    </w:p>
    <w:p w14:paraId="63E0AFCF" w14:textId="77777777" w:rsidR="00E51F3B" w:rsidRPr="00646883" w:rsidRDefault="00E51F3B" w:rsidP="00E51F3B">
      <w:pPr>
        <w:numPr>
          <w:ilvl w:val="0"/>
          <w:numId w:val="5"/>
        </w:numPr>
        <w:rPr>
          <w:rFonts w:ascii="Times New Roman" w:hAnsi="Times New Roman" w:cs="Times New Roman"/>
          <w:sz w:val="24"/>
          <w:szCs w:val="24"/>
        </w:rPr>
      </w:pPr>
      <w:r w:rsidRPr="00646883">
        <w:rPr>
          <w:rFonts w:ascii="Times New Roman" w:hAnsi="Times New Roman" w:cs="Times New Roman"/>
          <w:sz w:val="24"/>
          <w:szCs w:val="24"/>
          <w:lang w:val="vi-VN"/>
        </w:rPr>
        <w:t>Đối tượng xét tuyển: Thí sinh tham dự kỳ thi Đánh giá tư duy (ĐGTD) do Đại học Bách khoa Hà Nội tổ chức;</w:t>
      </w:r>
    </w:p>
    <w:p w14:paraId="3DC59016" w14:textId="77777777" w:rsidR="00E51F3B" w:rsidRPr="00646883" w:rsidRDefault="00E51F3B" w:rsidP="00E51F3B">
      <w:pPr>
        <w:numPr>
          <w:ilvl w:val="0"/>
          <w:numId w:val="5"/>
        </w:numPr>
        <w:rPr>
          <w:rFonts w:ascii="Times New Roman" w:hAnsi="Times New Roman" w:cs="Times New Roman"/>
          <w:sz w:val="24"/>
          <w:szCs w:val="24"/>
        </w:rPr>
      </w:pPr>
      <w:r w:rsidRPr="00646883">
        <w:rPr>
          <w:rFonts w:ascii="Times New Roman" w:hAnsi="Times New Roman" w:cs="Times New Roman"/>
          <w:sz w:val="24"/>
          <w:szCs w:val="24"/>
          <w:lang w:val="vi-VN"/>
        </w:rPr>
        <w:t>Điều kiện dự tuyển: Thí sinh đã tốt nghiệp THPT</w:t>
      </w:r>
      <w:r w:rsidRPr="00646883">
        <w:rPr>
          <w:rFonts w:ascii="Times New Roman" w:hAnsi="Times New Roman" w:cs="Times New Roman"/>
          <w:sz w:val="24"/>
          <w:szCs w:val="24"/>
        </w:rPr>
        <w:t>, </w:t>
      </w:r>
      <w:r w:rsidRPr="00646883">
        <w:rPr>
          <w:rFonts w:ascii="Times New Roman" w:hAnsi="Times New Roman" w:cs="Times New Roman"/>
          <w:sz w:val="24"/>
          <w:szCs w:val="24"/>
          <w:lang w:val="vi-VN"/>
        </w:rPr>
        <w:t>đạt ngưỡng điểm TSA do ĐHBK Hà Nội quy định (thông báo sau);</w:t>
      </w:r>
    </w:p>
    <w:p w14:paraId="5F356772"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b/>
          <w:bCs/>
          <w:sz w:val="24"/>
          <w:szCs w:val="24"/>
        </w:rPr>
        <w:t xml:space="preserve">(3) </w:t>
      </w:r>
      <w:proofErr w:type="spellStart"/>
      <w:r w:rsidRPr="00646883">
        <w:rPr>
          <w:rFonts w:ascii="Times New Roman" w:hAnsi="Times New Roman" w:cs="Times New Roman"/>
          <w:b/>
          <w:bCs/>
          <w:sz w:val="24"/>
          <w:szCs w:val="24"/>
        </w:rPr>
        <w:t>Xét</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tuyển</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theo</w:t>
      </w:r>
      <w:proofErr w:type="spellEnd"/>
      <w:r w:rsidRPr="00646883">
        <w:rPr>
          <w:rFonts w:ascii="Times New Roman" w:hAnsi="Times New Roman" w:cs="Times New Roman"/>
          <w:b/>
          <w:bCs/>
          <w:sz w:val="24"/>
          <w:szCs w:val="24"/>
        </w:rPr>
        <w:t> </w:t>
      </w:r>
      <w:proofErr w:type="spellStart"/>
      <w:r w:rsidRPr="00646883">
        <w:rPr>
          <w:rFonts w:ascii="Times New Roman" w:hAnsi="Times New Roman" w:cs="Times New Roman"/>
          <w:b/>
          <w:bCs/>
          <w:sz w:val="24"/>
          <w:szCs w:val="24"/>
        </w:rPr>
        <w:t>điểm</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thi</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tốt</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nghiệp</w:t>
      </w:r>
      <w:proofErr w:type="spellEnd"/>
      <w:r w:rsidRPr="00646883">
        <w:rPr>
          <w:rFonts w:ascii="Times New Roman" w:hAnsi="Times New Roman" w:cs="Times New Roman"/>
          <w:b/>
          <w:bCs/>
          <w:sz w:val="24"/>
          <w:szCs w:val="24"/>
        </w:rPr>
        <w:t xml:space="preserve"> THPT 2024</w:t>
      </w:r>
    </w:p>
    <w:p w14:paraId="1ECE56E2" w14:textId="77777777" w:rsidR="00E51F3B" w:rsidRPr="00646883" w:rsidRDefault="00E51F3B" w:rsidP="00E51F3B">
      <w:pPr>
        <w:numPr>
          <w:ilvl w:val="0"/>
          <w:numId w:val="6"/>
        </w:numPr>
        <w:rPr>
          <w:rFonts w:ascii="Times New Roman" w:hAnsi="Times New Roman" w:cs="Times New Roman"/>
          <w:sz w:val="24"/>
          <w:szCs w:val="24"/>
        </w:rPr>
      </w:pPr>
      <w:r w:rsidRPr="00646883">
        <w:rPr>
          <w:rFonts w:ascii="Times New Roman" w:hAnsi="Times New Roman" w:cs="Times New Roman"/>
          <w:sz w:val="24"/>
          <w:szCs w:val="24"/>
          <w:lang w:val="vi-VN"/>
        </w:rPr>
        <w:t>Đối tượng xét tuyển: Thí sinh tham dự kỳ thi tốt nghiệp THPT năm 2024 do Bộ GD&amp;ĐT và các Sở GD&amp;ĐT tổ chức;</w:t>
      </w:r>
    </w:p>
    <w:p w14:paraId="6CE7E71A" w14:textId="77777777" w:rsidR="00E51F3B" w:rsidRPr="00646883" w:rsidRDefault="00E51F3B" w:rsidP="00E51F3B">
      <w:pPr>
        <w:numPr>
          <w:ilvl w:val="0"/>
          <w:numId w:val="6"/>
        </w:numPr>
        <w:rPr>
          <w:rFonts w:ascii="Times New Roman" w:hAnsi="Times New Roman" w:cs="Times New Roman"/>
          <w:sz w:val="24"/>
          <w:szCs w:val="24"/>
        </w:rPr>
      </w:pPr>
      <w:r w:rsidRPr="00646883">
        <w:rPr>
          <w:rFonts w:ascii="Times New Roman" w:hAnsi="Times New Roman" w:cs="Times New Roman"/>
          <w:sz w:val="24"/>
          <w:szCs w:val="24"/>
          <w:lang w:val="vi-VN"/>
        </w:rPr>
        <w:lastRenderedPageBreak/>
        <w:t>Điều kiện dự tuyển: Thí sinh đã tốt nghiệp THPT, đạt ngưỡng điểm sàn do ĐHBK Hà Nội quy định (thông báo sau);</w:t>
      </w:r>
    </w:p>
    <w:p w14:paraId="1799C9D5" w14:textId="77777777" w:rsidR="00E51F3B" w:rsidRPr="00646883" w:rsidRDefault="00E51F3B" w:rsidP="00E51F3B">
      <w:pPr>
        <w:numPr>
          <w:ilvl w:val="0"/>
          <w:numId w:val="6"/>
        </w:numPr>
        <w:rPr>
          <w:rFonts w:ascii="Times New Roman" w:hAnsi="Times New Roman" w:cs="Times New Roman"/>
          <w:sz w:val="24"/>
          <w:szCs w:val="24"/>
        </w:rPr>
      </w:pPr>
      <w:r w:rsidRPr="00646883">
        <w:rPr>
          <w:rFonts w:ascii="Times New Roman" w:hAnsi="Times New Roman" w:cs="Times New Roman"/>
          <w:sz w:val="24"/>
          <w:szCs w:val="24"/>
          <w:lang w:val="vi-VN"/>
        </w:rPr>
        <w:t>Các tổ hợp xét tuyển A00, A01, A02, B00, D01, D07, D26, D28 và D29 (tùy theo từng chương trình đào tạo).</w:t>
      </w:r>
    </w:p>
    <w:p w14:paraId="64542ECB" w14:textId="77777777" w:rsidR="00E51F3B" w:rsidRPr="00646883" w:rsidRDefault="00E51F3B" w:rsidP="00E51F3B">
      <w:pPr>
        <w:rPr>
          <w:rFonts w:ascii="Times New Roman" w:hAnsi="Times New Roman" w:cs="Times New Roman"/>
          <w:sz w:val="24"/>
          <w:szCs w:val="24"/>
          <w:lang w:val="vi-VN"/>
        </w:rPr>
      </w:pPr>
    </w:p>
    <w:p w14:paraId="5392E8F0" w14:textId="6CF8280A" w:rsidR="00E51F3B" w:rsidRPr="00646883" w:rsidRDefault="00E51F3B" w:rsidP="00E51F3B">
      <w:pPr>
        <w:rPr>
          <w:rFonts w:ascii="Times New Roman" w:hAnsi="Times New Roman" w:cs="Times New Roman"/>
          <w:b/>
          <w:bCs/>
          <w:color w:val="FF0000"/>
          <w:sz w:val="24"/>
          <w:szCs w:val="24"/>
          <w:lang w:val="vi-VN"/>
        </w:rPr>
      </w:pPr>
      <w:r w:rsidRPr="00646883">
        <w:rPr>
          <w:rFonts w:ascii="Times New Roman" w:hAnsi="Times New Roman" w:cs="Times New Roman"/>
          <w:b/>
          <w:bCs/>
          <w:color w:val="FF0000"/>
          <w:sz w:val="24"/>
          <w:szCs w:val="24"/>
          <w:lang w:val="vi-VN"/>
        </w:rPr>
        <w:t>BK_CHUNK</w:t>
      </w:r>
    </w:p>
    <w:p w14:paraId="4C28C824" w14:textId="77777777" w:rsidR="00E51F3B" w:rsidRPr="00646883" w:rsidRDefault="00E51F3B" w:rsidP="00E51F3B">
      <w:pPr>
        <w:rPr>
          <w:rFonts w:ascii="Times New Roman" w:hAnsi="Times New Roman" w:cs="Times New Roman"/>
          <w:sz w:val="24"/>
          <w:szCs w:val="24"/>
          <w:lang w:val="vi-VN"/>
        </w:rPr>
      </w:pPr>
    </w:p>
    <w:p w14:paraId="01E0ADC0"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b/>
          <w:bCs/>
          <w:sz w:val="24"/>
          <w:szCs w:val="24"/>
        </w:rPr>
        <w:t>3</w:t>
      </w:r>
      <w:r w:rsidRPr="00646883">
        <w:rPr>
          <w:rFonts w:ascii="Times New Roman" w:hAnsi="Times New Roman" w:cs="Times New Roman"/>
          <w:b/>
          <w:bCs/>
          <w:sz w:val="24"/>
          <w:szCs w:val="24"/>
          <w:lang w:val="vi-VN"/>
        </w:rPr>
        <w:t>. Quy định về Ngoại ngữ</w:t>
      </w:r>
    </w:p>
    <w:p w14:paraId="23764929" w14:textId="1B52D5A2" w:rsidR="00E51F3B" w:rsidRPr="00646883" w:rsidRDefault="00E51F3B" w:rsidP="00E51F3B">
      <w:pPr>
        <w:numPr>
          <w:ilvl w:val="0"/>
          <w:numId w:val="7"/>
        </w:numPr>
        <w:rPr>
          <w:rFonts w:ascii="Times New Roman" w:hAnsi="Times New Roman" w:cs="Times New Roman"/>
          <w:sz w:val="24"/>
          <w:szCs w:val="24"/>
        </w:rPr>
      </w:pPr>
      <w:r w:rsidRPr="00646883">
        <w:rPr>
          <w:rFonts w:ascii="Times New Roman" w:hAnsi="Times New Roman" w:cs="Times New Roman"/>
          <w:sz w:val="24"/>
          <w:szCs w:val="24"/>
          <w:lang w:val="vi-VN"/>
        </w:rPr>
        <w:t>Thí sinh  chứng chỉ tiếng Anh VSTEP hoặc chứng chỉ tiếng Anh quốc tế (đăng ký xác thực trên hệ thống, Bảng 1)  thể quy đổi thành điểm môn tiếng Anh khi xét tuyển theo điểm thi tốt nghiệp THPT (tổ hợp A01, D01, D07) và cộng điểm thưởng khi xét tuyển theo phương thức XTTN (diện 1.2, 1.3), xét tuyển theo điểm thi ĐGTD (Bảng 2).</w:t>
      </w:r>
    </w:p>
    <w:p w14:paraId="0BE17C65" w14:textId="53DA70C2" w:rsidR="00E51F3B" w:rsidRPr="00646883" w:rsidRDefault="00E51F3B" w:rsidP="00E51F3B">
      <w:pPr>
        <w:numPr>
          <w:ilvl w:val="0"/>
          <w:numId w:val="7"/>
        </w:numPr>
        <w:rPr>
          <w:rFonts w:ascii="Times New Roman" w:hAnsi="Times New Roman" w:cs="Times New Roman"/>
          <w:sz w:val="24"/>
          <w:szCs w:val="24"/>
        </w:rPr>
      </w:pPr>
      <w:r w:rsidRPr="00646883">
        <w:rPr>
          <w:rFonts w:ascii="Times New Roman" w:hAnsi="Times New Roman" w:cs="Times New Roman"/>
          <w:sz w:val="24"/>
          <w:szCs w:val="24"/>
          <w:lang w:val="vi-VN"/>
        </w:rPr>
        <w:t>Đối với thí sinh đăng ký xét tuyển vào các chương trình giảng dạy bằng tiếng Anh (Mục B1 bảng 3), các chương trình FL1 (</w:t>
      </w:r>
      <w:proofErr w:type="spellStart"/>
      <w:r w:rsidRPr="00646883">
        <w:rPr>
          <w:rFonts w:ascii="Times New Roman" w:hAnsi="Times New Roman" w:cs="Times New Roman"/>
          <w:sz w:val="24"/>
          <w:szCs w:val="24"/>
        </w:rPr>
        <w:t>Tiếng</w:t>
      </w:r>
      <w:proofErr w:type="spellEnd"/>
      <w:r w:rsidRPr="00646883">
        <w:rPr>
          <w:rFonts w:ascii="Times New Roman" w:hAnsi="Times New Roman" w:cs="Times New Roman"/>
          <w:sz w:val="24"/>
          <w:szCs w:val="24"/>
        </w:rPr>
        <w:t xml:space="preserve"> Anh KHKT </w:t>
      </w:r>
      <w:proofErr w:type="spellStart"/>
      <w:r w:rsidRPr="00646883">
        <w:rPr>
          <w:rFonts w:ascii="Times New Roman" w:hAnsi="Times New Roman" w:cs="Times New Roman"/>
          <w:sz w:val="24"/>
          <w:szCs w:val="24"/>
        </w:rPr>
        <w:t>và</w:t>
      </w:r>
      <w:proofErr w:type="spellEnd"/>
      <w:r w:rsidRPr="00646883">
        <w:rPr>
          <w:rFonts w:ascii="Times New Roman" w:hAnsi="Times New Roman" w:cs="Times New Roman"/>
          <w:sz w:val="24"/>
          <w:szCs w:val="24"/>
        </w:rPr>
        <w:t xml:space="preserve"> Công </w:t>
      </w:r>
      <w:proofErr w:type="spellStart"/>
      <w:r w:rsidRPr="00646883">
        <w:rPr>
          <w:rFonts w:ascii="Times New Roman" w:hAnsi="Times New Roman" w:cs="Times New Roman"/>
          <w:sz w:val="24"/>
          <w:szCs w:val="24"/>
        </w:rPr>
        <w:t>nghệ</w:t>
      </w:r>
      <w:proofErr w:type="spellEnd"/>
      <w:r w:rsidRPr="00646883">
        <w:rPr>
          <w:rFonts w:ascii="Times New Roman" w:hAnsi="Times New Roman" w:cs="Times New Roman"/>
          <w:sz w:val="24"/>
          <w:szCs w:val="24"/>
          <w:lang w:val="vi-VN"/>
        </w:rPr>
        <w:t>), FL2 (</w:t>
      </w:r>
      <w:proofErr w:type="spellStart"/>
      <w:r w:rsidRPr="00646883">
        <w:rPr>
          <w:rFonts w:ascii="Times New Roman" w:hAnsi="Times New Roman" w:cs="Times New Roman"/>
          <w:sz w:val="24"/>
          <w:szCs w:val="24"/>
        </w:rPr>
        <w:t>Tiếng</w:t>
      </w:r>
      <w:proofErr w:type="spellEnd"/>
      <w:r w:rsidRPr="00646883">
        <w:rPr>
          <w:rFonts w:ascii="Times New Roman" w:hAnsi="Times New Roman" w:cs="Times New Roman"/>
          <w:sz w:val="24"/>
          <w:szCs w:val="24"/>
        </w:rPr>
        <w:t xml:space="preserve"> Anh </w:t>
      </w:r>
      <w:proofErr w:type="spellStart"/>
      <w:r w:rsidRPr="00646883">
        <w:rPr>
          <w:rFonts w:ascii="Times New Roman" w:hAnsi="Times New Roman" w:cs="Times New Roman"/>
          <w:sz w:val="24"/>
          <w:szCs w:val="24"/>
        </w:rPr>
        <w:t>chuyên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nghiệp</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quốc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tế</w:t>
      </w:r>
      <w:proofErr w:type="spellEnd"/>
      <w:r w:rsidRPr="00646883">
        <w:rPr>
          <w:rFonts w:ascii="Times New Roman" w:hAnsi="Times New Roman" w:cs="Times New Roman"/>
          <w:sz w:val="24"/>
          <w:szCs w:val="24"/>
          <w:lang w:val="vi-VN"/>
        </w:rPr>
        <w:t>), ngoài các điều kiện cần thiết (theo các phương thức tuyển sinh), thí sinh cần  một trong những điều kiện về trình độ tiếng Anh như sau:</w:t>
      </w:r>
    </w:p>
    <w:p w14:paraId="6A69856E" w14:textId="30012D37" w:rsidR="00E51F3B" w:rsidRPr="00646883" w:rsidRDefault="00E51F3B" w:rsidP="00E51F3B">
      <w:pPr>
        <w:rPr>
          <w:rFonts w:ascii="Times New Roman" w:hAnsi="Times New Roman" w:cs="Times New Roman"/>
          <w:b/>
          <w:bCs/>
          <w:color w:val="FF0000"/>
          <w:sz w:val="24"/>
          <w:szCs w:val="24"/>
          <w:lang w:val="vi-VN"/>
        </w:rPr>
      </w:pPr>
      <w:r w:rsidRPr="00646883">
        <w:rPr>
          <w:rFonts w:ascii="Times New Roman" w:hAnsi="Times New Roman" w:cs="Times New Roman"/>
          <w:sz w:val="24"/>
          <w:szCs w:val="24"/>
          <w:lang w:val="vi-VN"/>
        </w:rPr>
        <w:t>+)  c</w:t>
      </w:r>
      <w:proofErr w:type="spellStart"/>
      <w:r w:rsidRPr="00646883">
        <w:rPr>
          <w:rFonts w:ascii="Times New Roman" w:hAnsi="Times New Roman" w:cs="Times New Roman"/>
          <w:sz w:val="24"/>
          <w:szCs w:val="24"/>
        </w:rPr>
        <w:t>hứng</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chỉ</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tiếng</w:t>
      </w:r>
      <w:proofErr w:type="spellEnd"/>
      <w:r w:rsidRPr="00646883">
        <w:rPr>
          <w:rFonts w:ascii="Times New Roman" w:hAnsi="Times New Roman" w:cs="Times New Roman"/>
          <w:sz w:val="24"/>
          <w:szCs w:val="24"/>
        </w:rPr>
        <w:t xml:space="preserve"> Anh VSTEP </w:t>
      </w:r>
      <w:proofErr w:type="spellStart"/>
      <w:r w:rsidRPr="00646883">
        <w:rPr>
          <w:rFonts w:ascii="Times New Roman" w:hAnsi="Times New Roman" w:cs="Times New Roman"/>
          <w:sz w:val="24"/>
          <w:szCs w:val="24"/>
        </w:rPr>
        <w:t>trình</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độ</w:t>
      </w:r>
      <w:proofErr w:type="spellEnd"/>
      <w:r w:rsidRPr="00646883">
        <w:rPr>
          <w:rFonts w:ascii="Times New Roman" w:hAnsi="Times New Roman" w:cs="Times New Roman"/>
          <w:sz w:val="24"/>
          <w:szCs w:val="24"/>
        </w:rPr>
        <w:t xml:space="preserve"> B1 </w:t>
      </w:r>
      <w:proofErr w:type="spellStart"/>
      <w:r w:rsidRPr="00646883">
        <w:rPr>
          <w:rFonts w:ascii="Times New Roman" w:hAnsi="Times New Roman" w:cs="Times New Roman"/>
          <w:sz w:val="24"/>
          <w:szCs w:val="24"/>
        </w:rPr>
        <w:t>trở</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lên</w:t>
      </w:r>
      <w:proofErr w:type="spellEnd"/>
      <w:r w:rsidRPr="00646883">
        <w:rPr>
          <w:rFonts w:ascii="Times New Roman" w:hAnsi="Times New Roman" w:cs="Times New Roman"/>
          <w:sz w:val="24"/>
          <w:szCs w:val="24"/>
          <w:lang w:val="vi-VN"/>
        </w:rPr>
        <w:t>;</w:t>
      </w:r>
      <w:r w:rsidRPr="00646883">
        <w:rPr>
          <w:rFonts w:ascii="Times New Roman" w:hAnsi="Times New Roman" w:cs="Times New Roman"/>
          <w:sz w:val="24"/>
          <w:szCs w:val="24"/>
        </w:rPr>
        <w:br/>
      </w:r>
      <w:r w:rsidRPr="00646883">
        <w:rPr>
          <w:rFonts w:ascii="Times New Roman" w:hAnsi="Times New Roman" w:cs="Times New Roman"/>
          <w:sz w:val="24"/>
          <w:szCs w:val="24"/>
          <w:lang w:val="vi-VN"/>
        </w:rPr>
        <w:t>+)  chứng chỉ </w:t>
      </w:r>
      <w:r w:rsidRPr="00646883">
        <w:rPr>
          <w:rFonts w:ascii="Times New Roman" w:hAnsi="Times New Roman" w:cs="Times New Roman"/>
          <w:sz w:val="24"/>
          <w:szCs w:val="24"/>
        </w:rPr>
        <w:t xml:space="preserve">IELTS (academic) </w:t>
      </w:r>
      <w:proofErr w:type="spellStart"/>
      <w:r w:rsidRPr="00646883">
        <w:rPr>
          <w:rFonts w:ascii="Times New Roman" w:hAnsi="Times New Roman" w:cs="Times New Roman"/>
          <w:sz w:val="24"/>
          <w:szCs w:val="24"/>
        </w:rPr>
        <w:t>đạt</w:t>
      </w:r>
      <w:proofErr w:type="spellEnd"/>
      <w:r w:rsidRPr="00646883">
        <w:rPr>
          <w:rFonts w:ascii="Times New Roman" w:hAnsi="Times New Roman" w:cs="Times New Roman"/>
          <w:sz w:val="24"/>
          <w:szCs w:val="24"/>
        </w:rPr>
        <w:t xml:space="preserve"> 5.0 </w:t>
      </w:r>
      <w:proofErr w:type="spellStart"/>
      <w:r w:rsidRPr="00646883">
        <w:rPr>
          <w:rFonts w:ascii="Times New Roman" w:hAnsi="Times New Roman" w:cs="Times New Roman"/>
          <w:sz w:val="24"/>
          <w:szCs w:val="24"/>
        </w:rPr>
        <w:t>trở</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lên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hoặc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tương</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đương</w:t>
      </w:r>
      <w:proofErr w:type="spellEnd"/>
      <w:r w:rsidRPr="00646883">
        <w:rPr>
          <w:rFonts w:ascii="Times New Roman" w:hAnsi="Times New Roman" w:cs="Times New Roman"/>
          <w:sz w:val="24"/>
          <w:szCs w:val="24"/>
        </w:rPr>
        <w:t>;</w:t>
      </w:r>
      <w:r w:rsidRPr="00646883">
        <w:rPr>
          <w:rFonts w:ascii="Times New Roman" w:hAnsi="Times New Roman" w:cs="Times New Roman"/>
          <w:sz w:val="24"/>
          <w:szCs w:val="24"/>
        </w:rPr>
        <w:br/>
      </w:r>
      <w:r w:rsidRPr="00646883">
        <w:rPr>
          <w:rFonts w:ascii="Times New Roman" w:hAnsi="Times New Roman" w:cs="Times New Roman"/>
          <w:sz w:val="24"/>
          <w:szCs w:val="24"/>
          <w:lang w:val="vi-VN"/>
        </w:rPr>
        <w:t>+)  đ</w:t>
      </w:r>
      <w:proofErr w:type="spellStart"/>
      <w:r w:rsidRPr="00646883">
        <w:rPr>
          <w:rFonts w:ascii="Times New Roman" w:hAnsi="Times New Roman" w:cs="Times New Roman"/>
          <w:sz w:val="24"/>
          <w:szCs w:val="24"/>
        </w:rPr>
        <w:t>iểm</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thi</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tốt</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nghiệp</w:t>
      </w:r>
      <w:proofErr w:type="spellEnd"/>
      <w:r w:rsidRPr="00646883">
        <w:rPr>
          <w:rFonts w:ascii="Times New Roman" w:hAnsi="Times New Roman" w:cs="Times New Roman"/>
          <w:sz w:val="24"/>
          <w:szCs w:val="24"/>
        </w:rPr>
        <w:t xml:space="preserve"> THPT </w:t>
      </w:r>
      <w:proofErr w:type="spellStart"/>
      <w:r w:rsidRPr="00646883">
        <w:rPr>
          <w:rFonts w:ascii="Times New Roman" w:hAnsi="Times New Roman" w:cs="Times New Roman"/>
          <w:sz w:val="24"/>
          <w:szCs w:val="24"/>
        </w:rPr>
        <w:t>năm</w:t>
      </w:r>
      <w:proofErr w:type="spellEnd"/>
      <w:r w:rsidRPr="00646883">
        <w:rPr>
          <w:rFonts w:ascii="Times New Roman" w:hAnsi="Times New Roman" w:cs="Times New Roman"/>
          <w:sz w:val="24"/>
          <w:szCs w:val="24"/>
        </w:rPr>
        <w:t xml:space="preserve"> 2024 </w:t>
      </w:r>
      <w:proofErr w:type="spellStart"/>
      <w:r w:rsidRPr="00646883">
        <w:rPr>
          <w:rFonts w:ascii="Times New Roman" w:hAnsi="Times New Roman" w:cs="Times New Roman"/>
          <w:sz w:val="24"/>
          <w:szCs w:val="24"/>
        </w:rPr>
        <w:t>môn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tiếng</w:t>
      </w:r>
      <w:proofErr w:type="spellEnd"/>
      <w:r w:rsidRPr="00646883">
        <w:rPr>
          <w:rFonts w:ascii="Times New Roman" w:hAnsi="Times New Roman" w:cs="Times New Roman"/>
          <w:sz w:val="24"/>
          <w:szCs w:val="24"/>
        </w:rPr>
        <w:t xml:space="preserve"> Anh </w:t>
      </w:r>
      <w:proofErr w:type="spellStart"/>
      <w:r w:rsidRPr="00646883">
        <w:rPr>
          <w:rFonts w:ascii="Times New Roman" w:hAnsi="Times New Roman" w:cs="Times New Roman"/>
          <w:sz w:val="24"/>
          <w:szCs w:val="24"/>
        </w:rPr>
        <w:t>đạt</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từ</w:t>
      </w:r>
      <w:proofErr w:type="spellEnd"/>
      <w:r w:rsidRPr="00646883">
        <w:rPr>
          <w:rFonts w:ascii="Times New Roman" w:hAnsi="Times New Roman" w:cs="Times New Roman"/>
          <w:sz w:val="24"/>
          <w:szCs w:val="24"/>
        </w:rPr>
        <w:t> 6</w:t>
      </w:r>
      <w:r w:rsidRPr="00646883">
        <w:rPr>
          <w:rFonts w:ascii="Times New Roman" w:hAnsi="Times New Roman" w:cs="Times New Roman"/>
          <w:sz w:val="24"/>
          <w:szCs w:val="24"/>
          <w:lang w:val="vi-VN"/>
        </w:rPr>
        <w:t>.5 điểm trở lên</w:t>
      </w:r>
      <w:r w:rsidRPr="00646883">
        <w:rPr>
          <w:rFonts w:ascii="Times New Roman" w:hAnsi="Times New Roman" w:cs="Times New Roman"/>
          <w:sz w:val="24"/>
          <w:szCs w:val="24"/>
        </w:rPr>
        <w:t>.</w:t>
      </w:r>
      <w:r w:rsidRPr="00646883">
        <w:rPr>
          <w:rFonts w:ascii="Times New Roman" w:hAnsi="Times New Roman" w:cs="Times New Roman"/>
          <w:sz w:val="24"/>
          <w:szCs w:val="24"/>
          <w:lang w:val="vi-VN"/>
        </w:rPr>
        <w:t xml:space="preserve"> </w:t>
      </w:r>
      <w:r w:rsidRPr="00646883">
        <w:rPr>
          <w:rFonts w:ascii="Times New Roman" w:hAnsi="Times New Roman" w:cs="Times New Roman"/>
          <w:b/>
          <w:bCs/>
          <w:color w:val="FF0000"/>
          <w:sz w:val="24"/>
          <w:szCs w:val="24"/>
          <w:lang w:val="vi-VN"/>
        </w:rPr>
        <w:t>BK_CHUNK</w:t>
      </w:r>
    </w:p>
    <w:p w14:paraId="646DF8A5" w14:textId="6D30CBAA" w:rsidR="00E51F3B" w:rsidRPr="00646883" w:rsidRDefault="00E51F3B" w:rsidP="00E51F3B">
      <w:pPr>
        <w:rPr>
          <w:rFonts w:ascii="Times New Roman" w:hAnsi="Times New Roman" w:cs="Times New Roman"/>
          <w:sz w:val="24"/>
          <w:szCs w:val="24"/>
          <w:lang w:val="vi-VN"/>
        </w:rPr>
      </w:pPr>
    </w:p>
    <w:p w14:paraId="69E8B67E" w14:textId="4C8B25AE" w:rsidR="00E51F3B" w:rsidRPr="00646883" w:rsidRDefault="00E51F3B" w:rsidP="00E51F3B">
      <w:pPr>
        <w:numPr>
          <w:ilvl w:val="0"/>
          <w:numId w:val="8"/>
        </w:numPr>
        <w:rPr>
          <w:rFonts w:ascii="Times New Roman" w:hAnsi="Times New Roman" w:cs="Times New Roman"/>
          <w:sz w:val="24"/>
          <w:szCs w:val="24"/>
        </w:rPr>
      </w:pPr>
      <w:r w:rsidRPr="00646883">
        <w:rPr>
          <w:rFonts w:ascii="Times New Roman" w:hAnsi="Times New Roman" w:cs="Times New Roman"/>
          <w:sz w:val="24"/>
          <w:szCs w:val="24"/>
          <w:lang w:val="vi-VN"/>
        </w:rPr>
        <w:t>Đối với thí sinh đăng ký xét tuyển vào các chương trình liên kết đào tạo quốc tế (TROY-BA, TROY-IT), ngoài các điều kiện cần thiết (theo các phương thức tuyển sinh), thí sinh cần  một trong những điều kiện về trình độ tiếng Anh như sau:</w:t>
      </w:r>
    </w:p>
    <w:p w14:paraId="25779359" w14:textId="2D7EEF92" w:rsidR="00E51F3B" w:rsidRPr="00646883" w:rsidRDefault="00E51F3B" w:rsidP="00E51F3B">
      <w:pPr>
        <w:rPr>
          <w:rFonts w:ascii="Times New Roman" w:hAnsi="Times New Roman" w:cs="Times New Roman"/>
          <w:sz w:val="24"/>
          <w:szCs w:val="24"/>
          <w:lang w:val="vi-VN"/>
        </w:rPr>
      </w:pPr>
      <w:r w:rsidRPr="00646883">
        <w:rPr>
          <w:rFonts w:ascii="Times New Roman" w:hAnsi="Times New Roman" w:cs="Times New Roman"/>
          <w:sz w:val="24"/>
          <w:szCs w:val="24"/>
          <w:lang w:val="vi-VN"/>
        </w:rPr>
        <w:t>+)  c</w:t>
      </w:r>
      <w:proofErr w:type="spellStart"/>
      <w:r w:rsidRPr="00646883">
        <w:rPr>
          <w:rFonts w:ascii="Times New Roman" w:hAnsi="Times New Roman" w:cs="Times New Roman"/>
          <w:sz w:val="24"/>
          <w:szCs w:val="24"/>
        </w:rPr>
        <w:t>hứng</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chỉ</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tiếng</w:t>
      </w:r>
      <w:proofErr w:type="spellEnd"/>
      <w:r w:rsidRPr="00646883">
        <w:rPr>
          <w:rFonts w:ascii="Times New Roman" w:hAnsi="Times New Roman" w:cs="Times New Roman"/>
          <w:sz w:val="24"/>
          <w:szCs w:val="24"/>
        </w:rPr>
        <w:t xml:space="preserve"> Anh VSTEP </w:t>
      </w:r>
      <w:proofErr w:type="spellStart"/>
      <w:r w:rsidRPr="00646883">
        <w:rPr>
          <w:rFonts w:ascii="Times New Roman" w:hAnsi="Times New Roman" w:cs="Times New Roman"/>
          <w:sz w:val="24"/>
          <w:szCs w:val="24"/>
        </w:rPr>
        <w:t>trình</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độ</w:t>
      </w:r>
      <w:proofErr w:type="spellEnd"/>
      <w:r w:rsidRPr="00646883">
        <w:rPr>
          <w:rFonts w:ascii="Times New Roman" w:hAnsi="Times New Roman" w:cs="Times New Roman"/>
          <w:sz w:val="24"/>
          <w:szCs w:val="24"/>
        </w:rPr>
        <w:t xml:space="preserve"> B2 </w:t>
      </w:r>
      <w:proofErr w:type="spellStart"/>
      <w:r w:rsidRPr="00646883">
        <w:rPr>
          <w:rFonts w:ascii="Times New Roman" w:hAnsi="Times New Roman" w:cs="Times New Roman"/>
          <w:sz w:val="24"/>
          <w:szCs w:val="24"/>
        </w:rPr>
        <w:t>trở</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lên</w:t>
      </w:r>
      <w:proofErr w:type="spellEnd"/>
      <w:r w:rsidRPr="00646883">
        <w:rPr>
          <w:rFonts w:ascii="Times New Roman" w:hAnsi="Times New Roman" w:cs="Times New Roman"/>
          <w:sz w:val="24"/>
          <w:szCs w:val="24"/>
          <w:lang w:val="vi-VN"/>
        </w:rPr>
        <w:t>;</w:t>
      </w:r>
      <w:r w:rsidRPr="00646883">
        <w:rPr>
          <w:rFonts w:ascii="Times New Roman" w:hAnsi="Times New Roman" w:cs="Times New Roman"/>
          <w:sz w:val="24"/>
          <w:szCs w:val="24"/>
        </w:rPr>
        <w:br/>
      </w:r>
      <w:r w:rsidRPr="00646883">
        <w:rPr>
          <w:rFonts w:ascii="Times New Roman" w:hAnsi="Times New Roman" w:cs="Times New Roman"/>
          <w:sz w:val="24"/>
          <w:szCs w:val="24"/>
          <w:lang w:val="vi-VN"/>
        </w:rPr>
        <w:t>+)  chứng chỉ </w:t>
      </w:r>
      <w:r w:rsidRPr="00646883">
        <w:rPr>
          <w:rFonts w:ascii="Times New Roman" w:hAnsi="Times New Roman" w:cs="Times New Roman"/>
          <w:sz w:val="24"/>
          <w:szCs w:val="24"/>
        </w:rPr>
        <w:t xml:space="preserve">IELTS (academic) </w:t>
      </w:r>
      <w:proofErr w:type="spellStart"/>
      <w:r w:rsidRPr="00646883">
        <w:rPr>
          <w:rFonts w:ascii="Times New Roman" w:hAnsi="Times New Roman" w:cs="Times New Roman"/>
          <w:sz w:val="24"/>
          <w:szCs w:val="24"/>
        </w:rPr>
        <w:t>đạt</w:t>
      </w:r>
      <w:proofErr w:type="spellEnd"/>
      <w:r w:rsidRPr="00646883">
        <w:rPr>
          <w:rFonts w:ascii="Times New Roman" w:hAnsi="Times New Roman" w:cs="Times New Roman"/>
          <w:sz w:val="24"/>
          <w:szCs w:val="24"/>
        </w:rPr>
        <w:t xml:space="preserve"> 5.5 </w:t>
      </w:r>
      <w:proofErr w:type="spellStart"/>
      <w:r w:rsidRPr="00646883">
        <w:rPr>
          <w:rFonts w:ascii="Times New Roman" w:hAnsi="Times New Roman" w:cs="Times New Roman"/>
          <w:sz w:val="24"/>
          <w:szCs w:val="24"/>
        </w:rPr>
        <w:t>trở</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lên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hoặc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tương</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đương</w:t>
      </w:r>
      <w:proofErr w:type="spellEnd"/>
    </w:p>
    <w:p w14:paraId="1FADF6D6" w14:textId="02698748"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lang w:val="vi-VN"/>
        </w:rPr>
        <w:t>.</w:t>
      </w:r>
      <w:r w:rsidRPr="00646883">
        <w:rPr>
          <w:rFonts w:ascii="Times New Roman" w:hAnsi="Times New Roman" w:cs="Times New Roman"/>
          <w:sz w:val="24"/>
          <w:szCs w:val="24"/>
        </w:rPr>
        <w:br/>
      </w:r>
      <w:proofErr w:type="spellStart"/>
      <w:r w:rsidRPr="00646883">
        <w:rPr>
          <w:rFonts w:ascii="Times New Roman" w:hAnsi="Times New Roman" w:cs="Times New Roman"/>
          <w:b/>
          <w:bCs/>
          <w:sz w:val="24"/>
          <w:szCs w:val="24"/>
        </w:rPr>
        <w:t>Bảng</w:t>
      </w:r>
      <w:proofErr w:type="spellEnd"/>
      <w:r w:rsidRPr="00646883">
        <w:rPr>
          <w:rFonts w:ascii="Times New Roman" w:hAnsi="Times New Roman" w:cs="Times New Roman"/>
          <w:b/>
          <w:bCs/>
          <w:sz w:val="24"/>
          <w:szCs w:val="24"/>
        </w:rPr>
        <w:t xml:space="preserve"> 1 -</w:t>
      </w:r>
      <w:r w:rsidRPr="00646883">
        <w:rPr>
          <w:rFonts w:ascii="Times New Roman" w:hAnsi="Times New Roman" w:cs="Times New Roman"/>
          <w:sz w:val="24"/>
          <w:szCs w:val="24"/>
        </w:rPr>
        <w:t> </w:t>
      </w:r>
      <w:r w:rsidRPr="00646883">
        <w:rPr>
          <w:rFonts w:ascii="Times New Roman" w:hAnsi="Times New Roman" w:cs="Times New Roman"/>
          <w:b/>
          <w:bCs/>
          <w:sz w:val="24"/>
          <w:szCs w:val="24"/>
        </w:rPr>
        <w:t xml:space="preserve">Quy </w:t>
      </w:r>
      <w:proofErr w:type="spellStart"/>
      <w:r w:rsidRPr="00646883">
        <w:rPr>
          <w:rFonts w:ascii="Times New Roman" w:hAnsi="Times New Roman" w:cs="Times New Roman"/>
          <w:b/>
          <w:bCs/>
          <w:sz w:val="24"/>
          <w:szCs w:val="24"/>
        </w:rPr>
        <w:t>định</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về</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các</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chứng</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chỉ</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tiếng</w:t>
      </w:r>
      <w:proofErr w:type="spellEnd"/>
      <w:r w:rsidRPr="00646883">
        <w:rPr>
          <w:rFonts w:ascii="Times New Roman" w:hAnsi="Times New Roman" w:cs="Times New Roman"/>
          <w:b/>
          <w:bCs/>
          <w:sz w:val="24"/>
          <w:szCs w:val="24"/>
        </w:rPr>
        <w:t xml:space="preserve"> Anh </w:t>
      </w:r>
      <w:proofErr w:type="spellStart"/>
      <w:r w:rsidRPr="00646883">
        <w:rPr>
          <w:rFonts w:ascii="Times New Roman" w:hAnsi="Times New Roman" w:cs="Times New Roman"/>
          <w:b/>
          <w:bCs/>
          <w:sz w:val="24"/>
          <w:szCs w:val="24"/>
        </w:rPr>
        <w:t>tương</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đương</w:t>
      </w:r>
      <w:proofErr w:type="spellEnd"/>
    </w:p>
    <w:tbl>
      <w:tblPr>
        <w:tblW w:w="5150" w:type="pct"/>
        <w:tblCellMar>
          <w:top w:w="15" w:type="dxa"/>
          <w:left w:w="15" w:type="dxa"/>
          <w:bottom w:w="15" w:type="dxa"/>
          <w:right w:w="15" w:type="dxa"/>
        </w:tblCellMar>
        <w:tblLook w:val="04A0" w:firstRow="1" w:lastRow="0" w:firstColumn="1" w:lastColumn="0" w:noHBand="0" w:noVBand="1"/>
      </w:tblPr>
      <w:tblGrid>
        <w:gridCol w:w="1127"/>
        <w:gridCol w:w="447"/>
        <w:gridCol w:w="1409"/>
        <w:gridCol w:w="1831"/>
        <w:gridCol w:w="1549"/>
        <w:gridCol w:w="830"/>
        <w:gridCol w:w="887"/>
        <w:gridCol w:w="1087"/>
        <w:gridCol w:w="1421"/>
      </w:tblGrid>
      <w:tr w:rsidR="00E51F3B" w:rsidRPr="00646883" w14:paraId="211F4798" w14:textId="77777777" w:rsidTr="00E51F3B">
        <w:trPr>
          <w:trHeight w:val="495"/>
        </w:trPr>
        <w:tc>
          <w:tcPr>
            <w:tcW w:w="1127" w:type="dxa"/>
            <w:vMerge w:val="restart"/>
            <w:tcBorders>
              <w:top w:val="single" w:sz="6" w:space="0" w:color="000000"/>
              <w:left w:val="single" w:sz="6" w:space="0" w:color="000000"/>
              <w:bottom w:val="single" w:sz="6" w:space="0" w:color="000000"/>
              <w:right w:val="single" w:sz="6" w:space="0" w:color="000000"/>
            </w:tcBorders>
            <w:shd w:val="clear" w:color="auto" w:fill="auto"/>
            <w:noWrap/>
            <w:tcMar>
              <w:top w:w="0" w:type="dxa"/>
              <w:left w:w="30" w:type="dxa"/>
              <w:bottom w:w="0" w:type="dxa"/>
              <w:right w:w="30" w:type="dxa"/>
            </w:tcMar>
            <w:vAlign w:val="center"/>
            <w:hideMark/>
          </w:tcPr>
          <w:p w14:paraId="6FE33B44"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b/>
                <w:bCs/>
                <w:sz w:val="24"/>
                <w:szCs w:val="24"/>
              </w:rPr>
              <w:t>IELTS</w:t>
            </w:r>
          </w:p>
        </w:tc>
        <w:tc>
          <w:tcPr>
            <w:tcW w:w="2817" w:type="dxa"/>
            <w:gridSpan w:val="2"/>
            <w:tcBorders>
              <w:top w:val="single" w:sz="6" w:space="0" w:color="000000"/>
              <w:left w:val="nil"/>
              <w:bottom w:val="single" w:sz="6" w:space="0" w:color="000000"/>
              <w:right w:val="single" w:sz="6" w:space="0" w:color="000000"/>
            </w:tcBorders>
            <w:shd w:val="clear" w:color="auto" w:fill="auto"/>
            <w:tcMar>
              <w:top w:w="0" w:type="dxa"/>
              <w:left w:w="30" w:type="dxa"/>
              <w:bottom w:w="0" w:type="dxa"/>
              <w:right w:w="30" w:type="dxa"/>
            </w:tcMar>
            <w:vAlign w:val="center"/>
            <w:hideMark/>
          </w:tcPr>
          <w:p w14:paraId="7B65A380"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b/>
                <w:bCs/>
                <w:sz w:val="24"/>
                <w:szCs w:val="24"/>
              </w:rPr>
              <w:t>TOEFL</w:t>
            </w:r>
          </w:p>
        </w:tc>
        <w:tc>
          <w:tcPr>
            <w:tcW w:w="1831" w:type="dxa"/>
            <w:vMerge w:val="restart"/>
            <w:tcBorders>
              <w:top w:val="single" w:sz="6" w:space="0" w:color="000000"/>
              <w:left w:val="nil"/>
              <w:bottom w:val="single" w:sz="6" w:space="0" w:color="000000"/>
              <w:right w:val="single" w:sz="6" w:space="0" w:color="000000"/>
            </w:tcBorders>
            <w:shd w:val="clear" w:color="auto" w:fill="auto"/>
            <w:tcMar>
              <w:top w:w="0" w:type="dxa"/>
              <w:left w:w="30" w:type="dxa"/>
              <w:bottom w:w="0" w:type="dxa"/>
              <w:right w:w="30" w:type="dxa"/>
            </w:tcMar>
            <w:vAlign w:val="center"/>
            <w:hideMark/>
          </w:tcPr>
          <w:p w14:paraId="053E52D3"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b/>
                <w:bCs/>
                <w:sz w:val="24"/>
                <w:szCs w:val="24"/>
              </w:rPr>
              <w:t>Cambridge</w:t>
            </w:r>
            <w:r w:rsidRPr="00646883">
              <w:rPr>
                <w:rFonts w:ascii="Times New Roman" w:hAnsi="Times New Roman" w:cs="Times New Roman"/>
                <w:b/>
                <w:bCs/>
                <w:sz w:val="24"/>
                <w:szCs w:val="24"/>
              </w:rPr>
              <w:br/>
              <w:t>English Scale</w:t>
            </w:r>
          </w:p>
        </w:tc>
        <w:tc>
          <w:tcPr>
            <w:tcW w:w="1549" w:type="dxa"/>
            <w:vMerge w:val="restart"/>
            <w:tcBorders>
              <w:top w:val="single" w:sz="6" w:space="0" w:color="000000"/>
              <w:left w:val="nil"/>
              <w:bottom w:val="single" w:sz="6" w:space="0" w:color="000000"/>
              <w:right w:val="single" w:sz="6" w:space="0" w:color="000000"/>
            </w:tcBorders>
            <w:shd w:val="clear" w:color="auto" w:fill="auto"/>
            <w:tcMar>
              <w:top w:w="0" w:type="dxa"/>
              <w:left w:w="30" w:type="dxa"/>
              <w:bottom w:w="0" w:type="dxa"/>
              <w:right w:w="30" w:type="dxa"/>
            </w:tcMar>
            <w:vAlign w:val="center"/>
            <w:hideMark/>
          </w:tcPr>
          <w:p w14:paraId="42FC1CBA"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b/>
                <w:bCs/>
                <w:sz w:val="24"/>
                <w:szCs w:val="24"/>
              </w:rPr>
              <w:t>PTE</w:t>
            </w:r>
            <w:r w:rsidRPr="00646883">
              <w:rPr>
                <w:rFonts w:ascii="Times New Roman" w:hAnsi="Times New Roman" w:cs="Times New Roman"/>
                <w:b/>
                <w:bCs/>
                <w:sz w:val="24"/>
                <w:szCs w:val="24"/>
              </w:rPr>
              <w:br/>
              <w:t>Academic</w:t>
            </w:r>
          </w:p>
        </w:tc>
        <w:tc>
          <w:tcPr>
            <w:tcW w:w="1409" w:type="dxa"/>
            <w:vMerge w:val="restart"/>
            <w:tcBorders>
              <w:top w:val="single" w:sz="6" w:space="0" w:color="000000"/>
              <w:left w:val="nil"/>
              <w:bottom w:val="single" w:sz="6" w:space="0" w:color="000000"/>
              <w:right w:val="single" w:sz="6" w:space="0" w:color="000000"/>
            </w:tcBorders>
            <w:shd w:val="clear" w:color="auto" w:fill="auto"/>
            <w:tcMar>
              <w:top w:w="0" w:type="dxa"/>
              <w:left w:w="30" w:type="dxa"/>
              <w:bottom w:w="0" w:type="dxa"/>
              <w:right w:w="30" w:type="dxa"/>
            </w:tcMar>
            <w:vAlign w:val="center"/>
            <w:hideMark/>
          </w:tcPr>
          <w:p w14:paraId="5CE6EEA0"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b/>
                <w:bCs/>
                <w:sz w:val="24"/>
                <w:szCs w:val="24"/>
              </w:rPr>
              <w:t>TOEIC</w:t>
            </w:r>
          </w:p>
        </w:tc>
        <w:tc>
          <w:tcPr>
            <w:tcW w:w="3099" w:type="dxa"/>
            <w:gridSpan w:val="2"/>
            <w:tcBorders>
              <w:top w:val="single" w:sz="6" w:space="0" w:color="000000"/>
              <w:left w:val="nil"/>
              <w:bottom w:val="single" w:sz="6" w:space="0" w:color="000000"/>
              <w:right w:val="single" w:sz="6" w:space="0" w:color="000000"/>
            </w:tcBorders>
            <w:shd w:val="clear" w:color="auto" w:fill="auto"/>
            <w:tcMar>
              <w:top w:w="0" w:type="dxa"/>
              <w:left w:w="30" w:type="dxa"/>
              <w:bottom w:w="0" w:type="dxa"/>
              <w:right w:w="30" w:type="dxa"/>
            </w:tcMar>
            <w:vAlign w:val="center"/>
            <w:hideMark/>
          </w:tcPr>
          <w:p w14:paraId="225D4EE9"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b/>
                <w:bCs/>
                <w:sz w:val="24"/>
                <w:szCs w:val="24"/>
              </w:rPr>
              <w:t>APTIS</w:t>
            </w:r>
          </w:p>
        </w:tc>
        <w:tc>
          <w:tcPr>
            <w:tcW w:w="1409" w:type="dxa"/>
            <w:vMerge w:val="restart"/>
            <w:tcBorders>
              <w:top w:val="single" w:sz="6" w:space="0" w:color="000000"/>
              <w:left w:val="nil"/>
              <w:bottom w:val="single" w:sz="6" w:space="0" w:color="000000"/>
              <w:right w:val="single" w:sz="6" w:space="0" w:color="000000"/>
            </w:tcBorders>
            <w:shd w:val="clear" w:color="auto" w:fill="auto"/>
            <w:tcMar>
              <w:top w:w="0" w:type="dxa"/>
              <w:left w:w="30" w:type="dxa"/>
              <w:bottom w:w="0" w:type="dxa"/>
              <w:right w:w="30" w:type="dxa"/>
            </w:tcMar>
            <w:vAlign w:val="center"/>
            <w:hideMark/>
          </w:tcPr>
          <w:p w14:paraId="70A911DD"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b/>
                <w:bCs/>
                <w:sz w:val="24"/>
                <w:szCs w:val="24"/>
              </w:rPr>
              <w:t>VSTEP</w:t>
            </w:r>
          </w:p>
        </w:tc>
      </w:tr>
      <w:tr w:rsidR="00E51F3B" w:rsidRPr="00646883" w14:paraId="700D0A26" w14:textId="77777777" w:rsidTr="00E51F3B">
        <w:trPr>
          <w:trHeight w:val="495"/>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80A52E2" w14:textId="77777777" w:rsidR="00E51F3B" w:rsidRPr="00646883" w:rsidRDefault="00E51F3B" w:rsidP="00E51F3B">
            <w:pPr>
              <w:rPr>
                <w:rFonts w:ascii="Times New Roman" w:hAnsi="Times New Roman" w:cs="Times New Roman"/>
                <w:sz w:val="24"/>
                <w:szCs w:val="24"/>
              </w:rPr>
            </w:pPr>
          </w:p>
        </w:tc>
        <w:tc>
          <w:tcPr>
            <w:tcW w:w="1409" w:type="dxa"/>
            <w:tcBorders>
              <w:top w:val="nil"/>
              <w:left w:val="nil"/>
              <w:bottom w:val="single" w:sz="6" w:space="0" w:color="000000"/>
              <w:right w:val="single" w:sz="6" w:space="0" w:color="000000"/>
            </w:tcBorders>
            <w:shd w:val="clear" w:color="auto" w:fill="auto"/>
            <w:tcMar>
              <w:top w:w="0" w:type="dxa"/>
              <w:left w:w="30" w:type="dxa"/>
              <w:bottom w:w="0" w:type="dxa"/>
              <w:right w:w="30" w:type="dxa"/>
            </w:tcMar>
            <w:vAlign w:val="center"/>
            <w:hideMark/>
          </w:tcPr>
          <w:p w14:paraId="4F1A7893"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b/>
                <w:bCs/>
                <w:sz w:val="24"/>
                <w:szCs w:val="24"/>
              </w:rPr>
              <w:t>iBT</w:t>
            </w:r>
          </w:p>
        </w:tc>
        <w:tc>
          <w:tcPr>
            <w:tcW w:w="1409" w:type="dxa"/>
            <w:tcBorders>
              <w:top w:val="nil"/>
              <w:left w:val="nil"/>
              <w:bottom w:val="single" w:sz="6" w:space="0" w:color="000000"/>
              <w:right w:val="single" w:sz="6" w:space="0" w:color="000000"/>
            </w:tcBorders>
            <w:shd w:val="clear" w:color="auto" w:fill="auto"/>
            <w:tcMar>
              <w:top w:w="0" w:type="dxa"/>
              <w:left w:w="30" w:type="dxa"/>
              <w:bottom w:w="0" w:type="dxa"/>
              <w:right w:w="30" w:type="dxa"/>
            </w:tcMar>
            <w:vAlign w:val="center"/>
            <w:hideMark/>
          </w:tcPr>
          <w:p w14:paraId="45907C63"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b/>
                <w:bCs/>
                <w:sz w:val="24"/>
                <w:szCs w:val="24"/>
              </w:rPr>
              <w:t>ITP</w:t>
            </w:r>
          </w:p>
        </w:tc>
        <w:tc>
          <w:tcPr>
            <w:tcW w:w="0" w:type="auto"/>
            <w:vMerge/>
            <w:tcBorders>
              <w:top w:val="single" w:sz="6" w:space="0" w:color="000000"/>
              <w:left w:val="nil"/>
              <w:bottom w:val="single" w:sz="6" w:space="0" w:color="000000"/>
              <w:right w:val="single" w:sz="6" w:space="0" w:color="000000"/>
            </w:tcBorders>
            <w:shd w:val="clear" w:color="auto" w:fill="auto"/>
            <w:vAlign w:val="center"/>
            <w:hideMark/>
          </w:tcPr>
          <w:p w14:paraId="5300CBC3" w14:textId="77777777" w:rsidR="00E51F3B" w:rsidRPr="00646883" w:rsidRDefault="00E51F3B" w:rsidP="00E51F3B">
            <w:pPr>
              <w:rPr>
                <w:rFonts w:ascii="Times New Roman" w:hAnsi="Times New Roman" w:cs="Times New Roman"/>
                <w:sz w:val="24"/>
                <w:szCs w:val="24"/>
              </w:rPr>
            </w:pPr>
          </w:p>
        </w:tc>
        <w:tc>
          <w:tcPr>
            <w:tcW w:w="0" w:type="auto"/>
            <w:vMerge/>
            <w:tcBorders>
              <w:top w:val="single" w:sz="6" w:space="0" w:color="000000"/>
              <w:left w:val="nil"/>
              <w:bottom w:val="single" w:sz="6" w:space="0" w:color="000000"/>
              <w:right w:val="single" w:sz="6" w:space="0" w:color="000000"/>
            </w:tcBorders>
            <w:shd w:val="clear" w:color="auto" w:fill="auto"/>
            <w:vAlign w:val="center"/>
            <w:hideMark/>
          </w:tcPr>
          <w:p w14:paraId="6095E3F6" w14:textId="77777777" w:rsidR="00E51F3B" w:rsidRPr="00646883" w:rsidRDefault="00E51F3B" w:rsidP="00E51F3B">
            <w:pPr>
              <w:rPr>
                <w:rFonts w:ascii="Times New Roman" w:hAnsi="Times New Roman" w:cs="Times New Roman"/>
                <w:sz w:val="24"/>
                <w:szCs w:val="24"/>
              </w:rPr>
            </w:pPr>
          </w:p>
        </w:tc>
        <w:tc>
          <w:tcPr>
            <w:tcW w:w="0" w:type="auto"/>
            <w:vMerge/>
            <w:tcBorders>
              <w:top w:val="single" w:sz="6" w:space="0" w:color="000000"/>
              <w:left w:val="nil"/>
              <w:bottom w:val="single" w:sz="6" w:space="0" w:color="000000"/>
              <w:right w:val="single" w:sz="6" w:space="0" w:color="000000"/>
            </w:tcBorders>
            <w:shd w:val="clear" w:color="auto" w:fill="auto"/>
            <w:vAlign w:val="center"/>
            <w:hideMark/>
          </w:tcPr>
          <w:p w14:paraId="71573253" w14:textId="77777777" w:rsidR="00E51F3B" w:rsidRPr="00646883" w:rsidRDefault="00E51F3B" w:rsidP="00E51F3B">
            <w:pPr>
              <w:rPr>
                <w:rFonts w:ascii="Times New Roman" w:hAnsi="Times New Roman" w:cs="Times New Roman"/>
                <w:sz w:val="24"/>
                <w:szCs w:val="24"/>
              </w:rPr>
            </w:pPr>
          </w:p>
        </w:tc>
        <w:tc>
          <w:tcPr>
            <w:tcW w:w="1268" w:type="dxa"/>
            <w:tcBorders>
              <w:top w:val="nil"/>
              <w:left w:val="nil"/>
              <w:bottom w:val="single" w:sz="6" w:space="0" w:color="000000"/>
              <w:right w:val="single" w:sz="6" w:space="0" w:color="000000"/>
            </w:tcBorders>
            <w:shd w:val="clear" w:color="auto" w:fill="auto"/>
            <w:tcMar>
              <w:top w:w="0" w:type="dxa"/>
              <w:left w:w="30" w:type="dxa"/>
              <w:bottom w:w="0" w:type="dxa"/>
              <w:right w:w="30" w:type="dxa"/>
            </w:tcMar>
            <w:vAlign w:val="center"/>
            <w:hideMark/>
          </w:tcPr>
          <w:p w14:paraId="393291D0"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b/>
                <w:bCs/>
                <w:sz w:val="24"/>
                <w:szCs w:val="24"/>
              </w:rPr>
              <w:t>General</w:t>
            </w:r>
          </w:p>
        </w:tc>
        <w:tc>
          <w:tcPr>
            <w:tcW w:w="1831" w:type="dxa"/>
            <w:tcBorders>
              <w:top w:val="nil"/>
              <w:left w:val="nil"/>
              <w:bottom w:val="single" w:sz="6" w:space="0" w:color="000000"/>
              <w:right w:val="single" w:sz="6" w:space="0" w:color="000000"/>
            </w:tcBorders>
            <w:shd w:val="clear" w:color="auto" w:fill="auto"/>
            <w:tcMar>
              <w:top w:w="0" w:type="dxa"/>
              <w:left w:w="30" w:type="dxa"/>
              <w:bottom w:w="0" w:type="dxa"/>
              <w:right w:w="30" w:type="dxa"/>
            </w:tcMar>
            <w:vAlign w:val="center"/>
            <w:hideMark/>
          </w:tcPr>
          <w:p w14:paraId="6410B58C"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b/>
                <w:bCs/>
                <w:sz w:val="24"/>
                <w:szCs w:val="24"/>
              </w:rPr>
              <w:t>Advanced</w:t>
            </w:r>
          </w:p>
        </w:tc>
        <w:tc>
          <w:tcPr>
            <w:tcW w:w="0" w:type="auto"/>
            <w:vMerge/>
            <w:tcBorders>
              <w:top w:val="single" w:sz="6" w:space="0" w:color="000000"/>
              <w:left w:val="nil"/>
              <w:bottom w:val="single" w:sz="6" w:space="0" w:color="000000"/>
              <w:right w:val="single" w:sz="6" w:space="0" w:color="000000"/>
            </w:tcBorders>
            <w:shd w:val="clear" w:color="auto" w:fill="auto"/>
            <w:vAlign w:val="center"/>
            <w:hideMark/>
          </w:tcPr>
          <w:p w14:paraId="7011A5A8" w14:textId="77777777" w:rsidR="00E51F3B" w:rsidRPr="00646883" w:rsidRDefault="00E51F3B" w:rsidP="00E51F3B">
            <w:pPr>
              <w:rPr>
                <w:rFonts w:ascii="Times New Roman" w:hAnsi="Times New Roman" w:cs="Times New Roman"/>
                <w:sz w:val="24"/>
                <w:szCs w:val="24"/>
              </w:rPr>
            </w:pPr>
          </w:p>
        </w:tc>
      </w:tr>
      <w:tr w:rsidR="00E51F3B" w:rsidRPr="00646883" w14:paraId="183B2CB9" w14:textId="77777777" w:rsidTr="00E51F3B">
        <w:trPr>
          <w:trHeight w:val="495"/>
        </w:trPr>
        <w:tc>
          <w:tcPr>
            <w:tcW w:w="1127" w:type="dxa"/>
            <w:tcBorders>
              <w:top w:val="nil"/>
              <w:left w:val="single" w:sz="6" w:space="0" w:color="000000"/>
              <w:bottom w:val="single" w:sz="6" w:space="0" w:color="000000"/>
              <w:right w:val="single" w:sz="6" w:space="0" w:color="000000"/>
            </w:tcBorders>
            <w:shd w:val="clear" w:color="auto" w:fill="auto"/>
            <w:noWrap/>
            <w:tcMar>
              <w:top w:w="0" w:type="dxa"/>
              <w:left w:w="30" w:type="dxa"/>
              <w:bottom w:w="0" w:type="dxa"/>
              <w:right w:w="30" w:type="dxa"/>
            </w:tcMar>
            <w:vAlign w:val="center"/>
            <w:hideMark/>
          </w:tcPr>
          <w:p w14:paraId="3F4B5834"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5.0</w:t>
            </w:r>
          </w:p>
        </w:tc>
        <w:tc>
          <w:tcPr>
            <w:tcW w:w="1409" w:type="dxa"/>
            <w:tcBorders>
              <w:top w:val="nil"/>
              <w:left w:val="nil"/>
              <w:bottom w:val="single" w:sz="6" w:space="0" w:color="000000"/>
              <w:right w:val="single" w:sz="6" w:space="0" w:color="000000"/>
            </w:tcBorders>
            <w:shd w:val="clear" w:color="auto" w:fill="auto"/>
            <w:tcMar>
              <w:top w:w="0" w:type="dxa"/>
              <w:left w:w="30" w:type="dxa"/>
              <w:bottom w:w="0" w:type="dxa"/>
              <w:right w:w="30" w:type="dxa"/>
            </w:tcMar>
            <w:vAlign w:val="center"/>
            <w:hideMark/>
          </w:tcPr>
          <w:p w14:paraId="48839B3B"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35 - 45</w:t>
            </w:r>
          </w:p>
        </w:tc>
        <w:tc>
          <w:tcPr>
            <w:tcW w:w="1409" w:type="dxa"/>
            <w:tcBorders>
              <w:top w:val="nil"/>
              <w:left w:val="nil"/>
              <w:bottom w:val="single" w:sz="6" w:space="0" w:color="000000"/>
              <w:right w:val="single" w:sz="6" w:space="0" w:color="000000"/>
            </w:tcBorders>
            <w:shd w:val="clear" w:color="auto" w:fill="auto"/>
            <w:noWrap/>
            <w:tcMar>
              <w:top w:w="0" w:type="dxa"/>
              <w:left w:w="30" w:type="dxa"/>
              <w:bottom w:w="0" w:type="dxa"/>
              <w:right w:w="30" w:type="dxa"/>
            </w:tcMar>
            <w:vAlign w:val="center"/>
            <w:hideMark/>
          </w:tcPr>
          <w:p w14:paraId="7BE70630"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433 - 450</w:t>
            </w:r>
          </w:p>
        </w:tc>
        <w:tc>
          <w:tcPr>
            <w:tcW w:w="1831" w:type="dxa"/>
            <w:tcBorders>
              <w:top w:val="nil"/>
              <w:left w:val="nil"/>
              <w:bottom w:val="single" w:sz="6" w:space="0" w:color="000000"/>
              <w:right w:val="single" w:sz="6" w:space="0" w:color="000000"/>
            </w:tcBorders>
            <w:shd w:val="clear" w:color="auto" w:fill="auto"/>
            <w:noWrap/>
            <w:tcMar>
              <w:top w:w="0" w:type="dxa"/>
              <w:left w:w="30" w:type="dxa"/>
              <w:bottom w:w="0" w:type="dxa"/>
              <w:right w:w="30" w:type="dxa"/>
            </w:tcMar>
            <w:vAlign w:val="center"/>
            <w:hideMark/>
          </w:tcPr>
          <w:p w14:paraId="68E564E2"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151 - 159</w:t>
            </w:r>
          </w:p>
        </w:tc>
        <w:tc>
          <w:tcPr>
            <w:tcW w:w="1549" w:type="dxa"/>
            <w:tcBorders>
              <w:top w:val="nil"/>
              <w:left w:val="nil"/>
              <w:bottom w:val="single" w:sz="6" w:space="0" w:color="000000"/>
              <w:right w:val="single" w:sz="6" w:space="0" w:color="000000"/>
            </w:tcBorders>
            <w:shd w:val="clear" w:color="auto" w:fill="auto"/>
            <w:noWrap/>
            <w:tcMar>
              <w:top w:w="0" w:type="dxa"/>
              <w:left w:w="30" w:type="dxa"/>
              <w:bottom w:w="0" w:type="dxa"/>
              <w:right w:w="30" w:type="dxa"/>
            </w:tcMar>
            <w:vAlign w:val="center"/>
            <w:hideMark/>
          </w:tcPr>
          <w:p w14:paraId="435C1F46"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36 - 41</w:t>
            </w:r>
          </w:p>
        </w:tc>
        <w:tc>
          <w:tcPr>
            <w:tcW w:w="1409" w:type="dxa"/>
            <w:tcBorders>
              <w:top w:val="nil"/>
              <w:left w:val="nil"/>
              <w:bottom w:val="single" w:sz="6" w:space="0" w:color="000000"/>
              <w:right w:val="single" w:sz="6" w:space="0" w:color="000000"/>
            </w:tcBorders>
            <w:shd w:val="clear" w:color="auto" w:fill="auto"/>
            <w:tcMar>
              <w:top w:w="0" w:type="dxa"/>
              <w:left w:w="30" w:type="dxa"/>
              <w:bottom w:w="0" w:type="dxa"/>
              <w:right w:w="30" w:type="dxa"/>
            </w:tcMar>
            <w:vAlign w:val="center"/>
            <w:hideMark/>
          </w:tcPr>
          <w:p w14:paraId="40288CDB"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550 - 600</w:t>
            </w:r>
          </w:p>
        </w:tc>
        <w:tc>
          <w:tcPr>
            <w:tcW w:w="1268" w:type="dxa"/>
            <w:tcBorders>
              <w:top w:val="nil"/>
              <w:left w:val="nil"/>
              <w:bottom w:val="single" w:sz="6" w:space="0" w:color="000000"/>
              <w:right w:val="single" w:sz="6" w:space="0" w:color="000000"/>
            </w:tcBorders>
            <w:shd w:val="clear" w:color="auto" w:fill="auto"/>
            <w:tcMar>
              <w:top w:w="0" w:type="dxa"/>
              <w:left w:w="30" w:type="dxa"/>
              <w:bottom w:w="0" w:type="dxa"/>
              <w:right w:w="30" w:type="dxa"/>
            </w:tcMar>
            <w:hideMark/>
          </w:tcPr>
          <w:p w14:paraId="6EB091E3"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131</w:t>
            </w:r>
          </w:p>
        </w:tc>
        <w:tc>
          <w:tcPr>
            <w:tcW w:w="1831" w:type="dxa"/>
            <w:tcBorders>
              <w:top w:val="nil"/>
              <w:left w:val="nil"/>
              <w:bottom w:val="single" w:sz="6" w:space="0" w:color="000000"/>
              <w:right w:val="single" w:sz="6" w:space="0" w:color="000000"/>
            </w:tcBorders>
            <w:shd w:val="clear" w:color="auto" w:fill="auto"/>
            <w:tcMar>
              <w:top w:w="0" w:type="dxa"/>
              <w:left w:w="30" w:type="dxa"/>
              <w:bottom w:w="0" w:type="dxa"/>
              <w:right w:w="30" w:type="dxa"/>
            </w:tcMar>
            <w:hideMark/>
          </w:tcPr>
          <w:p w14:paraId="06D993A0"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110</w:t>
            </w:r>
          </w:p>
        </w:tc>
        <w:tc>
          <w:tcPr>
            <w:tcW w:w="1409" w:type="dxa"/>
            <w:tcBorders>
              <w:top w:val="nil"/>
              <w:left w:val="nil"/>
              <w:bottom w:val="single" w:sz="6" w:space="0" w:color="000000"/>
              <w:right w:val="single" w:sz="6" w:space="0" w:color="000000"/>
            </w:tcBorders>
            <w:shd w:val="clear" w:color="auto" w:fill="auto"/>
            <w:tcMar>
              <w:top w:w="0" w:type="dxa"/>
              <w:left w:w="30" w:type="dxa"/>
              <w:bottom w:w="0" w:type="dxa"/>
              <w:right w:w="30" w:type="dxa"/>
            </w:tcMar>
            <w:vAlign w:val="center"/>
            <w:hideMark/>
          </w:tcPr>
          <w:p w14:paraId="640112CD"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5.0 - 5.5</w:t>
            </w:r>
          </w:p>
        </w:tc>
      </w:tr>
      <w:tr w:rsidR="00E51F3B" w:rsidRPr="00646883" w14:paraId="712EFBFE" w14:textId="77777777" w:rsidTr="00E51F3B">
        <w:trPr>
          <w:trHeight w:val="495"/>
        </w:trPr>
        <w:tc>
          <w:tcPr>
            <w:tcW w:w="1127" w:type="dxa"/>
            <w:tcBorders>
              <w:top w:val="nil"/>
              <w:left w:val="single" w:sz="6" w:space="0" w:color="000000"/>
              <w:bottom w:val="single" w:sz="6" w:space="0" w:color="000000"/>
              <w:right w:val="single" w:sz="6" w:space="0" w:color="000000"/>
            </w:tcBorders>
            <w:shd w:val="clear" w:color="auto" w:fill="auto"/>
            <w:noWrap/>
            <w:tcMar>
              <w:top w:w="0" w:type="dxa"/>
              <w:left w:w="30" w:type="dxa"/>
              <w:bottom w:w="0" w:type="dxa"/>
              <w:right w:w="30" w:type="dxa"/>
            </w:tcMar>
            <w:vAlign w:val="center"/>
            <w:hideMark/>
          </w:tcPr>
          <w:p w14:paraId="312F7E6A"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5.5</w:t>
            </w:r>
          </w:p>
        </w:tc>
        <w:tc>
          <w:tcPr>
            <w:tcW w:w="1409" w:type="dxa"/>
            <w:tcBorders>
              <w:top w:val="nil"/>
              <w:left w:val="nil"/>
              <w:bottom w:val="single" w:sz="6" w:space="0" w:color="000000"/>
              <w:right w:val="single" w:sz="6" w:space="0" w:color="000000"/>
            </w:tcBorders>
            <w:shd w:val="clear" w:color="auto" w:fill="auto"/>
            <w:tcMar>
              <w:top w:w="0" w:type="dxa"/>
              <w:left w:w="30" w:type="dxa"/>
              <w:bottom w:w="0" w:type="dxa"/>
              <w:right w:w="30" w:type="dxa"/>
            </w:tcMar>
            <w:vAlign w:val="center"/>
            <w:hideMark/>
          </w:tcPr>
          <w:p w14:paraId="06116DBF"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46 - 59</w:t>
            </w:r>
          </w:p>
        </w:tc>
        <w:tc>
          <w:tcPr>
            <w:tcW w:w="1409" w:type="dxa"/>
            <w:tcBorders>
              <w:top w:val="nil"/>
              <w:left w:val="nil"/>
              <w:bottom w:val="single" w:sz="6" w:space="0" w:color="000000"/>
              <w:right w:val="single" w:sz="6" w:space="0" w:color="000000"/>
            </w:tcBorders>
            <w:shd w:val="clear" w:color="auto" w:fill="auto"/>
            <w:noWrap/>
            <w:tcMar>
              <w:top w:w="0" w:type="dxa"/>
              <w:left w:w="30" w:type="dxa"/>
              <w:bottom w:w="0" w:type="dxa"/>
              <w:right w:w="30" w:type="dxa"/>
            </w:tcMar>
            <w:vAlign w:val="center"/>
            <w:hideMark/>
          </w:tcPr>
          <w:p w14:paraId="65ABE591"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451 - 509</w:t>
            </w:r>
          </w:p>
        </w:tc>
        <w:tc>
          <w:tcPr>
            <w:tcW w:w="1831" w:type="dxa"/>
            <w:tcBorders>
              <w:top w:val="nil"/>
              <w:left w:val="nil"/>
              <w:bottom w:val="single" w:sz="6" w:space="0" w:color="000000"/>
              <w:right w:val="single" w:sz="6" w:space="0" w:color="000000"/>
            </w:tcBorders>
            <w:shd w:val="clear" w:color="auto" w:fill="auto"/>
            <w:noWrap/>
            <w:tcMar>
              <w:top w:w="0" w:type="dxa"/>
              <w:left w:w="30" w:type="dxa"/>
              <w:bottom w:w="0" w:type="dxa"/>
              <w:right w:w="30" w:type="dxa"/>
            </w:tcMar>
            <w:vAlign w:val="center"/>
            <w:hideMark/>
          </w:tcPr>
          <w:p w14:paraId="0E92D9D3"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160 - 170</w:t>
            </w:r>
          </w:p>
        </w:tc>
        <w:tc>
          <w:tcPr>
            <w:tcW w:w="1549" w:type="dxa"/>
            <w:tcBorders>
              <w:top w:val="nil"/>
              <w:left w:val="nil"/>
              <w:bottom w:val="single" w:sz="6" w:space="0" w:color="000000"/>
              <w:right w:val="single" w:sz="6" w:space="0" w:color="000000"/>
            </w:tcBorders>
            <w:shd w:val="clear" w:color="auto" w:fill="auto"/>
            <w:noWrap/>
            <w:tcMar>
              <w:top w:w="0" w:type="dxa"/>
              <w:left w:w="30" w:type="dxa"/>
              <w:bottom w:w="0" w:type="dxa"/>
              <w:right w:w="30" w:type="dxa"/>
            </w:tcMar>
            <w:vAlign w:val="center"/>
            <w:hideMark/>
          </w:tcPr>
          <w:p w14:paraId="32BB2794"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42 - 53</w:t>
            </w:r>
          </w:p>
        </w:tc>
        <w:tc>
          <w:tcPr>
            <w:tcW w:w="1409" w:type="dxa"/>
            <w:tcBorders>
              <w:top w:val="nil"/>
              <w:left w:val="nil"/>
              <w:bottom w:val="single" w:sz="6" w:space="0" w:color="000000"/>
              <w:right w:val="single" w:sz="6" w:space="0" w:color="000000"/>
            </w:tcBorders>
            <w:shd w:val="clear" w:color="auto" w:fill="auto"/>
            <w:tcMar>
              <w:top w:w="0" w:type="dxa"/>
              <w:left w:w="30" w:type="dxa"/>
              <w:bottom w:w="0" w:type="dxa"/>
              <w:right w:w="30" w:type="dxa"/>
            </w:tcMar>
            <w:vAlign w:val="center"/>
            <w:hideMark/>
          </w:tcPr>
          <w:p w14:paraId="50EA2DE2"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601 - 650</w:t>
            </w:r>
          </w:p>
        </w:tc>
        <w:tc>
          <w:tcPr>
            <w:tcW w:w="1268" w:type="dxa"/>
            <w:tcBorders>
              <w:top w:val="nil"/>
              <w:left w:val="nil"/>
              <w:bottom w:val="single" w:sz="6" w:space="0" w:color="000000"/>
              <w:right w:val="single" w:sz="6" w:space="0" w:color="000000"/>
            </w:tcBorders>
            <w:shd w:val="clear" w:color="auto" w:fill="auto"/>
            <w:tcMar>
              <w:top w:w="0" w:type="dxa"/>
              <w:left w:w="30" w:type="dxa"/>
              <w:bottom w:w="0" w:type="dxa"/>
              <w:right w:w="30" w:type="dxa"/>
            </w:tcMar>
            <w:hideMark/>
          </w:tcPr>
          <w:p w14:paraId="42EF1E21"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153</w:t>
            </w:r>
          </w:p>
        </w:tc>
        <w:tc>
          <w:tcPr>
            <w:tcW w:w="1831" w:type="dxa"/>
            <w:tcBorders>
              <w:top w:val="nil"/>
              <w:left w:val="nil"/>
              <w:bottom w:val="single" w:sz="6" w:space="0" w:color="000000"/>
              <w:right w:val="single" w:sz="6" w:space="0" w:color="000000"/>
            </w:tcBorders>
            <w:shd w:val="clear" w:color="auto" w:fill="auto"/>
            <w:tcMar>
              <w:top w:w="0" w:type="dxa"/>
              <w:left w:w="30" w:type="dxa"/>
              <w:bottom w:w="0" w:type="dxa"/>
              <w:right w:w="30" w:type="dxa"/>
            </w:tcMar>
            <w:hideMark/>
          </w:tcPr>
          <w:p w14:paraId="6A63A876"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126</w:t>
            </w:r>
          </w:p>
        </w:tc>
        <w:tc>
          <w:tcPr>
            <w:tcW w:w="1409" w:type="dxa"/>
            <w:tcBorders>
              <w:top w:val="nil"/>
              <w:left w:val="nil"/>
              <w:bottom w:val="single" w:sz="6" w:space="0" w:color="000000"/>
              <w:right w:val="single" w:sz="6" w:space="0" w:color="000000"/>
            </w:tcBorders>
            <w:shd w:val="clear" w:color="auto" w:fill="auto"/>
            <w:tcMar>
              <w:top w:w="0" w:type="dxa"/>
              <w:left w:w="30" w:type="dxa"/>
              <w:bottom w:w="0" w:type="dxa"/>
              <w:right w:w="30" w:type="dxa"/>
            </w:tcMar>
            <w:vAlign w:val="center"/>
            <w:hideMark/>
          </w:tcPr>
          <w:p w14:paraId="0C4293DB"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6.0 - 6.5</w:t>
            </w:r>
          </w:p>
        </w:tc>
      </w:tr>
      <w:tr w:rsidR="00E51F3B" w:rsidRPr="00646883" w14:paraId="1D5C99A3" w14:textId="77777777" w:rsidTr="00E51F3B">
        <w:trPr>
          <w:trHeight w:val="495"/>
        </w:trPr>
        <w:tc>
          <w:tcPr>
            <w:tcW w:w="1127" w:type="dxa"/>
            <w:tcBorders>
              <w:top w:val="nil"/>
              <w:left w:val="single" w:sz="6" w:space="0" w:color="000000"/>
              <w:bottom w:val="single" w:sz="6" w:space="0" w:color="000000"/>
              <w:right w:val="single" w:sz="6" w:space="0" w:color="000000"/>
            </w:tcBorders>
            <w:shd w:val="clear" w:color="auto" w:fill="auto"/>
            <w:noWrap/>
            <w:tcMar>
              <w:top w:w="0" w:type="dxa"/>
              <w:left w:w="30" w:type="dxa"/>
              <w:bottom w:w="0" w:type="dxa"/>
              <w:right w:w="30" w:type="dxa"/>
            </w:tcMar>
            <w:vAlign w:val="center"/>
            <w:hideMark/>
          </w:tcPr>
          <w:p w14:paraId="32862B65"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lastRenderedPageBreak/>
              <w:t>6.0</w:t>
            </w:r>
          </w:p>
        </w:tc>
        <w:tc>
          <w:tcPr>
            <w:tcW w:w="1409" w:type="dxa"/>
            <w:tcBorders>
              <w:top w:val="nil"/>
              <w:left w:val="nil"/>
              <w:bottom w:val="single" w:sz="6" w:space="0" w:color="000000"/>
              <w:right w:val="single" w:sz="6" w:space="0" w:color="000000"/>
            </w:tcBorders>
            <w:shd w:val="clear" w:color="auto" w:fill="auto"/>
            <w:tcMar>
              <w:top w:w="0" w:type="dxa"/>
              <w:left w:w="30" w:type="dxa"/>
              <w:bottom w:w="0" w:type="dxa"/>
              <w:right w:w="30" w:type="dxa"/>
            </w:tcMar>
            <w:vAlign w:val="center"/>
            <w:hideMark/>
          </w:tcPr>
          <w:p w14:paraId="603B9FBA"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60 - 78</w:t>
            </w:r>
          </w:p>
        </w:tc>
        <w:tc>
          <w:tcPr>
            <w:tcW w:w="1409" w:type="dxa"/>
            <w:tcBorders>
              <w:top w:val="nil"/>
              <w:left w:val="nil"/>
              <w:bottom w:val="single" w:sz="6" w:space="0" w:color="000000"/>
              <w:right w:val="single" w:sz="6" w:space="0" w:color="000000"/>
            </w:tcBorders>
            <w:shd w:val="clear" w:color="auto" w:fill="auto"/>
            <w:noWrap/>
            <w:tcMar>
              <w:top w:w="0" w:type="dxa"/>
              <w:left w:w="30" w:type="dxa"/>
              <w:bottom w:w="0" w:type="dxa"/>
              <w:right w:w="30" w:type="dxa"/>
            </w:tcMar>
            <w:vAlign w:val="center"/>
            <w:hideMark/>
          </w:tcPr>
          <w:p w14:paraId="6A6B7AD5"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510 - 547</w:t>
            </w:r>
          </w:p>
        </w:tc>
        <w:tc>
          <w:tcPr>
            <w:tcW w:w="1831" w:type="dxa"/>
            <w:tcBorders>
              <w:top w:val="nil"/>
              <w:left w:val="nil"/>
              <w:bottom w:val="single" w:sz="6" w:space="0" w:color="000000"/>
              <w:right w:val="single" w:sz="6" w:space="0" w:color="000000"/>
            </w:tcBorders>
            <w:shd w:val="clear" w:color="auto" w:fill="auto"/>
            <w:noWrap/>
            <w:tcMar>
              <w:top w:w="0" w:type="dxa"/>
              <w:left w:w="30" w:type="dxa"/>
              <w:bottom w:w="0" w:type="dxa"/>
              <w:right w:w="30" w:type="dxa"/>
            </w:tcMar>
            <w:vAlign w:val="center"/>
            <w:hideMark/>
          </w:tcPr>
          <w:p w14:paraId="38543C88"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171 - 179</w:t>
            </w:r>
          </w:p>
        </w:tc>
        <w:tc>
          <w:tcPr>
            <w:tcW w:w="1549" w:type="dxa"/>
            <w:tcBorders>
              <w:top w:val="nil"/>
              <w:left w:val="nil"/>
              <w:bottom w:val="single" w:sz="6" w:space="0" w:color="000000"/>
              <w:right w:val="single" w:sz="6" w:space="0" w:color="000000"/>
            </w:tcBorders>
            <w:shd w:val="clear" w:color="auto" w:fill="auto"/>
            <w:noWrap/>
            <w:tcMar>
              <w:top w:w="0" w:type="dxa"/>
              <w:left w:w="30" w:type="dxa"/>
              <w:bottom w:w="0" w:type="dxa"/>
              <w:right w:w="30" w:type="dxa"/>
            </w:tcMar>
            <w:vAlign w:val="center"/>
            <w:hideMark/>
          </w:tcPr>
          <w:p w14:paraId="12A3109D"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54 - 64</w:t>
            </w:r>
          </w:p>
        </w:tc>
        <w:tc>
          <w:tcPr>
            <w:tcW w:w="1409" w:type="dxa"/>
            <w:tcBorders>
              <w:top w:val="nil"/>
              <w:left w:val="nil"/>
              <w:bottom w:val="single" w:sz="6" w:space="0" w:color="000000"/>
              <w:right w:val="single" w:sz="6" w:space="0" w:color="000000"/>
            </w:tcBorders>
            <w:shd w:val="clear" w:color="auto" w:fill="auto"/>
            <w:tcMar>
              <w:top w:w="0" w:type="dxa"/>
              <w:left w:w="30" w:type="dxa"/>
              <w:bottom w:w="0" w:type="dxa"/>
              <w:right w:w="30" w:type="dxa"/>
            </w:tcMar>
            <w:vAlign w:val="center"/>
            <w:hideMark/>
          </w:tcPr>
          <w:p w14:paraId="14C11D65"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651 - 700</w:t>
            </w:r>
          </w:p>
        </w:tc>
        <w:tc>
          <w:tcPr>
            <w:tcW w:w="1268" w:type="dxa"/>
            <w:tcBorders>
              <w:top w:val="nil"/>
              <w:left w:val="nil"/>
              <w:bottom w:val="single" w:sz="6" w:space="0" w:color="000000"/>
              <w:right w:val="single" w:sz="6" w:space="0" w:color="000000"/>
            </w:tcBorders>
            <w:shd w:val="clear" w:color="auto" w:fill="auto"/>
            <w:tcMar>
              <w:top w:w="0" w:type="dxa"/>
              <w:left w:w="30" w:type="dxa"/>
              <w:bottom w:w="0" w:type="dxa"/>
              <w:right w:w="30" w:type="dxa"/>
            </w:tcMar>
            <w:hideMark/>
          </w:tcPr>
          <w:p w14:paraId="4F9174AC"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160</w:t>
            </w:r>
          </w:p>
        </w:tc>
        <w:tc>
          <w:tcPr>
            <w:tcW w:w="1831" w:type="dxa"/>
            <w:tcBorders>
              <w:top w:val="nil"/>
              <w:left w:val="nil"/>
              <w:bottom w:val="single" w:sz="6" w:space="0" w:color="000000"/>
              <w:right w:val="single" w:sz="6" w:space="0" w:color="000000"/>
            </w:tcBorders>
            <w:shd w:val="clear" w:color="auto" w:fill="auto"/>
            <w:tcMar>
              <w:top w:w="0" w:type="dxa"/>
              <w:left w:w="30" w:type="dxa"/>
              <w:bottom w:w="0" w:type="dxa"/>
              <w:right w:w="30" w:type="dxa"/>
            </w:tcMar>
            <w:hideMark/>
          </w:tcPr>
          <w:p w14:paraId="1A35C12E"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153</w:t>
            </w:r>
          </w:p>
        </w:tc>
        <w:tc>
          <w:tcPr>
            <w:tcW w:w="1409" w:type="dxa"/>
            <w:tcBorders>
              <w:top w:val="nil"/>
              <w:left w:val="nil"/>
              <w:bottom w:val="single" w:sz="6" w:space="0" w:color="000000"/>
              <w:right w:val="single" w:sz="6" w:space="0" w:color="000000"/>
            </w:tcBorders>
            <w:shd w:val="clear" w:color="auto" w:fill="auto"/>
            <w:tcMar>
              <w:top w:w="0" w:type="dxa"/>
              <w:left w:w="30" w:type="dxa"/>
              <w:bottom w:w="0" w:type="dxa"/>
              <w:right w:w="30" w:type="dxa"/>
            </w:tcMar>
            <w:vAlign w:val="center"/>
            <w:hideMark/>
          </w:tcPr>
          <w:p w14:paraId="60D3FB33" w14:textId="56703306" w:rsidR="00E51F3B" w:rsidRPr="00646883" w:rsidRDefault="00E51F3B" w:rsidP="00E51F3B">
            <w:pPr>
              <w:rPr>
                <w:rFonts w:ascii="Times New Roman" w:hAnsi="Times New Roman" w:cs="Times New Roman"/>
                <w:b/>
                <w:bCs/>
                <w:color w:val="FF0000"/>
                <w:sz w:val="24"/>
                <w:szCs w:val="24"/>
                <w:lang w:val="vi-VN"/>
              </w:rPr>
            </w:pPr>
            <w:r w:rsidRPr="00646883">
              <w:rPr>
                <w:rFonts w:ascii="Times New Roman" w:hAnsi="Times New Roman" w:cs="Times New Roman"/>
                <w:sz w:val="24"/>
                <w:szCs w:val="24"/>
              </w:rPr>
              <w:t>7.0</w:t>
            </w:r>
            <w:r w:rsidRPr="00646883">
              <w:rPr>
                <w:rFonts w:ascii="Times New Roman" w:hAnsi="Times New Roman" w:cs="Times New Roman"/>
                <w:sz w:val="24"/>
                <w:szCs w:val="24"/>
                <w:lang w:val="vi-VN"/>
              </w:rPr>
              <w:t xml:space="preserve"> </w:t>
            </w:r>
          </w:p>
          <w:p w14:paraId="1B40BB42" w14:textId="3F58C857" w:rsidR="00E51F3B" w:rsidRPr="00646883" w:rsidRDefault="00E51F3B" w:rsidP="00E51F3B">
            <w:pPr>
              <w:rPr>
                <w:rFonts w:ascii="Times New Roman" w:hAnsi="Times New Roman" w:cs="Times New Roman"/>
                <w:sz w:val="24"/>
                <w:szCs w:val="24"/>
                <w:lang w:val="vi-VN"/>
              </w:rPr>
            </w:pPr>
          </w:p>
        </w:tc>
      </w:tr>
      <w:tr w:rsidR="00E51F3B" w:rsidRPr="00646883" w14:paraId="2F6F8DFD" w14:textId="77777777" w:rsidTr="00E51F3B">
        <w:trPr>
          <w:trHeight w:val="495"/>
        </w:trPr>
        <w:tc>
          <w:tcPr>
            <w:tcW w:w="1127" w:type="dxa"/>
            <w:tcBorders>
              <w:top w:val="nil"/>
              <w:left w:val="single" w:sz="6" w:space="0" w:color="000000"/>
              <w:bottom w:val="single" w:sz="6" w:space="0" w:color="000000"/>
              <w:right w:val="single" w:sz="6" w:space="0" w:color="000000"/>
            </w:tcBorders>
            <w:shd w:val="clear" w:color="auto" w:fill="auto"/>
            <w:noWrap/>
            <w:tcMar>
              <w:top w:w="0" w:type="dxa"/>
              <w:left w:w="30" w:type="dxa"/>
              <w:bottom w:w="0" w:type="dxa"/>
              <w:right w:w="30" w:type="dxa"/>
            </w:tcMar>
            <w:vAlign w:val="center"/>
            <w:hideMark/>
          </w:tcPr>
          <w:p w14:paraId="047EC0B6"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6.5</w:t>
            </w:r>
          </w:p>
        </w:tc>
        <w:tc>
          <w:tcPr>
            <w:tcW w:w="1409" w:type="dxa"/>
            <w:tcBorders>
              <w:top w:val="nil"/>
              <w:left w:val="nil"/>
              <w:bottom w:val="single" w:sz="6" w:space="0" w:color="000000"/>
              <w:right w:val="single" w:sz="6" w:space="0" w:color="000000"/>
            </w:tcBorders>
            <w:shd w:val="clear" w:color="auto" w:fill="auto"/>
            <w:tcMar>
              <w:top w:w="0" w:type="dxa"/>
              <w:left w:w="30" w:type="dxa"/>
              <w:bottom w:w="0" w:type="dxa"/>
              <w:right w:w="30" w:type="dxa"/>
            </w:tcMar>
            <w:vAlign w:val="center"/>
            <w:hideMark/>
          </w:tcPr>
          <w:p w14:paraId="0DB3A5F7"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79 - 89</w:t>
            </w:r>
          </w:p>
        </w:tc>
        <w:tc>
          <w:tcPr>
            <w:tcW w:w="1409" w:type="dxa"/>
            <w:tcBorders>
              <w:top w:val="nil"/>
              <w:left w:val="nil"/>
              <w:bottom w:val="single" w:sz="6" w:space="0" w:color="000000"/>
              <w:right w:val="single" w:sz="6" w:space="0" w:color="000000"/>
            </w:tcBorders>
            <w:shd w:val="clear" w:color="auto" w:fill="auto"/>
            <w:noWrap/>
            <w:tcMar>
              <w:top w:w="0" w:type="dxa"/>
              <w:left w:w="30" w:type="dxa"/>
              <w:bottom w:w="0" w:type="dxa"/>
              <w:right w:w="30" w:type="dxa"/>
            </w:tcMar>
            <w:vAlign w:val="center"/>
            <w:hideMark/>
          </w:tcPr>
          <w:p w14:paraId="3FF2AFC6"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548 - 569</w:t>
            </w:r>
          </w:p>
        </w:tc>
        <w:tc>
          <w:tcPr>
            <w:tcW w:w="1831" w:type="dxa"/>
            <w:tcBorders>
              <w:top w:val="nil"/>
              <w:left w:val="nil"/>
              <w:bottom w:val="single" w:sz="6" w:space="0" w:color="000000"/>
              <w:right w:val="single" w:sz="6" w:space="0" w:color="000000"/>
            </w:tcBorders>
            <w:shd w:val="clear" w:color="auto" w:fill="auto"/>
            <w:noWrap/>
            <w:tcMar>
              <w:top w:w="0" w:type="dxa"/>
              <w:left w:w="30" w:type="dxa"/>
              <w:bottom w:w="0" w:type="dxa"/>
              <w:right w:w="30" w:type="dxa"/>
            </w:tcMar>
            <w:vAlign w:val="center"/>
            <w:hideMark/>
          </w:tcPr>
          <w:p w14:paraId="5C4E1DDD"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180 - 183</w:t>
            </w:r>
          </w:p>
        </w:tc>
        <w:tc>
          <w:tcPr>
            <w:tcW w:w="1549" w:type="dxa"/>
            <w:tcBorders>
              <w:top w:val="nil"/>
              <w:left w:val="nil"/>
              <w:bottom w:val="single" w:sz="6" w:space="0" w:color="000000"/>
              <w:right w:val="single" w:sz="6" w:space="0" w:color="000000"/>
            </w:tcBorders>
            <w:shd w:val="clear" w:color="auto" w:fill="auto"/>
            <w:noWrap/>
            <w:tcMar>
              <w:top w:w="0" w:type="dxa"/>
              <w:left w:w="30" w:type="dxa"/>
              <w:bottom w:w="0" w:type="dxa"/>
              <w:right w:w="30" w:type="dxa"/>
            </w:tcMar>
            <w:vAlign w:val="center"/>
            <w:hideMark/>
          </w:tcPr>
          <w:p w14:paraId="3BDC8672"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65 - 69</w:t>
            </w:r>
          </w:p>
        </w:tc>
        <w:tc>
          <w:tcPr>
            <w:tcW w:w="1409" w:type="dxa"/>
            <w:tcBorders>
              <w:top w:val="nil"/>
              <w:left w:val="nil"/>
              <w:bottom w:val="single" w:sz="6" w:space="0" w:color="000000"/>
              <w:right w:val="single" w:sz="6" w:space="0" w:color="000000"/>
            </w:tcBorders>
            <w:shd w:val="clear" w:color="auto" w:fill="auto"/>
            <w:tcMar>
              <w:top w:w="0" w:type="dxa"/>
              <w:left w:w="30" w:type="dxa"/>
              <w:bottom w:w="0" w:type="dxa"/>
              <w:right w:w="30" w:type="dxa"/>
            </w:tcMar>
            <w:vAlign w:val="center"/>
            <w:hideMark/>
          </w:tcPr>
          <w:p w14:paraId="161E911E"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701 - 750</w:t>
            </w:r>
          </w:p>
        </w:tc>
        <w:tc>
          <w:tcPr>
            <w:tcW w:w="1268" w:type="dxa"/>
            <w:tcBorders>
              <w:top w:val="nil"/>
              <w:left w:val="nil"/>
              <w:bottom w:val="single" w:sz="6" w:space="0" w:color="000000"/>
              <w:right w:val="single" w:sz="6" w:space="0" w:color="000000"/>
            </w:tcBorders>
            <w:shd w:val="clear" w:color="auto" w:fill="auto"/>
            <w:tcMar>
              <w:top w:w="0" w:type="dxa"/>
              <w:left w:w="30" w:type="dxa"/>
              <w:bottom w:w="0" w:type="dxa"/>
              <w:right w:w="30" w:type="dxa"/>
            </w:tcMar>
            <w:hideMark/>
          </w:tcPr>
          <w:p w14:paraId="2DB1ED3D"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170</w:t>
            </w:r>
          </w:p>
        </w:tc>
        <w:tc>
          <w:tcPr>
            <w:tcW w:w="1831" w:type="dxa"/>
            <w:tcBorders>
              <w:top w:val="nil"/>
              <w:left w:val="nil"/>
              <w:bottom w:val="single" w:sz="6" w:space="0" w:color="000000"/>
              <w:right w:val="single" w:sz="6" w:space="0" w:color="000000"/>
            </w:tcBorders>
            <w:shd w:val="clear" w:color="auto" w:fill="auto"/>
            <w:tcMar>
              <w:top w:w="0" w:type="dxa"/>
              <w:left w:w="30" w:type="dxa"/>
              <w:bottom w:w="0" w:type="dxa"/>
              <w:right w:w="30" w:type="dxa"/>
            </w:tcMar>
            <w:hideMark/>
          </w:tcPr>
          <w:p w14:paraId="1DE6FFA0"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160</w:t>
            </w:r>
          </w:p>
        </w:tc>
        <w:tc>
          <w:tcPr>
            <w:tcW w:w="1409" w:type="dxa"/>
            <w:tcBorders>
              <w:top w:val="nil"/>
              <w:left w:val="nil"/>
              <w:bottom w:val="single" w:sz="6" w:space="0" w:color="000000"/>
              <w:right w:val="single" w:sz="6" w:space="0" w:color="000000"/>
            </w:tcBorders>
            <w:shd w:val="clear" w:color="auto" w:fill="auto"/>
            <w:tcMar>
              <w:top w:w="0" w:type="dxa"/>
              <w:left w:w="30" w:type="dxa"/>
              <w:bottom w:w="0" w:type="dxa"/>
              <w:right w:w="30" w:type="dxa"/>
            </w:tcMar>
            <w:vAlign w:val="center"/>
            <w:hideMark/>
          </w:tcPr>
          <w:p w14:paraId="34C1AB70" w14:textId="344E2682" w:rsidR="00E51F3B" w:rsidRPr="00646883" w:rsidRDefault="00E51F3B" w:rsidP="00E51F3B">
            <w:pPr>
              <w:rPr>
                <w:rFonts w:ascii="Times New Roman" w:hAnsi="Times New Roman" w:cs="Times New Roman"/>
                <w:b/>
                <w:bCs/>
                <w:color w:val="FF0000"/>
                <w:sz w:val="24"/>
                <w:szCs w:val="24"/>
                <w:lang w:val="vi-VN"/>
              </w:rPr>
            </w:pPr>
            <w:r w:rsidRPr="00646883">
              <w:rPr>
                <w:rFonts w:ascii="Times New Roman" w:hAnsi="Times New Roman" w:cs="Times New Roman"/>
                <w:sz w:val="24"/>
                <w:szCs w:val="24"/>
              </w:rPr>
              <w:t>7.5 - 8.0</w:t>
            </w:r>
            <w:r w:rsidRPr="00646883">
              <w:rPr>
                <w:rFonts w:ascii="Times New Roman" w:hAnsi="Times New Roman" w:cs="Times New Roman"/>
                <w:sz w:val="24"/>
                <w:szCs w:val="24"/>
                <w:lang w:val="vi-VN"/>
              </w:rPr>
              <w:t xml:space="preserve"> </w:t>
            </w:r>
            <w:r w:rsidRPr="00646883">
              <w:rPr>
                <w:rFonts w:ascii="Times New Roman" w:hAnsi="Times New Roman" w:cs="Times New Roman"/>
                <w:b/>
                <w:bCs/>
                <w:color w:val="FF0000"/>
                <w:sz w:val="24"/>
                <w:szCs w:val="24"/>
                <w:lang w:val="vi-VN"/>
              </w:rPr>
              <w:t>BK_CHUNK</w:t>
            </w:r>
          </w:p>
          <w:p w14:paraId="41E95506" w14:textId="04DABC23" w:rsidR="00E51F3B" w:rsidRPr="00646883" w:rsidRDefault="00E51F3B" w:rsidP="00E51F3B">
            <w:pPr>
              <w:rPr>
                <w:rFonts w:ascii="Times New Roman" w:hAnsi="Times New Roman" w:cs="Times New Roman"/>
                <w:sz w:val="24"/>
                <w:szCs w:val="24"/>
                <w:lang w:val="vi-VN"/>
              </w:rPr>
            </w:pPr>
          </w:p>
        </w:tc>
      </w:tr>
      <w:tr w:rsidR="00E51F3B" w:rsidRPr="00646883" w14:paraId="1049C555" w14:textId="77777777" w:rsidTr="00E51F3B">
        <w:trPr>
          <w:trHeight w:val="495"/>
        </w:trPr>
        <w:tc>
          <w:tcPr>
            <w:tcW w:w="1127" w:type="dxa"/>
            <w:tcBorders>
              <w:top w:val="nil"/>
              <w:left w:val="single" w:sz="6" w:space="0" w:color="000000"/>
              <w:bottom w:val="single" w:sz="6" w:space="0" w:color="000000"/>
              <w:right w:val="single" w:sz="6" w:space="0" w:color="000000"/>
            </w:tcBorders>
            <w:shd w:val="clear" w:color="auto" w:fill="auto"/>
            <w:noWrap/>
            <w:tcMar>
              <w:top w:w="0" w:type="dxa"/>
              <w:left w:w="30" w:type="dxa"/>
              <w:bottom w:w="0" w:type="dxa"/>
              <w:right w:w="30" w:type="dxa"/>
            </w:tcMar>
            <w:vAlign w:val="center"/>
            <w:hideMark/>
          </w:tcPr>
          <w:p w14:paraId="65A6EF56"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7.0</w:t>
            </w:r>
          </w:p>
        </w:tc>
        <w:tc>
          <w:tcPr>
            <w:tcW w:w="1409" w:type="dxa"/>
            <w:tcBorders>
              <w:top w:val="nil"/>
              <w:left w:val="nil"/>
              <w:bottom w:val="single" w:sz="6" w:space="0" w:color="000000"/>
              <w:right w:val="single" w:sz="6" w:space="0" w:color="000000"/>
            </w:tcBorders>
            <w:shd w:val="clear" w:color="auto" w:fill="auto"/>
            <w:tcMar>
              <w:top w:w="0" w:type="dxa"/>
              <w:left w:w="30" w:type="dxa"/>
              <w:bottom w:w="0" w:type="dxa"/>
              <w:right w:w="30" w:type="dxa"/>
            </w:tcMar>
            <w:vAlign w:val="center"/>
            <w:hideMark/>
          </w:tcPr>
          <w:p w14:paraId="50389A92"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90 - 99</w:t>
            </w:r>
          </w:p>
        </w:tc>
        <w:tc>
          <w:tcPr>
            <w:tcW w:w="1409" w:type="dxa"/>
            <w:tcBorders>
              <w:top w:val="nil"/>
              <w:left w:val="nil"/>
              <w:bottom w:val="single" w:sz="6" w:space="0" w:color="000000"/>
              <w:right w:val="single" w:sz="6" w:space="0" w:color="000000"/>
            </w:tcBorders>
            <w:shd w:val="clear" w:color="auto" w:fill="auto"/>
            <w:noWrap/>
            <w:tcMar>
              <w:top w:w="0" w:type="dxa"/>
              <w:left w:w="30" w:type="dxa"/>
              <w:bottom w:w="0" w:type="dxa"/>
              <w:right w:w="30" w:type="dxa"/>
            </w:tcMar>
            <w:vAlign w:val="center"/>
            <w:hideMark/>
          </w:tcPr>
          <w:p w14:paraId="268EB532"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570 - 591</w:t>
            </w:r>
          </w:p>
        </w:tc>
        <w:tc>
          <w:tcPr>
            <w:tcW w:w="1831" w:type="dxa"/>
            <w:tcBorders>
              <w:top w:val="nil"/>
              <w:left w:val="nil"/>
              <w:bottom w:val="single" w:sz="6" w:space="0" w:color="000000"/>
              <w:right w:val="single" w:sz="6" w:space="0" w:color="000000"/>
            </w:tcBorders>
            <w:shd w:val="clear" w:color="auto" w:fill="auto"/>
            <w:noWrap/>
            <w:tcMar>
              <w:top w:w="0" w:type="dxa"/>
              <w:left w:w="30" w:type="dxa"/>
              <w:bottom w:w="0" w:type="dxa"/>
              <w:right w:w="30" w:type="dxa"/>
            </w:tcMar>
            <w:vAlign w:val="center"/>
            <w:hideMark/>
          </w:tcPr>
          <w:p w14:paraId="4BCA170E"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184 - 191</w:t>
            </w:r>
          </w:p>
        </w:tc>
        <w:tc>
          <w:tcPr>
            <w:tcW w:w="1549" w:type="dxa"/>
            <w:tcBorders>
              <w:top w:val="nil"/>
              <w:left w:val="nil"/>
              <w:bottom w:val="single" w:sz="6" w:space="0" w:color="000000"/>
              <w:right w:val="single" w:sz="6" w:space="0" w:color="000000"/>
            </w:tcBorders>
            <w:shd w:val="clear" w:color="auto" w:fill="auto"/>
            <w:noWrap/>
            <w:tcMar>
              <w:top w:w="0" w:type="dxa"/>
              <w:left w:w="30" w:type="dxa"/>
              <w:bottom w:w="0" w:type="dxa"/>
              <w:right w:w="30" w:type="dxa"/>
            </w:tcMar>
            <w:vAlign w:val="center"/>
            <w:hideMark/>
          </w:tcPr>
          <w:p w14:paraId="22E35066"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70 - 74</w:t>
            </w:r>
          </w:p>
        </w:tc>
        <w:tc>
          <w:tcPr>
            <w:tcW w:w="1409" w:type="dxa"/>
            <w:tcBorders>
              <w:top w:val="nil"/>
              <w:left w:val="nil"/>
              <w:bottom w:val="single" w:sz="6" w:space="0" w:color="000000"/>
              <w:right w:val="single" w:sz="6" w:space="0" w:color="000000"/>
            </w:tcBorders>
            <w:shd w:val="clear" w:color="auto" w:fill="auto"/>
            <w:tcMar>
              <w:top w:w="0" w:type="dxa"/>
              <w:left w:w="30" w:type="dxa"/>
              <w:bottom w:w="0" w:type="dxa"/>
              <w:right w:w="30" w:type="dxa"/>
            </w:tcMar>
            <w:vAlign w:val="center"/>
            <w:hideMark/>
          </w:tcPr>
          <w:p w14:paraId="05902A81"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751 - 800</w:t>
            </w:r>
          </w:p>
        </w:tc>
        <w:tc>
          <w:tcPr>
            <w:tcW w:w="1268" w:type="dxa"/>
            <w:tcBorders>
              <w:top w:val="nil"/>
              <w:left w:val="nil"/>
              <w:bottom w:val="single" w:sz="6" w:space="0" w:color="000000"/>
              <w:right w:val="single" w:sz="6" w:space="0" w:color="000000"/>
            </w:tcBorders>
            <w:shd w:val="clear" w:color="auto" w:fill="auto"/>
            <w:tcMar>
              <w:top w:w="0" w:type="dxa"/>
              <w:left w:w="30" w:type="dxa"/>
              <w:bottom w:w="0" w:type="dxa"/>
              <w:right w:w="30" w:type="dxa"/>
            </w:tcMar>
            <w:hideMark/>
          </w:tcPr>
          <w:p w14:paraId="06BB5B5A"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180</w:t>
            </w:r>
          </w:p>
        </w:tc>
        <w:tc>
          <w:tcPr>
            <w:tcW w:w="1831" w:type="dxa"/>
            <w:tcBorders>
              <w:top w:val="nil"/>
              <w:left w:val="nil"/>
              <w:bottom w:val="single" w:sz="6" w:space="0" w:color="000000"/>
              <w:right w:val="single" w:sz="6" w:space="0" w:color="000000"/>
            </w:tcBorders>
            <w:shd w:val="clear" w:color="auto" w:fill="auto"/>
            <w:tcMar>
              <w:top w:w="0" w:type="dxa"/>
              <w:left w:w="30" w:type="dxa"/>
              <w:bottom w:w="0" w:type="dxa"/>
              <w:right w:w="30" w:type="dxa"/>
            </w:tcMar>
            <w:hideMark/>
          </w:tcPr>
          <w:p w14:paraId="5CAC3FEB"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165</w:t>
            </w:r>
          </w:p>
        </w:tc>
        <w:tc>
          <w:tcPr>
            <w:tcW w:w="1409" w:type="dxa"/>
            <w:vMerge w:val="restart"/>
            <w:tcBorders>
              <w:top w:val="nil"/>
              <w:left w:val="nil"/>
              <w:bottom w:val="single" w:sz="6" w:space="0" w:color="000000"/>
              <w:right w:val="single" w:sz="6" w:space="0" w:color="000000"/>
            </w:tcBorders>
            <w:shd w:val="clear" w:color="auto" w:fill="auto"/>
            <w:tcMar>
              <w:top w:w="0" w:type="dxa"/>
              <w:left w:w="30" w:type="dxa"/>
              <w:bottom w:w="0" w:type="dxa"/>
              <w:right w:w="30" w:type="dxa"/>
            </w:tcMar>
            <w:vAlign w:val="center"/>
            <w:hideMark/>
          </w:tcPr>
          <w:p w14:paraId="4C99FA51" w14:textId="296262BE" w:rsidR="00E51F3B" w:rsidRPr="00646883" w:rsidRDefault="00E51F3B" w:rsidP="00E51F3B">
            <w:pPr>
              <w:rPr>
                <w:rFonts w:ascii="Times New Roman" w:hAnsi="Times New Roman" w:cs="Times New Roman"/>
                <w:b/>
                <w:bCs/>
                <w:color w:val="FF0000"/>
                <w:sz w:val="24"/>
                <w:szCs w:val="24"/>
                <w:lang w:val="vi-VN"/>
              </w:rPr>
            </w:pPr>
            <w:r w:rsidRPr="00646883">
              <w:rPr>
                <w:rFonts w:ascii="Times New Roman" w:hAnsi="Times New Roman" w:cs="Times New Roman"/>
                <w:sz w:val="24"/>
                <w:szCs w:val="24"/>
              </w:rPr>
              <w:t>≥ 8.5</w:t>
            </w:r>
            <w:r w:rsidRPr="00646883">
              <w:rPr>
                <w:rFonts w:ascii="Times New Roman" w:hAnsi="Times New Roman" w:cs="Times New Roman"/>
                <w:sz w:val="24"/>
                <w:szCs w:val="24"/>
                <w:lang w:val="vi-VN"/>
              </w:rPr>
              <w:t xml:space="preserve"> </w:t>
            </w:r>
          </w:p>
          <w:p w14:paraId="571D0B5D" w14:textId="4A24D76F" w:rsidR="00E51F3B" w:rsidRPr="00646883" w:rsidRDefault="00E51F3B" w:rsidP="00E51F3B">
            <w:pPr>
              <w:rPr>
                <w:rFonts w:ascii="Times New Roman" w:hAnsi="Times New Roman" w:cs="Times New Roman"/>
                <w:sz w:val="24"/>
                <w:szCs w:val="24"/>
                <w:lang w:val="vi-VN"/>
              </w:rPr>
            </w:pPr>
          </w:p>
        </w:tc>
      </w:tr>
      <w:tr w:rsidR="00E51F3B" w:rsidRPr="00646883" w14:paraId="1CA79545" w14:textId="77777777" w:rsidTr="00E51F3B">
        <w:trPr>
          <w:trHeight w:val="495"/>
        </w:trPr>
        <w:tc>
          <w:tcPr>
            <w:tcW w:w="1127" w:type="dxa"/>
            <w:tcBorders>
              <w:top w:val="nil"/>
              <w:left w:val="single" w:sz="6" w:space="0" w:color="000000"/>
              <w:bottom w:val="single" w:sz="6" w:space="0" w:color="000000"/>
              <w:right w:val="single" w:sz="6" w:space="0" w:color="000000"/>
            </w:tcBorders>
            <w:shd w:val="clear" w:color="auto" w:fill="auto"/>
            <w:noWrap/>
            <w:tcMar>
              <w:top w:w="0" w:type="dxa"/>
              <w:left w:w="30" w:type="dxa"/>
              <w:bottom w:w="0" w:type="dxa"/>
              <w:right w:w="30" w:type="dxa"/>
            </w:tcMar>
            <w:vAlign w:val="center"/>
            <w:hideMark/>
          </w:tcPr>
          <w:p w14:paraId="7923F97C"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7.5</w:t>
            </w:r>
          </w:p>
        </w:tc>
        <w:tc>
          <w:tcPr>
            <w:tcW w:w="1409" w:type="dxa"/>
            <w:tcBorders>
              <w:top w:val="nil"/>
              <w:left w:val="nil"/>
              <w:bottom w:val="single" w:sz="6" w:space="0" w:color="000000"/>
              <w:right w:val="single" w:sz="6" w:space="0" w:color="000000"/>
            </w:tcBorders>
            <w:shd w:val="clear" w:color="auto" w:fill="auto"/>
            <w:tcMar>
              <w:top w:w="0" w:type="dxa"/>
              <w:left w:w="30" w:type="dxa"/>
              <w:bottom w:w="0" w:type="dxa"/>
              <w:right w:w="30" w:type="dxa"/>
            </w:tcMar>
            <w:vAlign w:val="center"/>
            <w:hideMark/>
          </w:tcPr>
          <w:p w14:paraId="7426FF4F"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100 - 109</w:t>
            </w:r>
          </w:p>
        </w:tc>
        <w:tc>
          <w:tcPr>
            <w:tcW w:w="1409" w:type="dxa"/>
            <w:tcBorders>
              <w:top w:val="nil"/>
              <w:left w:val="nil"/>
              <w:bottom w:val="single" w:sz="6" w:space="0" w:color="000000"/>
              <w:right w:val="single" w:sz="6" w:space="0" w:color="000000"/>
            </w:tcBorders>
            <w:shd w:val="clear" w:color="auto" w:fill="auto"/>
            <w:noWrap/>
            <w:tcMar>
              <w:top w:w="0" w:type="dxa"/>
              <w:left w:w="30" w:type="dxa"/>
              <w:bottom w:w="0" w:type="dxa"/>
              <w:right w:w="30" w:type="dxa"/>
            </w:tcMar>
            <w:vAlign w:val="center"/>
            <w:hideMark/>
          </w:tcPr>
          <w:p w14:paraId="171D5DE2"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592 - 613</w:t>
            </w:r>
          </w:p>
        </w:tc>
        <w:tc>
          <w:tcPr>
            <w:tcW w:w="1831" w:type="dxa"/>
            <w:tcBorders>
              <w:top w:val="nil"/>
              <w:left w:val="nil"/>
              <w:bottom w:val="single" w:sz="6" w:space="0" w:color="000000"/>
              <w:right w:val="single" w:sz="6" w:space="0" w:color="000000"/>
            </w:tcBorders>
            <w:shd w:val="clear" w:color="auto" w:fill="auto"/>
            <w:noWrap/>
            <w:tcMar>
              <w:top w:w="0" w:type="dxa"/>
              <w:left w:w="30" w:type="dxa"/>
              <w:bottom w:w="0" w:type="dxa"/>
              <w:right w:w="30" w:type="dxa"/>
            </w:tcMar>
            <w:vAlign w:val="center"/>
            <w:hideMark/>
          </w:tcPr>
          <w:p w14:paraId="5CA75508"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192 - 199</w:t>
            </w:r>
          </w:p>
        </w:tc>
        <w:tc>
          <w:tcPr>
            <w:tcW w:w="1549" w:type="dxa"/>
            <w:tcBorders>
              <w:top w:val="nil"/>
              <w:left w:val="nil"/>
              <w:bottom w:val="single" w:sz="6" w:space="0" w:color="000000"/>
              <w:right w:val="single" w:sz="6" w:space="0" w:color="000000"/>
            </w:tcBorders>
            <w:shd w:val="clear" w:color="auto" w:fill="auto"/>
            <w:noWrap/>
            <w:tcMar>
              <w:top w:w="0" w:type="dxa"/>
              <w:left w:w="30" w:type="dxa"/>
              <w:bottom w:w="0" w:type="dxa"/>
              <w:right w:w="30" w:type="dxa"/>
            </w:tcMar>
            <w:vAlign w:val="center"/>
            <w:hideMark/>
          </w:tcPr>
          <w:p w14:paraId="1A75FB03"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75 - 78</w:t>
            </w:r>
          </w:p>
        </w:tc>
        <w:tc>
          <w:tcPr>
            <w:tcW w:w="1409" w:type="dxa"/>
            <w:tcBorders>
              <w:top w:val="nil"/>
              <w:left w:val="nil"/>
              <w:bottom w:val="single" w:sz="6" w:space="0" w:color="000000"/>
              <w:right w:val="single" w:sz="6" w:space="0" w:color="000000"/>
            </w:tcBorders>
            <w:shd w:val="clear" w:color="auto" w:fill="auto"/>
            <w:tcMar>
              <w:top w:w="0" w:type="dxa"/>
              <w:left w:w="30" w:type="dxa"/>
              <w:bottom w:w="0" w:type="dxa"/>
              <w:right w:w="30" w:type="dxa"/>
            </w:tcMar>
            <w:vAlign w:val="center"/>
            <w:hideMark/>
          </w:tcPr>
          <w:p w14:paraId="3B2B532B"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801 - 850</w:t>
            </w:r>
          </w:p>
        </w:tc>
        <w:tc>
          <w:tcPr>
            <w:tcW w:w="1268" w:type="dxa"/>
            <w:tcBorders>
              <w:top w:val="nil"/>
              <w:left w:val="nil"/>
              <w:bottom w:val="single" w:sz="6" w:space="0" w:color="000000"/>
              <w:right w:val="single" w:sz="6" w:space="0" w:color="000000"/>
            </w:tcBorders>
            <w:shd w:val="clear" w:color="auto" w:fill="auto"/>
            <w:tcMar>
              <w:top w:w="0" w:type="dxa"/>
              <w:left w:w="30" w:type="dxa"/>
              <w:bottom w:w="0" w:type="dxa"/>
              <w:right w:w="30" w:type="dxa"/>
            </w:tcMar>
            <w:hideMark/>
          </w:tcPr>
          <w:p w14:paraId="0822717D"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190</w:t>
            </w:r>
          </w:p>
        </w:tc>
        <w:tc>
          <w:tcPr>
            <w:tcW w:w="1831" w:type="dxa"/>
            <w:tcBorders>
              <w:top w:val="nil"/>
              <w:left w:val="nil"/>
              <w:bottom w:val="single" w:sz="6" w:space="0" w:color="000000"/>
              <w:right w:val="single" w:sz="6" w:space="0" w:color="000000"/>
            </w:tcBorders>
            <w:shd w:val="clear" w:color="auto" w:fill="auto"/>
            <w:tcMar>
              <w:top w:w="0" w:type="dxa"/>
              <w:left w:w="30" w:type="dxa"/>
              <w:bottom w:w="0" w:type="dxa"/>
              <w:right w:w="30" w:type="dxa"/>
            </w:tcMar>
            <w:hideMark/>
          </w:tcPr>
          <w:p w14:paraId="2C688C39"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170</w:t>
            </w:r>
          </w:p>
        </w:tc>
        <w:tc>
          <w:tcPr>
            <w:tcW w:w="0" w:type="auto"/>
            <w:vMerge/>
            <w:tcBorders>
              <w:top w:val="nil"/>
              <w:left w:val="nil"/>
              <w:bottom w:val="single" w:sz="6" w:space="0" w:color="000000"/>
              <w:right w:val="single" w:sz="6" w:space="0" w:color="000000"/>
            </w:tcBorders>
            <w:shd w:val="clear" w:color="auto" w:fill="auto"/>
            <w:vAlign w:val="center"/>
            <w:hideMark/>
          </w:tcPr>
          <w:p w14:paraId="41D828F2" w14:textId="77777777" w:rsidR="00E51F3B" w:rsidRPr="00646883" w:rsidRDefault="00E51F3B" w:rsidP="00E51F3B">
            <w:pPr>
              <w:rPr>
                <w:rFonts w:ascii="Times New Roman" w:hAnsi="Times New Roman" w:cs="Times New Roman"/>
                <w:sz w:val="24"/>
                <w:szCs w:val="24"/>
              </w:rPr>
            </w:pPr>
          </w:p>
        </w:tc>
      </w:tr>
      <w:tr w:rsidR="00E51F3B" w:rsidRPr="00646883" w14:paraId="01C1FB97" w14:textId="77777777" w:rsidTr="00E51F3B">
        <w:trPr>
          <w:trHeight w:val="495"/>
        </w:trPr>
        <w:tc>
          <w:tcPr>
            <w:tcW w:w="1127" w:type="dxa"/>
            <w:tcBorders>
              <w:top w:val="nil"/>
              <w:left w:val="single" w:sz="6" w:space="0" w:color="000000"/>
              <w:bottom w:val="single" w:sz="6" w:space="0" w:color="000000"/>
              <w:right w:val="single" w:sz="6" w:space="0" w:color="000000"/>
            </w:tcBorders>
            <w:shd w:val="clear" w:color="auto" w:fill="auto"/>
            <w:noWrap/>
            <w:tcMar>
              <w:top w:w="0" w:type="dxa"/>
              <w:left w:w="30" w:type="dxa"/>
              <w:bottom w:w="0" w:type="dxa"/>
              <w:right w:w="30" w:type="dxa"/>
            </w:tcMar>
            <w:vAlign w:val="center"/>
            <w:hideMark/>
          </w:tcPr>
          <w:p w14:paraId="64164B3C"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8.0</w:t>
            </w:r>
          </w:p>
        </w:tc>
        <w:tc>
          <w:tcPr>
            <w:tcW w:w="1409" w:type="dxa"/>
            <w:tcBorders>
              <w:top w:val="nil"/>
              <w:left w:val="nil"/>
              <w:bottom w:val="single" w:sz="6" w:space="0" w:color="000000"/>
              <w:right w:val="single" w:sz="6" w:space="0" w:color="000000"/>
            </w:tcBorders>
            <w:shd w:val="clear" w:color="auto" w:fill="auto"/>
            <w:tcMar>
              <w:top w:w="0" w:type="dxa"/>
              <w:left w:w="30" w:type="dxa"/>
              <w:bottom w:w="0" w:type="dxa"/>
              <w:right w:w="30" w:type="dxa"/>
            </w:tcMar>
            <w:vAlign w:val="center"/>
            <w:hideMark/>
          </w:tcPr>
          <w:p w14:paraId="46512E77"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110 - 114</w:t>
            </w:r>
          </w:p>
        </w:tc>
        <w:tc>
          <w:tcPr>
            <w:tcW w:w="1409" w:type="dxa"/>
            <w:tcBorders>
              <w:top w:val="nil"/>
              <w:left w:val="nil"/>
              <w:bottom w:val="single" w:sz="6" w:space="0" w:color="000000"/>
              <w:right w:val="single" w:sz="6" w:space="0" w:color="000000"/>
            </w:tcBorders>
            <w:shd w:val="clear" w:color="auto" w:fill="auto"/>
            <w:noWrap/>
            <w:tcMar>
              <w:top w:w="0" w:type="dxa"/>
              <w:left w:w="30" w:type="dxa"/>
              <w:bottom w:w="0" w:type="dxa"/>
              <w:right w:w="30" w:type="dxa"/>
            </w:tcMar>
            <w:vAlign w:val="center"/>
            <w:hideMark/>
          </w:tcPr>
          <w:p w14:paraId="337053C3"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614 - 635</w:t>
            </w:r>
          </w:p>
        </w:tc>
        <w:tc>
          <w:tcPr>
            <w:tcW w:w="1831" w:type="dxa"/>
            <w:tcBorders>
              <w:top w:val="nil"/>
              <w:left w:val="nil"/>
              <w:bottom w:val="single" w:sz="6" w:space="0" w:color="000000"/>
              <w:right w:val="single" w:sz="6" w:space="0" w:color="000000"/>
            </w:tcBorders>
            <w:shd w:val="clear" w:color="auto" w:fill="auto"/>
            <w:noWrap/>
            <w:tcMar>
              <w:top w:w="0" w:type="dxa"/>
              <w:left w:w="30" w:type="dxa"/>
              <w:bottom w:w="0" w:type="dxa"/>
              <w:right w:w="30" w:type="dxa"/>
            </w:tcMar>
            <w:vAlign w:val="center"/>
            <w:hideMark/>
          </w:tcPr>
          <w:p w14:paraId="774A3315"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200 - 210</w:t>
            </w:r>
          </w:p>
        </w:tc>
        <w:tc>
          <w:tcPr>
            <w:tcW w:w="1549" w:type="dxa"/>
            <w:tcBorders>
              <w:top w:val="nil"/>
              <w:left w:val="nil"/>
              <w:bottom w:val="single" w:sz="6" w:space="0" w:color="000000"/>
              <w:right w:val="single" w:sz="6" w:space="0" w:color="000000"/>
            </w:tcBorders>
            <w:shd w:val="clear" w:color="auto" w:fill="auto"/>
            <w:noWrap/>
            <w:tcMar>
              <w:top w:w="0" w:type="dxa"/>
              <w:left w:w="30" w:type="dxa"/>
              <w:bottom w:w="0" w:type="dxa"/>
              <w:right w:w="30" w:type="dxa"/>
            </w:tcMar>
            <w:vAlign w:val="center"/>
            <w:hideMark/>
          </w:tcPr>
          <w:p w14:paraId="7496A543"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79 - 82</w:t>
            </w:r>
          </w:p>
        </w:tc>
        <w:tc>
          <w:tcPr>
            <w:tcW w:w="1409" w:type="dxa"/>
            <w:tcBorders>
              <w:top w:val="nil"/>
              <w:left w:val="nil"/>
              <w:bottom w:val="single" w:sz="6" w:space="0" w:color="000000"/>
              <w:right w:val="single" w:sz="6" w:space="0" w:color="000000"/>
            </w:tcBorders>
            <w:shd w:val="clear" w:color="auto" w:fill="auto"/>
            <w:tcMar>
              <w:top w:w="0" w:type="dxa"/>
              <w:left w:w="30" w:type="dxa"/>
              <w:bottom w:w="0" w:type="dxa"/>
              <w:right w:w="30" w:type="dxa"/>
            </w:tcMar>
            <w:vAlign w:val="center"/>
            <w:hideMark/>
          </w:tcPr>
          <w:p w14:paraId="524EE643"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851 - 900</w:t>
            </w:r>
          </w:p>
        </w:tc>
        <w:tc>
          <w:tcPr>
            <w:tcW w:w="1268" w:type="dxa"/>
            <w:vMerge w:val="restart"/>
            <w:tcBorders>
              <w:top w:val="nil"/>
              <w:left w:val="nil"/>
              <w:bottom w:val="single" w:sz="6" w:space="0" w:color="000000"/>
              <w:right w:val="single" w:sz="6" w:space="0" w:color="000000"/>
            </w:tcBorders>
            <w:shd w:val="clear" w:color="auto" w:fill="auto"/>
            <w:tcMar>
              <w:top w:w="0" w:type="dxa"/>
              <w:left w:w="30" w:type="dxa"/>
              <w:bottom w:w="0" w:type="dxa"/>
              <w:right w:w="30" w:type="dxa"/>
            </w:tcMar>
            <w:vAlign w:val="center"/>
            <w:hideMark/>
          </w:tcPr>
          <w:p w14:paraId="37E479F9"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&gt; 190</w:t>
            </w:r>
          </w:p>
        </w:tc>
        <w:tc>
          <w:tcPr>
            <w:tcW w:w="1831" w:type="dxa"/>
            <w:tcBorders>
              <w:top w:val="nil"/>
              <w:left w:val="nil"/>
              <w:bottom w:val="single" w:sz="6" w:space="0" w:color="000000"/>
              <w:right w:val="single" w:sz="6" w:space="0" w:color="000000"/>
            </w:tcBorders>
            <w:shd w:val="clear" w:color="auto" w:fill="auto"/>
            <w:tcMar>
              <w:top w:w="0" w:type="dxa"/>
              <w:left w:w="30" w:type="dxa"/>
              <w:bottom w:w="0" w:type="dxa"/>
              <w:right w:w="30" w:type="dxa"/>
            </w:tcMar>
            <w:hideMark/>
          </w:tcPr>
          <w:p w14:paraId="532812EF"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178</w:t>
            </w:r>
          </w:p>
        </w:tc>
        <w:tc>
          <w:tcPr>
            <w:tcW w:w="0" w:type="auto"/>
            <w:vMerge/>
            <w:tcBorders>
              <w:top w:val="nil"/>
              <w:left w:val="nil"/>
              <w:bottom w:val="single" w:sz="6" w:space="0" w:color="000000"/>
              <w:right w:val="single" w:sz="6" w:space="0" w:color="000000"/>
            </w:tcBorders>
            <w:shd w:val="clear" w:color="auto" w:fill="auto"/>
            <w:vAlign w:val="center"/>
            <w:hideMark/>
          </w:tcPr>
          <w:p w14:paraId="436B2D9F" w14:textId="77777777" w:rsidR="00E51F3B" w:rsidRPr="00646883" w:rsidRDefault="00E51F3B" w:rsidP="00E51F3B">
            <w:pPr>
              <w:rPr>
                <w:rFonts w:ascii="Times New Roman" w:hAnsi="Times New Roman" w:cs="Times New Roman"/>
                <w:sz w:val="24"/>
                <w:szCs w:val="24"/>
              </w:rPr>
            </w:pPr>
          </w:p>
        </w:tc>
      </w:tr>
      <w:tr w:rsidR="00E51F3B" w:rsidRPr="00646883" w14:paraId="7609F270" w14:textId="77777777" w:rsidTr="00E51F3B">
        <w:trPr>
          <w:trHeight w:val="495"/>
        </w:trPr>
        <w:tc>
          <w:tcPr>
            <w:tcW w:w="1127" w:type="dxa"/>
            <w:tcBorders>
              <w:top w:val="nil"/>
              <w:left w:val="single" w:sz="6" w:space="0" w:color="000000"/>
              <w:bottom w:val="single" w:sz="6" w:space="0" w:color="000000"/>
              <w:right w:val="single" w:sz="6" w:space="0" w:color="000000"/>
            </w:tcBorders>
            <w:shd w:val="clear" w:color="auto" w:fill="auto"/>
            <w:noWrap/>
            <w:tcMar>
              <w:top w:w="0" w:type="dxa"/>
              <w:left w:w="30" w:type="dxa"/>
              <w:bottom w:w="0" w:type="dxa"/>
              <w:right w:w="30" w:type="dxa"/>
            </w:tcMar>
            <w:vAlign w:val="center"/>
            <w:hideMark/>
          </w:tcPr>
          <w:p w14:paraId="09DD86A2"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8.5</w:t>
            </w:r>
          </w:p>
        </w:tc>
        <w:tc>
          <w:tcPr>
            <w:tcW w:w="1409" w:type="dxa"/>
            <w:tcBorders>
              <w:top w:val="nil"/>
              <w:left w:val="nil"/>
              <w:bottom w:val="single" w:sz="6" w:space="0" w:color="000000"/>
              <w:right w:val="single" w:sz="6" w:space="0" w:color="000000"/>
            </w:tcBorders>
            <w:shd w:val="clear" w:color="auto" w:fill="auto"/>
            <w:tcMar>
              <w:top w:w="0" w:type="dxa"/>
              <w:left w:w="30" w:type="dxa"/>
              <w:bottom w:w="0" w:type="dxa"/>
              <w:right w:w="30" w:type="dxa"/>
            </w:tcMar>
            <w:vAlign w:val="center"/>
            <w:hideMark/>
          </w:tcPr>
          <w:p w14:paraId="12829FDE"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115 - 119</w:t>
            </w:r>
          </w:p>
        </w:tc>
        <w:tc>
          <w:tcPr>
            <w:tcW w:w="1409" w:type="dxa"/>
            <w:tcBorders>
              <w:top w:val="nil"/>
              <w:left w:val="nil"/>
              <w:bottom w:val="single" w:sz="6" w:space="0" w:color="000000"/>
              <w:right w:val="single" w:sz="6" w:space="0" w:color="000000"/>
            </w:tcBorders>
            <w:shd w:val="clear" w:color="auto" w:fill="auto"/>
            <w:noWrap/>
            <w:tcMar>
              <w:top w:w="0" w:type="dxa"/>
              <w:left w:w="30" w:type="dxa"/>
              <w:bottom w:w="0" w:type="dxa"/>
              <w:right w:w="30" w:type="dxa"/>
            </w:tcMar>
            <w:vAlign w:val="center"/>
            <w:hideMark/>
          </w:tcPr>
          <w:p w14:paraId="383BB5CC"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636 - 657</w:t>
            </w:r>
          </w:p>
        </w:tc>
        <w:tc>
          <w:tcPr>
            <w:tcW w:w="1831" w:type="dxa"/>
            <w:tcBorders>
              <w:top w:val="nil"/>
              <w:left w:val="nil"/>
              <w:bottom w:val="single" w:sz="6" w:space="0" w:color="000000"/>
              <w:right w:val="single" w:sz="6" w:space="0" w:color="000000"/>
            </w:tcBorders>
            <w:shd w:val="clear" w:color="auto" w:fill="auto"/>
            <w:noWrap/>
            <w:tcMar>
              <w:top w:w="0" w:type="dxa"/>
              <w:left w:w="30" w:type="dxa"/>
              <w:bottom w:w="0" w:type="dxa"/>
              <w:right w:w="30" w:type="dxa"/>
            </w:tcMar>
            <w:vAlign w:val="center"/>
            <w:hideMark/>
          </w:tcPr>
          <w:p w14:paraId="65BA1981"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211 - 220</w:t>
            </w:r>
          </w:p>
        </w:tc>
        <w:tc>
          <w:tcPr>
            <w:tcW w:w="1549" w:type="dxa"/>
            <w:tcBorders>
              <w:top w:val="nil"/>
              <w:left w:val="nil"/>
              <w:bottom w:val="single" w:sz="6" w:space="0" w:color="000000"/>
              <w:right w:val="single" w:sz="6" w:space="0" w:color="000000"/>
            </w:tcBorders>
            <w:shd w:val="clear" w:color="auto" w:fill="auto"/>
            <w:noWrap/>
            <w:tcMar>
              <w:top w:w="0" w:type="dxa"/>
              <w:left w:w="30" w:type="dxa"/>
              <w:bottom w:w="0" w:type="dxa"/>
              <w:right w:w="30" w:type="dxa"/>
            </w:tcMar>
            <w:vAlign w:val="center"/>
            <w:hideMark/>
          </w:tcPr>
          <w:p w14:paraId="2F714979"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83 - 86</w:t>
            </w:r>
          </w:p>
        </w:tc>
        <w:tc>
          <w:tcPr>
            <w:tcW w:w="1409" w:type="dxa"/>
            <w:tcBorders>
              <w:top w:val="nil"/>
              <w:left w:val="nil"/>
              <w:bottom w:val="single" w:sz="6" w:space="0" w:color="000000"/>
              <w:right w:val="single" w:sz="6" w:space="0" w:color="000000"/>
            </w:tcBorders>
            <w:shd w:val="clear" w:color="auto" w:fill="auto"/>
            <w:tcMar>
              <w:top w:w="0" w:type="dxa"/>
              <w:left w:w="30" w:type="dxa"/>
              <w:bottom w:w="0" w:type="dxa"/>
              <w:right w:w="30" w:type="dxa"/>
            </w:tcMar>
            <w:vAlign w:val="center"/>
            <w:hideMark/>
          </w:tcPr>
          <w:p w14:paraId="281C781B"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901 - 950</w:t>
            </w:r>
          </w:p>
        </w:tc>
        <w:tc>
          <w:tcPr>
            <w:tcW w:w="0" w:type="auto"/>
            <w:vMerge/>
            <w:tcBorders>
              <w:top w:val="nil"/>
              <w:left w:val="nil"/>
              <w:bottom w:val="single" w:sz="6" w:space="0" w:color="000000"/>
              <w:right w:val="single" w:sz="6" w:space="0" w:color="000000"/>
            </w:tcBorders>
            <w:shd w:val="clear" w:color="auto" w:fill="auto"/>
            <w:vAlign w:val="center"/>
            <w:hideMark/>
          </w:tcPr>
          <w:p w14:paraId="673872C8" w14:textId="77777777" w:rsidR="00E51F3B" w:rsidRPr="00646883" w:rsidRDefault="00E51F3B" w:rsidP="00E51F3B">
            <w:pPr>
              <w:rPr>
                <w:rFonts w:ascii="Times New Roman" w:hAnsi="Times New Roman" w:cs="Times New Roman"/>
                <w:sz w:val="24"/>
                <w:szCs w:val="24"/>
              </w:rPr>
            </w:pPr>
          </w:p>
        </w:tc>
        <w:tc>
          <w:tcPr>
            <w:tcW w:w="1831" w:type="dxa"/>
            <w:tcBorders>
              <w:top w:val="nil"/>
              <w:left w:val="nil"/>
              <w:bottom w:val="single" w:sz="6" w:space="0" w:color="000000"/>
              <w:right w:val="single" w:sz="6" w:space="0" w:color="000000"/>
            </w:tcBorders>
            <w:shd w:val="clear" w:color="auto" w:fill="auto"/>
            <w:tcMar>
              <w:top w:w="0" w:type="dxa"/>
              <w:left w:w="30" w:type="dxa"/>
              <w:bottom w:w="0" w:type="dxa"/>
              <w:right w:w="30" w:type="dxa"/>
            </w:tcMar>
            <w:hideMark/>
          </w:tcPr>
          <w:p w14:paraId="7B984DBA"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185</w:t>
            </w:r>
          </w:p>
        </w:tc>
        <w:tc>
          <w:tcPr>
            <w:tcW w:w="0" w:type="auto"/>
            <w:vMerge/>
            <w:tcBorders>
              <w:top w:val="nil"/>
              <w:left w:val="nil"/>
              <w:bottom w:val="single" w:sz="6" w:space="0" w:color="000000"/>
              <w:right w:val="single" w:sz="6" w:space="0" w:color="000000"/>
            </w:tcBorders>
            <w:shd w:val="clear" w:color="auto" w:fill="auto"/>
            <w:vAlign w:val="center"/>
            <w:hideMark/>
          </w:tcPr>
          <w:p w14:paraId="1CEAC811" w14:textId="77777777" w:rsidR="00E51F3B" w:rsidRPr="00646883" w:rsidRDefault="00E51F3B" w:rsidP="00E51F3B">
            <w:pPr>
              <w:rPr>
                <w:rFonts w:ascii="Times New Roman" w:hAnsi="Times New Roman" w:cs="Times New Roman"/>
                <w:sz w:val="24"/>
                <w:szCs w:val="24"/>
              </w:rPr>
            </w:pPr>
          </w:p>
        </w:tc>
      </w:tr>
      <w:tr w:rsidR="00E51F3B" w:rsidRPr="00646883" w14:paraId="5DB5DE3F" w14:textId="77777777" w:rsidTr="00E51F3B">
        <w:trPr>
          <w:trHeight w:val="495"/>
        </w:trPr>
        <w:tc>
          <w:tcPr>
            <w:tcW w:w="1127" w:type="dxa"/>
            <w:tcBorders>
              <w:top w:val="nil"/>
              <w:left w:val="single" w:sz="6" w:space="0" w:color="000000"/>
              <w:bottom w:val="single" w:sz="6" w:space="0" w:color="000000"/>
              <w:right w:val="single" w:sz="6" w:space="0" w:color="000000"/>
            </w:tcBorders>
            <w:shd w:val="clear" w:color="auto" w:fill="auto"/>
            <w:noWrap/>
            <w:tcMar>
              <w:top w:w="0" w:type="dxa"/>
              <w:left w:w="30" w:type="dxa"/>
              <w:bottom w:w="0" w:type="dxa"/>
              <w:right w:w="30" w:type="dxa"/>
            </w:tcMar>
            <w:vAlign w:val="center"/>
            <w:hideMark/>
          </w:tcPr>
          <w:p w14:paraId="76A6B0B7"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9.0</w:t>
            </w:r>
          </w:p>
        </w:tc>
        <w:tc>
          <w:tcPr>
            <w:tcW w:w="1409" w:type="dxa"/>
            <w:tcBorders>
              <w:top w:val="nil"/>
              <w:left w:val="nil"/>
              <w:bottom w:val="single" w:sz="6" w:space="0" w:color="000000"/>
              <w:right w:val="single" w:sz="6" w:space="0" w:color="000000"/>
            </w:tcBorders>
            <w:shd w:val="clear" w:color="auto" w:fill="auto"/>
            <w:tcMar>
              <w:top w:w="0" w:type="dxa"/>
              <w:left w:w="30" w:type="dxa"/>
              <w:bottom w:w="0" w:type="dxa"/>
              <w:right w:w="30" w:type="dxa"/>
            </w:tcMar>
            <w:vAlign w:val="center"/>
            <w:hideMark/>
          </w:tcPr>
          <w:p w14:paraId="73D64A66"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120</w:t>
            </w:r>
          </w:p>
        </w:tc>
        <w:tc>
          <w:tcPr>
            <w:tcW w:w="1409" w:type="dxa"/>
            <w:tcBorders>
              <w:top w:val="nil"/>
              <w:left w:val="nil"/>
              <w:bottom w:val="single" w:sz="6" w:space="0" w:color="000000"/>
              <w:right w:val="single" w:sz="6" w:space="0" w:color="000000"/>
            </w:tcBorders>
            <w:shd w:val="clear" w:color="auto" w:fill="auto"/>
            <w:noWrap/>
            <w:tcMar>
              <w:top w:w="0" w:type="dxa"/>
              <w:left w:w="30" w:type="dxa"/>
              <w:bottom w:w="0" w:type="dxa"/>
              <w:right w:w="30" w:type="dxa"/>
            </w:tcMar>
            <w:vAlign w:val="center"/>
            <w:hideMark/>
          </w:tcPr>
          <w:p w14:paraId="7EF116DF"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658 - 677</w:t>
            </w:r>
          </w:p>
        </w:tc>
        <w:tc>
          <w:tcPr>
            <w:tcW w:w="1831" w:type="dxa"/>
            <w:tcBorders>
              <w:top w:val="nil"/>
              <w:left w:val="nil"/>
              <w:bottom w:val="single" w:sz="6" w:space="0" w:color="000000"/>
              <w:right w:val="single" w:sz="6" w:space="0" w:color="000000"/>
            </w:tcBorders>
            <w:shd w:val="clear" w:color="auto" w:fill="auto"/>
            <w:noWrap/>
            <w:tcMar>
              <w:top w:w="0" w:type="dxa"/>
              <w:left w:w="30" w:type="dxa"/>
              <w:bottom w:w="0" w:type="dxa"/>
              <w:right w:w="30" w:type="dxa"/>
            </w:tcMar>
            <w:vAlign w:val="center"/>
            <w:hideMark/>
          </w:tcPr>
          <w:p w14:paraId="020777E7"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221 - 230</w:t>
            </w:r>
          </w:p>
        </w:tc>
        <w:tc>
          <w:tcPr>
            <w:tcW w:w="1549" w:type="dxa"/>
            <w:tcBorders>
              <w:top w:val="nil"/>
              <w:left w:val="nil"/>
              <w:bottom w:val="single" w:sz="6" w:space="0" w:color="000000"/>
              <w:right w:val="single" w:sz="6" w:space="0" w:color="000000"/>
            </w:tcBorders>
            <w:shd w:val="clear" w:color="auto" w:fill="auto"/>
            <w:noWrap/>
            <w:tcMar>
              <w:top w:w="0" w:type="dxa"/>
              <w:left w:w="30" w:type="dxa"/>
              <w:bottom w:w="0" w:type="dxa"/>
              <w:right w:w="30" w:type="dxa"/>
            </w:tcMar>
            <w:vAlign w:val="center"/>
            <w:hideMark/>
          </w:tcPr>
          <w:p w14:paraId="738F9B60"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87 - 90</w:t>
            </w:r>
          </w:p>
        </w:tc>
        <w:tc>
          <w:tcPr>
            <w:tcW w:w="1409" w:type="dxa"/>
            <w:tcBorders>
              <w:top w:val="nil"/>
              <w:left w:val="nil"/>
              <w:bottom w:val="single" w:sz="6" w:space="0" w:color="000000"/>
              <w:right w:val="single" w:sz="6" w:space="0" w:color="000000"/>
            </w:tcBorders>
            <w:shd w:val="clear" w:color="auto" w:fill="auto"/>
            <w:tcMar>
              <w:top w:w="0" w:type="dxa"/>
              <w:left w:w="30" w:type="dxa"/>
              <w:bottom w:w="0" w:type="dxa"/>
              <w:right w:w="30" w:type="dxa"/>
            </w:tcMar>
            <w:vAlign w:val="center"/>
            <w:hideMark/>
          </w:tcPr>
          <w:p w14:paraId="6748B680"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951 - 990</w:t>
            </w:r>
          </w:p>
        </w:tc>
        <w:tc>
          <w:tcPr>
            <w:tcW w:w="0" w:type="auto"/>
            <w:vMerge/>
            <w:tcBorders>
              <w:top w:val="nil"/>
              <w:left w:val="nil"/>
              <w:bottom w:val="single" w:sz="6" w:space="0" w:color="000000"/>
              <w:right w:val="single" w:sz="6" w:space="0" w:color="000000"/>
            </w:tcBorders>
            <w:shd w:val="clear" w:color="auto" w:fill="auto"/>
            <w:vAlign w:val="center"/>
            <w:hideMark/>
          </w:tcPr>
          <w:p w14:paraId="6B8E2A62" w14:textId="77777777" w:rsidR="00E51F3B" w:rsidRPr="00646883" w:rsidRDefault="00E51F3B" w:rsidP="00E51F3B">
            <w:pPr>
              <w:rPr>
                <w:rFonts w:ascii="Times New Roman" w:hAnsi="Times New Roman" w:cs="Times New Roman"/>
                <w:sz w:val="24"/>
                <w:szCs w:val="24"/>
              </w:rPr>
            </w:pPr>
          </w:p>
        </w:tc>
        <w:tc>
          <w:tcPr>
            <w:tcW w:w="1831" w:type="dxa"/>
            <w:tcBorders>
              <w:top w:val="nil"/>
              <w:left w:val="nil"/>
              <w:bottom w:val="single" w:sz="6" w:space="0" w:color="000000"/>
              <w:right w:val="single" w:sz="6" w:space="0" w:color="000000"/>
            </w:tcBorders>
            <w:shd w:val="clear" w:color="auto" w:fill="auto"/>
            <w:tcMar>
              <w:top w:w="0" w:type="dxa"/>
              <w:left w:w="30" w:type="dxa"/>
              <w:bottom w:w="0" w:type="dxa"/>
              <w:right w:w="30" w:type="dxa"/>
            </w:tcMar>
            <w:hideMark/>
          </w:tcPr>
          <w:p w14:paraId="47FCE24B"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200</w:t>
            </w:r>
          </w:p>
        </w:tc>
        <w:tc>
          <w:tcPr>
            <w:tcW w:w="0" w:type="auto"/>
            <w:vMerge/>
            <w:tcBorders>
              <w:top w:val="nil"/>
              <w:left w:val="nil"/>
              <w:bottom w:val="single" w:sz="6" w:space="0" w:color="000000"/>
              <w:right w:val="single" w:sz="6" w:space="0" w:color="000000"/>
            </w:tcBorders>
            <w:shd w:val="clear" w:color="auto" w:fill="auto"/>
            <w:vAlign w:val="center"/>
            <w:hideMark/>
          </w:tcPr>
          <w:p w14:paraId="4B823847" w14:textId="77777777" w:rsidR="00E51F3B" w:rsidRPr="00646883" w:rsidRDefault="00E51F3B" w:rsidP="00E51F3B">
            <w:pPr>
              <w:rPr>
                <w:rFonts w:ascii="Times New Roman" w:hAnsi="Times New Roman" w:cs="Times New Roman"/>
                <w:sz w:val="24"/>
                <w:szCs w:val="24"/>
              </w:rPr>
            </w:pPr>
          </w:p>
        </w:tc>
      </w:tr>
    </w:tbl>
    <w:p w14:paraId="251C0AA7"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br/>
      </w:r>
      <w:proofErr w:type="spellStart"/>
      <w:r w:rsidRPr="00646883">
        <w:rPr>
          <w:rFonts w:ascii="Times New Roman" w:hAnsi="Times New Roman" w:cs="Times New Roman"/>
          <w:b/>
          <w:bCs/>
          <w:sz w:val="24"/>
          <w:szCs w:val="24"/>
        </w:rPr>
        <w:t>Bảng</w:t>
      </w:r>
      <w:proofErr w:type="spellEnd"/>
      <w:r w:rsidRPr="00646883">
        <w:rPr>
          <w:rFonts w:ascii="Times New Roman" w:hAnsi="Times New Roman" w:cs="Times New Roman"/>
          <w:b/>
          <w:bCs/>
          <w:sz w:val="24"/>
          <w:szCs w:val="24"/>
        </w:rPr>
        <w:t xml:space="preserve"> 2 - Quy</w:t>
      </w:r>
      <w:r w:rsidRPr="00646883">
        <w:rPr>
          <w:rFonts w:ascii="Times New Roman" w:hAnsi="Times New Roman" w:cs="Times New Roman"/>
          <w:b/>
          <w:bCs/>
          <w:sz w:val="24"/>
          <w:szCs w:val="24"/>
          <w:lang w:val="vi-VN"/>
        </w:rPr>
        <w:t> định về q</w:t>
      </w:r>
      <w:proofErr w:type="spellStart"/>
      <w:r w:rsidRPr="00646883">
        <w:rPr>
          <w:rFonts w:ascii="Times New Roman" w:hAnsi="Times New Roman" w:cs="Times New Roman"/>
          <w:b/>
          <w:bCs/>
          <w:sz w:val="24"/>
          <w:szCs w:val="24"/>
        </w:rPr>
        <w:t>uy</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đổi</w:t>
      </w:r>
      <w:proofErr w:type="spellEnd"/>
      <w:r w:rsidRPr="00646883">
        <w:rPr>
          <w:rFonts w:ascii="Times New Roman" w:hAnsi="Times New Roman" w:cs="Times New Roman"/>
          <w:b/>
          <w:bCs/>
          <w:sz w:val="24"/>
          <w:szCs w:val="24"/>
        </w:rPr>
        <w:t> </w:t>
      </w:r>
      <w:r w:rsidRPr="00646883">
        <w:rPr>
          <w:rFonts w:ascii="Times New Roman" w:hAnsi="Times New Roman" w:cs="Times New Roman"/>
          <w:b/>
          <w:bCs/>
          <w:sz w:val="24"/>
          <w:szCs w:val="24"/>
          <w:lang w:val="vi-VN"/>
        </w:rPr>
        <w:t>điểm </w:t>
      </w:r>
      <w:proofErr w:type="spellStart"/>
      <w:r w:rsidRPr="00646883">
        <w:rPr>
          <w:rFonts w:ascii="Times New Roman" w:hAnsi="Times New Roman" w:cs="Times New Roman"/>
          <w:b/>
          <w:bCs/>
          <w:sz w:val="24"/>
          <w:szCs w:val="24"/>
        </w:rPr>
        <w:t>chứng</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chỉ</w:t>
      </w:r>
      <w:proofErr w:type="spellEnd"/>
      <w:r w:rsidRPr="00646883">
        <w:rPr>
          <w:rFonts w:ascii="Times New Roman" w:hAnsi="Times New Roman" w:cs="Times New Roman"/>
          <w:b/>
          <w:bCs/>
          <w:sz w:val="24"/>
          <w:szCs w:val="24"/>
        </w:rPr>
        <w:t xml:space="preserve"> IELTS (Academic) </w:t>
      </w:r>
      <w:proofErr w:type="spellStart"/>
      <w:r w:rsidRPr="00646883">
        <w:rPr>
          <w:rFonts w:ascii="Times New Roman" w:hAnsi="Times New Roman" w:cs="Times New Roman"/>
          <w:b/>
          <w:bCs/>
          <w:sz w:val="24"/>
          <w:szCs w:val="24"/>
        </w:rPr>
        <w:t>thành</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điểm</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tiếng</w:t>
      </w:r>
      <w:proofErr w:type="spellEnd"/>
      <w:r w:rsidRPr="00646883">
        <w:rPr>
          <w:rFonts w:ascii="Times New Roman" w:hAnsi="Times New Roman" w:cs="Times New Roman"/>
          <w:b/>
          <w:bCs/>
          <w:sz w:val="24"/>
          <w:szCs w:val="24"/>
        </w:rPr>
        <w:t xml:space="preserve"> Anh </w:t>
      </w:r>
      <w:proofErr w:type="spellStart"/>
      <w:r w:rsidRPr="00646883">
        <w:rPr>
          <w:rFonts w:ascii="Times New Roman" w:hAnsi="Times New Roman" w:cs="Times New Roman"/>
          <w:b/>
          <w:bCs/>
          <w:sz w:val="24"/>
          <w:szCs w:val="24"/>
        </w:rPr>
        <w:t>để</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xét</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tuyển</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các</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tổ</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hợp</w:t>
      </w:r>
      <w:proofErr w:type="spellEnd"/>
      <w:r w:rsidRPr="00646883">
        <w:rPr>
          <w:rFonts w:ascii="Times New Roman" w:hAnsi="Times New Roman" w:cs="Times New Roman"/>
          <w:b/>
          <w:bCs/>
          <w:sz w:val="24"/>
          <w:szCs w:val="24"/>
        </w:rPr>
        <w:t xml:space="preserve"> A01, D01, D07</w:t>
      </w:r>
      <w:r w:rsidRPr="00646883">
        <w:rPr>
          <w:rFonts w:ascii="Times New Roman" w:hAnsi="Times New Roman" w:cs="Times New Roman"/>
          <w:b/>
          <w:bCs/>
          <w:sz w:val="24"/>
          <w:szCs w:val="24"/>
          <w:lang w:val="vi-VN"/>
        </w:rPr>
        <w:t> và mức điểm thưởng</w:t>
      </w:r>
    </w:p>
    <w:tbl>
      <w:tblPr>
        <w:tblW w:w="5150" w:type="pct"/>
        <w:tblCellMar>
          <w:top w:w="15" w:type="dxa"/>
          <w:left w:w="15" w:type="dxa"/>
          <w:bottom w:w="15" w:type="dxa"/>
          <w:right w:w="15" w:type="dxa"/>
        </w:tblCellMar>
        <w:tblLook w:val="04A0" w:firstRow="1" w:lastRow="0" w:firstColumn="1" w:lastColumn="0" w:noHBand="0" w:noVBand="1"/>
      </w:tblPr>
      <w:tblGrid>
        <w:gridCol w:w="2854"/>
        <w:gridCol w:w="1441"/>
        <w:gridCol w:w="1441"/>
        <w:gridCol w:w="1285"/>
        <w:gridCol w:w="1234"/>
        <w:gridCol w:w="1369"/>
      </w:tblGrid>
      <w:tr w:rsidR="00E51F3B" w:rsidRPr="00646883" w14:paraId="0CFA73F4" w14:textId="77777777" w:rsidTr="00E51F3B">
        <w:tc>
          <w:tcPr>
            <w:tcW w:w="3811"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14:paraId="3FD1747F"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b/>
                <w:bCs/>
                <w:sz w:val="24"/>
                <w:szCs w:val="24"/>
              </w:rPr>
              <w:t>IELTS</w:t>
            </w:r>
          </w:p>
        </w:tc>
        <w:tc>
          <w:tcPr>
            <w:tcW w:w="2041"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14:paraId="616EFF15"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b/>
                <w:bCs/>
                <w:sz w:val="24"/>
                <w:szCs w:val="24"/>
              </w:rPr>
              <w:t>5.0</w:t>
            </w:r>
          </w:p>
        </w:tc>
        <w:tc>
          <w:tcPr>
            <w:tcW w:w="2041"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14:paraId="7A3CA563"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b/>
                <w:bCs/>
                <w:sz w:val="24"/>
                <w:szCs w:val="24"/>
              </w:rPr>
              <w:t>5.5</w:t>
            </w:r>
          </w:p>
        </w:tc>
        <w:tc>
          <w:tcPr>
            <w:tcW w:w="1769"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14:paraId="03A1C23A"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b/>
                <w:bCs/>
                <w:sz w:val="24"/>
                <w:szCs w:val="24"/>
              </w:rPr>
              <w:t>6.0</w:t>
            </w:r>
          </w:p>
        </w:tc>
        <w:tc>
          <w:tcPr>
            <w:tcW w:w="1769"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14:paraId="6FA4D6E7"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b/>
                <w:bCs/>
                <w:sz w:val="24"/>
                <w:szCs w:val="24"/>
              </w:rPr>
              <w:t>6.5</w:t>
            </w:r>
          </w:p>
        </w:tc>
        <w:tc>
          <w:tcPr>
            <w:tcW w:w="1906"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14:paraId="21D53FBA"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b/>
                <w:bCs/>
                <w:sz w:val="24"/>
                <w:szCs w:val="24"/>
              </w:rPr>
              <w:t>³ 7</w:t>
            </w:r>
            <w:r w:rsidRPr="00646883">
              <w:rPr>
                <w:rFonts w:ascii="Times New Roman" w:hAnsi="Times New Roman" w:cs="Times New Roman"/>
                <w:b/>
                <w:bCs/>
                <w:sz w:val="24"/>
                <w:szCs w:val="24"/>
                <w:lang w:val="vi-VN"/>
              </w:rPr>
              <w:t>.0</w:t>
            </w:r>
          </w:p>
        </w:tc>
      </w:tr>
      <w:tr w:rsidR="00E51F3B" w:rsidRPr="00646883" w14:paraId="61759B4B" w14:textId="77777777" w:rsidTr="00E51F3B">
        <w:tc>
          <w:tcPr>
            <w:tcW w:w="3811"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14:paraId="7F3EFFA6" w14:textId="77777777" w:rsidR="00E51F3B" w:rsidRPr="00646883" w:rsidRDefault="00E51F3B" w:rsidP="00E51F3B">
            <w:pPr>
              <w:rPr>
                <w:rFonts w:ascii="Times New Roman" w:hAnsi="Times New Roman" w:cs="Times New Roman"/>
                <w:sz w:val="24"/>
                <w:szCs w:val="24"/>
              </w:rPr>
            </w:pPr>
            <w:proofErr w:type="spellStart"/>
            <w:r w:rsidRPr="00646883">
              <w:rPr>
                <w:rFonts w:ascii="Times New Roman" w:hAnsi="Times New Roman" w:cs="Times New Roman"/>
                <w:b/>
                <w:bCs/>
                <w:sz w:val="24"/>
                <w:szCs w:val="24"/>
              </w:rPr>
              <w:t>Điểm</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quy</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đổi</w:t>
            </w:r>
            <w:proofErr w:type="spellEnd"/>
            <w:r w:rsidRPr="00646883">
              <w:rPr>
                <w:rFonts w:ascii="Times New Roman" w:hAnsi="Times New Roman" w:cs="Times New Roman"/>
                <w:sz w:val="24"/>
                <w:szCs w:val="24"/>
              </w:rPr>
              <w:br/>
            </w:r>
            <w:r w:rsidRPr="00646883">
              <w:rPr>
                <w:rFonts w:ascii="Times New Roman" w:hAnsi="Times New Roman" w:cs="Times New Roman"/>
                <w:sz w:val="24"/>
                <w:szCs w:val="24"/>
                <w:lang w:val="vi-VN"/>
              </w:rPr>
              <w:t>(Theo thang điểm 10)</w:t>
            </w:r>
          </w:p>
        </w:tc>
        <w:tc>
          <w:tcPr>
            <w:tcW w:w="2041"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2EE2835C"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8,5</w:t>
            </w:r>
            <w:r w:rsidRPr="00646883">
              <w:rPr>
                <w:rFonts w:ascii="Times New Roman" w:hAnsi="Times New Roman" w:cs="Times New Roman"/>
                <w:sz w:val="24"/>
                <w:szCs w:val="24"/>
                <w:lang w:val="vi-VN"/>
              </w:rPr>
              <w:t>0</w:t>
            </w:r>
          </w:p>
        </w:tc>
        <w:tc>
          <w:tcPr>
            <w:tcW w:w="2041"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42D6243B"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9,0</w:t>
            </w:r>
            <w:r w:rsidRPr="00646883">
              <w:rPr>
                <w:rFonts w:ascii="Times New Roman" w:hAnsi="Times New Roman" w:cs="Times New Roman"/>
                <w:sz w:val="24"/>
                <w:szCs w:val="24"/>
                <w:lang w:val="vi-VN"/>
              </w:rPr>
              <w:t>0</w:t>
            </w:r>
          </w:p>
        </w:tc>
        <w:tc>
          <w:tcPr>
            <w:tcW w:w="1769"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2C38D409"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9,5</w:t>
            </w:r>
            <w:r w:rsidRPr="00646883">
              <w:rPr>
                <w:rFonts w:ascii="Times New Roman" w:hAnsi="Times New Roman" w:cs="Times New Roman"/>
                <w:sz w:val="24"/>
                <w:szCs w:val="24"/>
                <w:lang w:val="vi-VN"/>
              </w:rPr>
              <w:t>0</w:t>
            </w:r>
          </w:p>
        </w:tc>
        <w:tc>
          <w:tcPr>
            <w:tcW w:w="3675" w:type="dxa"/>
            <w:gridSpan w:val="2"/>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1B2B26A0"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10,0</w:t>
            </w:r>
            <w:r w:rsidRPr="00646883">
              <w:rPr>
                <w:rFonts w:ascii="Times New Roman" w:hAnsi="Times New Roman" w:cs="Times New Roman"/>
                <w:sz w:val="24"/>
                <w:szCs w:val="24"/>
                <w:lang w:val="vi-VN"/>
              </w:rPr>
              <w:t>0</w:t>
            </w:r>
          </w:p>
        </w:tc>
      </w:tr>
      <w:tr w:rsidR="00E51F3B" w:rsidRPr="00646883" w14:paraId="179E9184" w14:textId="77777777" w:rsidTr="00E51F3B">
        <w:tc>
          <w:tcPr>
            <w:tcW w:w="3811"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14:paraId="77D37DE9" w14:textId="77777777" w:rsidR="00E51F3B" w:rsidRPr="00646883" w:rsidRDefault="00E51F3B" w:rsidP="00E51F3B">
            <w:pPr>
              <w:rPr>
                <w:rFonts w:ascii="Times New Roman" w:hAnsi="Times New Roman" w:cs="Times New Roman"/>
                <w:sz w:val="24"/>
                <w:szCs w:val="24"/>
              </w:rPr>
            </w:pPr>
            <w:proofErr w:type="spellStart"/>
            <w:r w:rsidRPr="00646883">
              <w:rPr>
                <w:rFonts w:ascii="Times New Roman" w:hAnsi="Times New Roman" w:cs="Times New Roman"/>
                <w:b/>
                <w:bCs/>
                <w:sz w:val="24"/>
                <w:szCs w:val="24"/>
              </w:rPr>
              <w:t>Điểm</w:t>
            </w:r>
            <w:proofErr w:type="spellEnd"/>
            <w:r w:rsidRPr="00646883">
              <w:rPr>
                <w:rFonts w:ascii="Times New Roman" w:hAnsi="Times New Roman" w:cs="Times New Roman"/>
                <w:b/>
                <w:bCs/>
                <w:sz w:val="24"/>
                <w:szCs w:val="24"/>
                <w:lang w:val="vi-VN"/>
              </w:rPr>
              <w:t> thưởng</w:t>
            </w:r>
            <w:r w:rsidRPr="00646883">
              <w:rPr>
                <w:rFonts w:ascii="Times New Roman" w:hAnsi="Times New Roman" w:cs="Times New Roman"/>
                <w:sz w:val="24"/>
                <w:szCs w:val="24"/>
              </w:rPr>
              <w:br/>
            </w:r>
            <w:r w:rsidRPr="00646883">
              <w:rPr>
                <w:rFonts w:ascii="Times New Roman" w:hAnsi="Times New Roman" w:cs="Times New Roman"/>
                <w:sz w:val="24"/>
                <w:szCs w:val="24"/>
                <w:lang w:val="vi-VN"/>
              </w:rPr>
              <w:t>(Theo thang điểm 100)</w:t>
            </w:r>
          </w:p>
        </w:tc>
        <w:tc>
          <w:tcPr>
            <w:tcW w:w="2041"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0792428B"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1</w:t>
            </w:r>
          </w:p>
        </w:tc>
        <w:tc>
          <w:tcPr>
            <w:tcW w:w="2041"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110F7B62"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2</w:t>
            </w:r>
          </w:p>
        </w:tc>
        <w:tc>
          <w:tcPr>
            <w:tcW w:w="1769"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19FD0A83"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3</w:t>
            </w:r>
          </w:p>
        </w:tc>
        <w:tc>
          <w:tcPr>
            <w:tcW w:w="1769"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1B890800"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4</w:t>
            </w:r>
          </w:p>
        </w:tc>
        <w:tc>
          <w:tcPr>
            <w:tcW w:w="1906"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7304BB9E"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5</w:t>
            </w:r>
          </w:p>
        </w:tc>
      </w:tr>
    </w:tbl>
    <w:p w14:paraId="59ED0C58" w14:textId="77777777" w:rsidR="00E51F3B" w:rsidRPr="00646883" w:rsidRDefault="00E51F3B" w:rsidP="00E51F3B">
      <w:pPr>
        <w:rPr>
          <w:rFonts w:ascii="Times New Roman" w:hAnsi="Times New Roman" w:cs="Times New Roman"/>
          <w:sz w:val="24"/>
          <w:szCs w:val="24"/>
          <w:lang w:val="vi-VN"/>
        </w:rPr>
      </w:pPr>
    </w:p>
    <w:p w14:paraId="75FF71B8" w14:textId="5C6F1C08" w:rsidR="00E51F3B" w:rsidRPr="00646883" w:rsidRDefault="00E51F3B" w:rsidP="00E51F3B">
      <w:pPr>
        <w:rPr>
          <w:rFonts w:ascii="Times New Roman" w:hAnsi="Times New Roman" w:cs="Times New Roman"/>
          <w:b/>
          <w:bCs/>
          <w:color w:val="FF0000"/>
          <w:sz w:val="24"/>
          <w:szCs w:val="24"/>
          <w:lang w:val="vi-VN"/>
        </w:rPr>
      </w:pPr>
      <w:r w:rsidRPr="00646883">
        <w:rPr>
          <w:rFonts w:ascii="Times New Roman" w:hAnsi="Times New Roman" w:cs="Times New Roman"/>
          <w:b/>
          <w:bCs/>
          <w:color w:val="FF0000"/>
          <w:sz w:val="24"/>
          <w:szCs w:val="24"/>
          <w:lang w:val="vi-VN"/>
        </w:rPr>
        <w:t>BK_CHUNK</w:t>
      </w:r>
    </w:p>
    <w:p w14:paraId="394124D5" w14:textId="3E72ECA3"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br/>
      </w:r>
      <w:r w:rsidRPr="00646883">
        <w:rPr>
          <w:rFonts w:ascii="Times New Roman" w:hAnsi="Times New Roman" w:cs="Times New Roman"/>
          <w:b/>
          <w:bCs/>
          <w:sz w:val="24"/>
          <w:szCs w:val="24"/>
        </w:rPr>
        <w:t>4</w:t>
      </w:r>
      <w:r w:rsidRPr="00646883">
        <w:rPr>
          <w:rFonts w:ascii="Times New Roman" w:hAnsi="Times New Roman" w:cs="Times New Roman"/>
          <w:b/>
          <w:bCs/>
          <w:sz w:val="24"/>
          <w:szCs w:val="24"/>
          <w:lang w:val="vi-VN"/>
        </w:rPr>
        <w:t>. Danh mục </w:t>
      </w:r>
      <w:proofErr w:type="spellStart"/>
      <w:r w:rsidRPr="00646883">
        <w:rPr>
          <w:rFonts w:ascii="Times New Roman" w:hAnsi="Times New Roman" w:cs="Times New Roman"/>
          <w:b/>
          <w:bCs/>
          <w:sz w:val="24"/>
          <w:szCs w:val="24"/>
        </w:rPr>
        <w:t>các</w:t>
      </w:r>
      <w:proofErr w:type="spellEnd"/>
      <w:r w:rsidRPr="00646883">
        <w:rPr>
          <w:rFonts w:ascii="Times New Roman" w:hAnsi="Times New Roman" w:cs="Times New Roman"/>
          <w:b/>
          <w:bCs/>
          <w:sz w:val="24"/>
          <w:szCs w:val="24"/>
          <w:lang w:val="vi-VN"/>
        </w:rPr>
        <w:t> chương trình đào tạo và chỉ tiêu tuyển sinh năm 2024</w:t>
      </w:r>
      <w:r w:rsidRPr="00646883">
        <w:rPr>
          <w:rFonts w:ascii="Times New Roman" w:hAnsi="Times New Roman" w:cs="Times New Roman"/>
          <w:sz w:val="24"/>
          <w:szCs w:val="24"/>
        </w:rPr>
        <w:br/>
      </w:r>
      <w:proofErr w:type="spellStart"/>
      <w:r w:rsidRPr="00646883">
        <w:rPr>
          <w:rFonts w:ascii="Times New Roman" w:hAnsi="Times New Roman" w:cs="Times New Roman"/>
          <w:sz w:val="24"/>
          <w:szCs w:val="24"/>
        </w:rPr>
        <w:t>Năm</w:t>
      </w:r>
      <w:proofErr w:type="spellEnd"/>
      <w:r w:rsidRPr="00646883">
        <w:rPr>
          <w:rFonts w:ascii="Times New Roman" w:hAnsi="Times New Roman" w:cs="Times New Roman"/>
          <w:sz w:val="24"/>
          <w:szCs w:val="24"/>
        </w:rPr>
        <w:t xml:space="preserve"> 2024, ĐHBK Hà </w:t>
      </w:r>
      <w:proofErr w:type="spellStart"/>
      <w:r w:rsidRPr="00646883">
        <w:rPr>
          <w:rFonts w:ascii="Times New Roman" w:hAnsi="Times New Roman" w:cs="Times New Roman"/>
          <w:sz w:val="24"/>
          <w:szCs w:val="24"/>
        </w:rPr>
        <w:t>Nội</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dự</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kiến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tuyển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sinh</w:t>
      </w:r>
      <w:proofErr w:type="spellEnd"/>
      <w:r w:rsidRPr="00646883">
        <w:rPr>
          <w:rFonts w:ascii="Times New Roman" w:hAnsi="Times New Roman" w:cs="Times New Roman"/>
          <w:sz w:val="24"/>
          <w:szCs w:val="24"/>
        </w:rPr>
        <w:t xml:space="preserve"> 64 </w:t>
      </w:r>
      <w:proofErr w:type="spellStart"/>
      <w:r w:rsidRPr="00646883">
        <w:rPr>
          <w:rFonts w:ascii="Times New Roman" w:hAnsi="Times New Roman" w:cs="Times New Roman"/>
          <w:sz w:val="24"/>
          <w:szCs w:val="24"/>
        </w:rPr>
        <w:t>chương</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trình</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đào</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tạo</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trong</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đó</w:t>
      </w:r>
      <w:proofErr w:type="spellEnd"/>
      <w:r w:rsidRPr="00646883">
        <w:rPr>
          <w:rFonts w:ascii="Times New Roman" w:hAnsi="Times New Roman" w:cs="Times New Roman"/>
          <w:sz w:val="24"/>
          <w:szCs w:val="24"/>
        </w:rPr>
        <w:t>:</w:t>
      </w:r>
    </w:p>
    <w:p w14:paraId="132EDBD8" w14:textId="77777777" w:rsidR="00E51F3B" w:rsidRPr="00646883" w:rsidRDefault="00E51F3B" w:rsidP="00E51F3B">
      <w:pPr>
        <w:numPr>
          <w:ilvl w:val="0"/>
          <w:numId w:val="9"/>
        </w:numPr>
        <w:rPr>
          <w:rFonts w:ascii="Times New Roman" w:hAnsi="Times New Roman" w:cs="Times New Roman"/>
          <w:sz w:val="24"/>
          <w:szCs w:val="24"/>
        </w:rPr>
      </w:pPr>
      <w:r w:rsidRPr="00646883">
        <w:rPr>
          <w:rFonts w:ascii="Times New Roman" w:hAnsi="Times New Roman" w:cs="Times New Roman"/>
          <w:sz w:val="24"/>
          <w:szCs w:val="24"/>
          <w:lang w:val="vi-VN"/>
        </w:rPr>
        <w:t>Số lượng chương trình đại trà (chương trình chuẩn): 36 chương trình</w:t>
      </w:r>
    </w:p>
    <w:p w14:paraId="07B4A67E" w14:textId="77777777" w:rsidR="00E51F3B" w:rsidRPr="00646883" w:rsidRDefault="00E51F3B" w:rsidP="00E51F3B">
      <w:pPr>
        <w:numPr>
          <w:ilvl w:val="0"/>
          <w:numId w:val="9"/>
        </w:numPr>
        <w:rPr>
          <w:rFonts w:ascii="Times New Roman" w:hAnsi="Times New Roman" w:cs="Times New Roman"/>
          <w:sz w:val="24"/>
          <w:szCs w:val="24"/>
        </w:rPr>
      </w:pPr>
      <w:r w:rsidRPr="00646883">
        <w:rPr>
          <w:rFonts w:ascii="Times New Roman" w:hAnsi="Times New Roman" w:cs="Times New Roman"/>
          <w:sz w:val="24"/>
          <w:szCs w:val="24"/>
          <w:lang w:val="vi-VN"/>
        </w:rPr>
        <w:t>Số lượng chương trình chất lượng cao - Elitech: 2</w:t>
      </w:r>
      <w:r w:rsidRPr="00646883">
        <w:rPr>
          <w:rFonts w:ascii="Times New Roman" w:hAnsi="Times New Roman" w:cs="Times New Roman"/>
          <w:sz w:val="24"/>
          <w:szCs w:val="24"/>
        </w:rPr>
        <w:t>3</w:t>
      </w:r>
      <w:r w:rsidRPr="00646883">
        <w:rPr>
          <w:rFonts w:ascii="Times New Roman" w:hAnsi="Times New Roman" w:cs="Times New Roman"/>
          <w:sz w:val="24"/>
          <w:szCs w:val="24"/>
          <w:lang w:val="vi-VN"/>
        </w:rPr>
        <w:t> chương trình, trong đó:</w:t>
      </w:r>
    </w:p>
    <w:p w14:paraId="3863EC04" w14:textId="5A68B1BE"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i/>
          <w:iCs/>
          <w:sz w:val="24"/>
          <w:szCs w:val="24"/>
          <w:lang w:val="vi-VN"/>
        </w:rPr>
        <w:lastRenderedPageBreak/>
        <w:t>+) </w:t>
      </w:r>
      <w:proofErr w:type="spellStart"/>
      <w:r w:rsidRPr="00646883">
        <w:rPr>
          <w:rFonts w:ascii="Times New Roman" w:hAnsi="Times New Roman" w:cs="Times New Roman"/>
          <w:i/>
          <w:iCs/>
          <w:sz w:val="24"/>
          <w:szCs w:val="24"/>
        </w:rPr>
        <w:t>Chương</w:t>
      </w:r>
      <w:proofErr w:type="spellEnd"/>
      <w:r w:rsidRPr="00646883">
        <w:rPr>
          <w:rFonts w:ascii="Times New Roman" w:hAnsi="Times New Roman" w:cs="Times New Roman"/>
          <w:i/>
          <w:iCs/>
          <w:sz w:val="24"/>
          <w:szCs w:val="24"/>
        </w:rPr>
        <w:t xml:space="preserve"> </w:t>
      </w:r>
      <w:proofErr w:type="spellStart"/>
      <w:r w:rsidRPr="00646883">
        <w:rPr>
          <w:rFonts w:ascii="Times New Roman" w:hAnsi="Times New Roman" w:cs="Times New Roman"/>
          <w:i/>
          <w:iCs/>
          <w:sz w:val="24"/>
          <w:szCs w:val="24"/>
        </w:rPr>
        <w:t>trình</w:t>
      </w:r>
      <w:proofErr w:type="spellEnd"/>
      <w:r w:rsidRPr="00646883">
        <w:rPr>
          <w:rFonts w:ascii="Times New Roman" w:hAnsi="Times New Roman" w:cs="Times New Roman"/>
          <w:i/>
          <w:iCs/>
          <w:sz w:val="24"/>
          <w:szCs w:val="24"/>
        </w:rPr>
        <w:t xml:space="preserve"> </w:t>
      </w:r>
      <w:proofErr w:type="spellStart"/>
      <w:r w:rsidRPr="00646883">
        <w:rPr>
          <w:rFonts w:ascii="Times New Roman" w:hAnsi="Times New Roman" w:cs="Times New Roman"/>
          <w:i/>
          <w:iCs/>
          <w:sz w:val="24"/>
          <w:szCs w:val="24"/>
        </w:rPr>
        <w:t>giảng</w:t>
      </w:r>
      <w:proofErr w:type="spellEnd"/>
      <w:r w:rsidRPr="00646883">
        <w:rPr>
          <w:rFonts w:ascii="Times New Roman" w:hAnsi="Times New Roman" w:cs="Times New Roman"/>
          <w:i/>
          <w:iCs/>
          <w:sz w:val="24"/>
          <w:szCs w:val="24"/>
        </w:rPr>
        <w:t xml:space="preserve"> </w:t>
      </w:r>
      <w:proofErr w:type="spellStart"/>
      <w:r w:rsidRPr="00646883">
        <w:rPr>
          <w:rFonts w:ascii="Times New Roman" w:hAnsi="Times New Roman" w:cs="Times New Roman"/>
          <w:i/>
          <w:iCs/>
          <w:sz w:val="24"/>
          <w:szCs w:val="24"/>
        </w:rPr>
        <w:t>dạy</w:t>
      </w:r>
      <w:proofErr w:type="spellEnd"/>
      <w:r w:rsidRPr="00646883">
        <w:rPr>
          <w:rFonts w:ascii="Times New Roman" w:hAnsi="Times New Roman" w:cs="Times New Roman"/>
          <w:i/>
          <w:iCs/>
          <w:sz w:val="24"/>
          <w:szCs w:val="24"/>
        </w:rPr>
        <w:t xml:space="preserve"> </w:t>
      </w:r>
      <w:proofErr w:type="spellStart"/>
      <w:r w:rsidRPr="00646883">
        <w:rPr>
          <w:rFonts w:ascii="Times New Roman" w:hAnsi="Times New Roman" w:cs="Times New Roman"/>
          <w:i/>
          <w:iCs/>
          <w:sz w:val="24"/>
          <w:szCs w:val="24"/>
        </w:rPr>
        <w:t>bằng</w:t>
      </w:r>
      <w:proofErr w:type="spellEnd"/>
      <w:r w:rsidRPr="00646883">
        <w:rPr>
          <w:rFonts w:ascii="Times New Roman" w:hAnsi="Times New Roman" w:cs="Times New Roman"/>
          <w:i/>
          <w:iCs/>
          <w:sz w:val="24"/>
          <w:szCs w:val="24"/>
        </w:rPr>
        <w:t xml:space="preserve"> </w:t>
      </w:r>
      <w:proofErr w:type="spellStart"/>
      <w:r w:rsidRPr="00646883">
        <w:rPr>
          <w:rFonts w:ascii="Times New Roman" w:hAnsi="Times New Roman" w:cs="Times New Roman"/>
          <w:i/>
          <w:iCs/>
          <w:sz w:val="24"/>
          <w:szCs w:val="24"/>
        </w:rPr>
        <w:t>tiếng</w:t>
      </w:r>
      <w:proofErr w:type="spellEnd"/>
      <w:r w:rsidRPr="00646883">
        <w:rPr>
          <w:rFonts w:ascii="Times New Roman" w:hAnsi="Times New Roman" w:cs="Times New Roman"/>
          <w:i/>
          <w:iCs/>
          <w:sz w:val="24"/>
          <w:szCs w:val="24"/>
        </w:rPr>
        <w:t xml:space="preserve"> Anh: 16 </w:t>
      </w:r>
      <w:proofErr w:type="spellStart"/>
      <w:r w:rsidRPr="00646883">
        <w:rPr>
          <w:rFonts w:ascii="Times New Roman" w:hAnsi="Times New Roman" w:cs="Times New Roman"/>
          <w:i/>
          <w:iCs/>
          <w:sz w:val="24"/>
          <w:szCs w:val="24"/>
        </w:rPr>
        <w:t>chương</w:t>
      </w:r>
      <w:proofErr w:type="spellEnd"/>
      <w:r w:rsidRPr="00646883">
        <w:rPr>
          <w:rFonts w:ascii="Times New Roman" w:hAnsi="Times New Roman" w:cs="Times New Roman"/>
          <w:i/>
          <w:iCs/>
          <w:sz w:val="24"/>
          <w:szCs w:val="24"/>
        </w:rPr>
        <w:t xml:space="preserve"> </w:t>
      </w:r>
      <w:proofErr w:type="spellStart"/>
      <w:r w:rsidRPr="00646883">
        <w:rPr>
          <w:rFonts w:ascii="Times New Roman" w:hAnsi="Times New Roman" w:cs="Times New Roman"/>
          <w:i/>
          <w:iCs/>
          <w:sz w:val="24"/>
          <w:szCs w:val="24"/>
        </w:rPr>
        <w:t>trình</w:t>
      </w:r>
      <w:proofErr w:type="spellEnd"/>
      <w:r w:rsidRPr="00646883">
        <w:rPr>
          <w:rFonts w:ascii="Times New Roman" w:hAnsi="Times New Roman" w:cs="Times New Roman"/>
          <w:sz w:val="24"/>
          <w:szCs w:val="24"/>
        </w:rPr>
        <w:br/>
      </w:r>
      <w:r w:rsidRPr="00646883">
        <w:rPr>
          <w:rFonts w:ascii="Times New Roman" w:hAnsi="Times New Roman" w:cs="Times New Roman"/>
          <w:i/>
          <w:iCs/>
          <w:sz w:val="24"/>
          <w:szCs w:val="24"/>
          <w:lang w:val="vi-VN"/>
        </w:rPr>
        <w:t>+) </w:t>
      </w:r>
      <w:proofErr w:type="spellStart"/>
      <w:r w:rsidRPr="00646883">
        <w:rPr>
          <w:rFonts w:ascii="Times New Roman" w:hAnsi="Times New Roman" w:cs="Times New Roman"/>
          <w:i/>
          <w:iCs/>
          <w:sz w:val="24"/>
          <w:szCs w:val="24"/>
        </w:rPr>
        <w:t>Chương</w:t>
      </w:r>
      <w:proofErr w:type="spellEnd"/>
      <w:r w:rsidRPr="00646883">
        <w:rPr>
          <w:rFonts w:ascii="Times New Roman" w:hAnsi="Times New Roman" w:cs="Times New Roman"/>
          <w:i/>
          <w:iCs/>
          <w:sz w:val="24"/>
          <w:szCs w:val="24"/>
        </w:rPr>
        <w:t xml:space="preserve"> </w:t>
      </w:r>
      <w:proofErr w:type="spellStart"/>
      <w:r w:rsidRPr="00646883">
        <w:rPr>
          <w:rFonts w:ascii="Times New Roman" w:hAnsi="Times New Roman" w:cs="Times New Roman"/>
          <w:i/>
          <w:iCs/>
          <w:sz w:val="24"/>
          <w:szCs w:val="24"/>
        </w:rPr>
        <w:t>trình</w:t>
      </w:r>
      <w:proofErr w:type="spellEnd"/>
      <w:r w:rsidRPr="00646883">
        <w:rPr>
          <w:rFonts w:ascii="Times New Roman" w:hAnsi="Times New Roman" w:cs="Times New Roman"/>
          <w:i/>
          <w:iCs/>
          <w:sz w:val="24"/>
          <w:szCs w:val="24"/>
        </w:rPr>
        <w:t xml:space="preserve">  </w:t>
      </w:r>
      <w:proofErr w:type="spellStart"/>
      <w:r w:rsidRPr="00646883">
        <w:rPr>
          <w:rFonts w:ascii="Times New Roman" w:hAnsi="Times New Roman" w:cs="Times New Roman"/>
          <w:i/>
          <w:iCs/>
          <w:sz w:val="24"/>
          <w:szCs w:val="24"/>
        </w:rPr>
        <w:t>tăng</w:t>
      </w:r>
      <w:proofErr w:type="spellEnd"/>
      <w:r w:rsidRPr="00646883">
        <w:rPr>
          <w:rFonts w:ascii="Times New Roman" w:hAnsi="Times New Roman" w:cs="Times New Roman"/>
          <w:i/>
          <w:iCs/>
          <w:sz w:val="24"/>
          <w:szCs w:val="24"/>
        </w:rPr>
        <w:t xml:space="preserve"> </w:t>
      </w:r>
      <w:proofErr w:type="spellStart"/>
      <w:r w:rsidRPr="00646883">
        <w:rPr>
          <w:rFonts w:ascii="Times New Roman" w:hAnsi="Times New Roman" w:cs="Times New Roman"/>
          <w:i/>
          <w:iCs/>
          <w:sz w:val="24"/>
          <w:szCs w:val="24"/>
        </w:rPr>
        <w:t>cường</w:t>
      </w:r>
      <w:proofErr w:type="spellEnd"/>
      <w:r w:rsidRPr="00646883">
        <w:rPr>
          <w:rFonts w:ascii="Times New Roman" w:hAnsi="Times New Roman" w:cs="Times New Roman"/>
          <w:i/>
          <w:iCs/>
          <w:sz w:val="24"/>
          <w:szCs w:val="24"/>
        </w:rPr>
        <w:t xml:space="preserve"> </w:t>
      </w:r>
      <w:proofErr w:type="spellStart"/>
      <w:r w:rsidRPr="00646883">
        <w:rPr>
          <w:rFonts w:ascii="Times New Roman" w:hAnsi="Times New Roman" w:cs="Times New Roman"/>
          <w:i/>
          <w:iCs/>
          <w:sz w:val="24"/>
          <w:szCs w:val="24"/>
        </w:rPr>
        <w:t>ngoại</w:t>
      </w:r>
      <w:proofErr w:type="spellEnd"/>
      <w:r w:rsidRPr="00646883">
        <w:rPr>
          <w:rFonts w:ascii="Times New Roman" w:hAnsi="Times New Roman" w:cs="Times New Roman"/>
          <w:i/>
          <w:iCs/>
          <w:sz w:val="24"/>
          <w:szCs w:val="24"/>
        </w:rPr>
        <w:t xml:space="preserve"> </w:t>
      </w:r>
      <w:proofErr w:type="spellStart"/>
      <w:r w:rsidRPr="00646883">
        <w:rPr>
          <w:rFonts w:ascii="Times New Roman" w:hAnsi="Times New Roman" w:cs="Times New Roman"/>
          <w:i/>
          <w:iCs/>
          <w:sz w:val="24"/>
          <w:szCs w:val="24"/>
        </w:rPr>
        <w:t>ngữ</w:t>
      </w:r>
      <w:proofErr w:type="spellEnd"/>
      <w:r w:rsidRPr="00646883">
        <w:rPr>
          <w:rFonts w:ascii="Times New Roman" w:hAnsi="Times New Roman" w:cs="Times New Roman"/>
          <w:i/>
          <w:iCs/>
          <w:sz w:val="24"/>
          <w:szCs w:val="24"/>
        </w:rPr>
        <w:t xml:space="preserve"> (Nhật, Pháp): 03 </w:t>
      </w:r>
      <w:proofErr w:type="spellStart"/>
      <w:r w:rsidRPr="00646883">
        <w:rPr>
          <w:rFonts w:ascii="Times New Roman" w:hAnsi="Times New Roman" w:cs="Times New Roman"/>
          <w:i/>
          <w:iCs/>
          <w:sz w:val="24"/>
          <w:szCs w:val="24"/>
        </w:rPr>
        <w:t>chương</w:t>
      </w:r>
      <w:proofErr w:type="spellEnd"/>
      <w:r w:rsidRPr="00646883">
        <w:rPr>
          <w:rFonts w:ascii="Times New Roman" w:hAnsi="Times New Roman" w:cs="Times New Roman"/>
          <w:i/>
          <w:iCs/>
          <w:sz w:val="24"/>
          <w:szCs w:val="24"/>
        </w:rPr>
        <w:t xml:space="preserve"> </w:t>
      </w:r>
      <w:proofErr w:type="spellStart"/>
      <w:r w:rsidRPr="00646883">
        <w:rPr>
          <w:rFonts w:ascii="Times New Roman" w:hAnsi="Times New Roman" w:cs="Times New Roman"/>
          <w:i/>
          <w:iCs/>
          <w:sz w:val="24"/>
          <w:szCs w:val="24"/>
        </w:rPr>
        <w:t>trình</w:t>
      </w:r>
      <w:proofErr w:type="spellEnd"/>
      <w:r w:rsidRPr="00646883">
        <w:rPr>
          <w:rFonts w:ascii="Times New Roman" w:hAnsi="Times New Roman" w:cs="Times New Roman"/>
          <w:sz w:val="24"/>
          <w:szCs w:val="24"/>
        </w:rPr>
        <w:br/>
      </w:r>
      <w:r w:rsidRPr="00646883">
        <w:rPr>
          <w:rFonts w:ascii="Times New Roman" w:hAnsi="Times New Roman" w:cs="Times New Roman"/>
          <w:i/>
          <w:iCs/>
          <w:sz w:val="24"/>
          <w:szCs w:val="24"/>
          <w:lang w:val="vi-VN"/>
        </w:rPr>
        <w:t>+) </w:t>
      </w:r>
      <w:proofErr w:type="spellStart"/>
      <w:r w:rsidRPr="00646883">
        <w:rPr>
          <w:rFonts w:ascii="Times New Roman" w:hAnsi="Times New Roman" w:cs="Times New Roman"/>
          <w:i/>
          <w:iCs/>
          <w:sz w:val="24"/>
          <w:szCs w:val="24"/>
        </w:rPr>
        <w:t>Chương</w:t>
      </w:r>
      <w:proofErr w:type="spellEnd"/>
      <w:r w:rsidRPr="00646883">
        <w:rPr>
          <w:rFonts w:ascii="Times New Roman" w:hAnsi="Times New Roman" w:cs="Times New Roman"/>
          <w:i/>
          <w:iCs/>
          <w:sz w:val="24"/>
          <w:szCs w:val="24"/>
        </w:rPr>
        <w:t xml:space="preserve"> </w:t>
      </w:r>
      <w:proofErr w:type="spellStart"/>
      <w:r w:rsidRPr="00646883">
        <w:rPr>
          <w:rFonts w:ascii="Times New Roman" w:hAnsi="Times New Roman" w:cs="Times New Roman"/>
          <w:i/>
          <w:iCs/>
          <w:sz w:val="24"/>
          <w:szCs w:val="24"/>
        </w:rPr>
        <w:t>trình</w:t>
      </w:r>
      <w:proofErr w:type="spellEnd"/>
      <w:r w:rsidRPr="00646883">
        <w:rPr>
          <w:rFonts w:ascii="Times New Roman" w:hAnsi="Times New Roman" w:cs="Times New Roman"/>
          <w:i/>
          <w:iCs/>
          <w:sz w:val="24"/>
          <w:szCs w:val="24"/>
        </w:rPr>
        <w:t xml:space="preserve">  </w:t>
      </w:r>
      <w:proofErr w:type="spellStart"/>
      <w:r w:rsidRPr="00646883">
        <w:rPr>
          <w:rFonts w:ascii="Times New Roman" w:hAnsi="Times New Roman" w:cs="Times New Roman"/>
          <w:i/>
          <w:iCs/>
          <w:sz w:val="24"/>
          <w:szCs w:val="24"/>
        </w:rPr>
        <w:t>chuẩn</w:t>
      </w:r>
      <w:proofErr w:type="spellEnd"/>
      <w:r w:rsidRPr="00646883">
        <w:rPr>
          <w:rFonts w:ascii="Times New Roman" w:hAnsi="Times New Roman" w:cs="Times New Roman"/>
          <w:i/>
          <w:iCs/>
          <w:sz w:val="24"/>
          <w:szCs w:val="24"/>
        </w:rPr>
        <w:t xml:space="preserve"> </w:t>
      </w:r>
      <w:proofErr w:type="spellStart"/>
      <w:r w:rsidRPr="00646883">
        <w:rPr>
          <w:rFonts w:ascii="Times New Roman" w:hAnsi="Times New Roman" w:cs="Times New Roman"/>
          <w:i/>
          <w:iCs/>
          <w:sz w:val="24"/>
          <w:szCs w:val="24"/>
        </w:rPr>
        <w:t>đầu</w:t>
      </w:r>
      <w:proofErr w:type="spellEnd"/>
      <w:r w:rsidRPr="00646883">
        <w:rPr>
          <w:rFonts w:ascii="Times New Roman" w:hAnsi="Times New Roman" w:cs="Times New Roman"/>
          <w:i/>
          <w:iCs/>
          <w:sz w:val="24"/>
          <w:szCs w:val="24"/>
        </w:rPr>
        <w:t xml:space="preserve"> </w:t>
      </w:r>
      <w:proofErr w:type="spellStart"/>
      <w:r w:rsidRPr="00646883">
        <w:rPr>
          <w:rFonts w:ascii="Times New Roman" w:hAnsi="Times New Roman" w:cs="Times New Roman"/>
          <w:i/>
          <w:iCs/>
          <w:sz w:val="24"/>
          <w:szCs w:val="24"/>
        </w:rPr>
        <w:t>ra</w:t>
      </w:r>
      <w:proofErr w:type="spellEnd"/>
      <w:r w:rsidRPr="00646883">
        <w:rPr>
          <w:rFonts w:ascii="Times New Roman" w:hAnsi="Times New Roman" w:cs="Times New Roman"/>
          <w:i/>
          <w:iCs/>
          <w:sz w:val="24"/>
          <w:szCs w:val="24"/>
        </w:rPr>
        <w:t xml:space="preserve"> </w:t>
      </w:r>
      <w:proofErr w:type="spellStart"/>
      <w:r w:rsidRPr="00646883">
        <w:rPr>
          <w:rFonts w:ascii="Times New Roman" w:hAnsi="Times New Roman" w:cs="Times New Roman"/>
          <w:i/>
          <w:iCs/>
          <w:sz w:val="24"/>
          <w:szCs w:val="24"/>
        </w:rPr>
        <w:t>ngoại</w:t>
      </w:r>
      <w:proofErr w:type="spellEnd"/>
      <w:r w:rsidRPr="00646883">
        <w:rPr>
          <w:rFonts w:ascii="Times New Roman" w:hAnsi="Times New Roman" w:cs="Times New Roman"/>
          <w:i/>
          <w:iCs/>
          <w:sz w:val="24"/>
          <w:szCs w:val="24"/>
        </w:rPr>
        <w:t xml:space="preserve"> </w:t>
      </w:r>
      <w:proofErr w:type="spellStart"/>
      <w:r w:rsidRPr="00646883">
        <w:rPr>
          <w:rFonts w:ascii="Times New Roman" w:hAnsi="Times New Roman" w:cs="Times New Roman"/>
          <w:i/>
          <w:iCs/>
          <w:sz w:val="24"/>
          <w:szCs w:val="24"/>
        </w:rPr>
        <w:t>ngữ</w:t>
      </w:r>
      <w:proofErr w:type="spellEnd"/>
      <w:r w:rsidRPr="00646883">
        <w:rPr>
          <w:rFonts w:ascii="Times New Roman" w:hAnsi="Times New Roman" w:cs="Times New Roman"/>
          <w:i/>
          <w:iCs/>
          <w:sz w:val="24"/>
          <w:szCs w:val="24"/>
        </w:rPr>
        <w:t xml:space="preserve"> </w:t>
      </w:r>
      <w:proofErr w:type="spellStart"/>
      <w:r w:rsidRPr="00646883">
        <w:rPr>
          <w:rFonts w:ascii="Times New Roman" w:hAnsi="Times New Roman" w:cs="Times New Roman"/>
          <w:i/>
          <w:iCs/>
          <w:sz w:val="24"/>
          <w:szCs w:val="24"/>
        </w:rPr>
        <w:t>khác</w:t>
      </w:r>
      <w:proofErr w:type="spellEnd"/>
      <w:r w:rsidRPr="00646883">
        <w:rPr>
          <w:rFonts w:ascii="Times New Roman" w:hAnsi="Times New Roman" w:cs="Times New Roman"/>
          <w:i/>
          <w:iCs/>
          <w:sz w:val="24"/>
          <w:szCs w:val="24"/>
        </w:rPr>
        <w:t xml:space="preserve"> (Nhật, Đức): 04 </w:t>
      </w:r>
      <w:proofErr w:type="spellStart"/>
      <w:r w:rsidRPr="00646883">
        <w:rPr>
          <w:rFonts w:ascii="Times New Roman" w:hAnsi="Times New Roman" w:cs="Times New Roman"/>
          <w:i/>
          <w:iCs/>
          <w:sz w:val="24"/>
          <w:szCs w:val="24"/>
        </w:rPr>
        <w:t>chương</w:t>
      </w:r>
      <w:proofErr w:type="spellEnd"/>
      <w:r w:rsidRPr="00646883">
        <w:rPr>
          <w:rFonts w:ascii="Times New Roman" w:hAnsi="Times New Roman" w:cs="Times New Roman"/>
          <w:i/>
          <w:iCs/>
          <w:sz w:val="24"/>
          <w:szCs w:val="24"/>
        </w:rPr>
        <w:t xml:space="preserve"> </w:t>
      </w:r>
      <w:proofErr w:type="spellStart"/>
      <w:r w:rsidRPr="00646883">
        <w:rPr>
          <w:rFonts w:ascii="Times New Roman" w:hAnsi="Times New Roman" w:cs="Times New Roman"/>
          <w:i/>
          <w:iCs/>
          <w:sz w:val="24"/>
          <w:szCs w:val="24"/>
        </w:rPr>
        <w:t>trình</w:t>
      </w:r>
      <w:proofErr w:type="spellEnd"/>
    </w:p>
    <w:p w14:paraId="6C6230CA" w14:textId="77777777" w:rsidR="00E51F3B" w:rsidRPr="00646883" w:rsidRDefault="00E51F3B" w:rsidP="00E51F3B">
      <w:pPr>
        <w:numPr>
          <w:ilvl w:val="0"/>
          <w:numId w:val="10"/>
        </w:numPr>
        <w:rPr>
          <w:rFonts w:ascii="Times New Roman" w:hAnsi="Times New Roman" w:cs="Times New Roman"/>
          <w:sz w:val="24"/>
          <w:szCs w:val="24"/>
        </w:rPr>
      </w:pPr>
      <w:r w:rsidRPr="00646883">
        <w:rPr>
          <w:rFonts w:ascii="Times New Roman" w:hAnsi="Times New Roman" w:cs="Times New Roman"/>
          <w:sz w:val="24"/>
          <w:szCs w:val="24"/>
          <w:lang w:val="vi-VN"/>
        </w:rPr>
        <w:t>Số lượng chương trình PFIEV: 02 chương trình</w:t>
      </w:r>
    </w:p>
    <w:p w14:paraId="07B21418" w14:textId="070B457F" w:rsidR="00E51F3B" w:rsidRPr="00646883" w:rsidRDefault="00E51F3B" w:rsidP="00E51F3B">
      <w:pPr>
        <w:rPr>
          <w:rFonts w:ascii="Times New Roman" w:hAnsi="Times New Roman" w:cs="Times New Roman"/>
          <w:b/>
          <w:bCs/>
          <w:color w:val="FF0000"/>
          <w:sz w:val="24"/>
          <w:szCs w:val="24"/>
          <w:lang w:val="vi-VN"/>
        </w:rPr>
      </w:pPr>
      <w:r w:rsidRPr="00646883">
        <w:rPr>
          <w:rFonts w:ascii="Times New Roman" w:hAnsi="Times New Roman" w:cs="Times New Roman"/>
          <w:sz w:val="24"/>
          <w:szCs w:val="24"/>
          <w:lang w:val="vi-VN"/>
        </w:rPr>
        <w:t>Số lượng chương trình liên kết đào tạo quốc tế: 0</w:t>
      </w:r>
      <w:r w:rsidRPr="00646883">
        <w:rPr>
          <w:rFonts w:ascii="Times New Roman" w:hAnsi="Times New Roman" w:cs="Times New Roman"/>
          <w:sz w:val="24"/>
          <w:szCs w:val="24"/>
        </w:rPr>
        <w:t>3</w:t>
      </w:r>
      <w:r w:rsidRPr="00646883">
        <w:rPr>
          <w:rFonts w:ascii="Times New Roman" w:hAnsi="Times New Roman" w:cs="Times New Roman"/>
          <w:sz w:val="24"/>
          <w:szCs w:val="24"/>
          <w:lang w:val="vi-VN"/>
        </w:rPr>
        <w:t xml:space="preserve"> chương trình </w:t>
      </w:r>
      <w:r w:rsidRPr="00646883">
        <w:rPr>
          <w:rFonts w:ascii="Times New Roman" w:hAnsi="Times New Roman" w:cs="Times New Roman"/>
          <w:b/>
          <w:bCs/>
          <w:color w:val="FF0000"/>
          <w:sz w:val="24"/>
          <w:szCs w:val="24"/>
          <w:lang w:val="vi-VN"/>
        </w:rPr>
        <w:t>BK_CHUNK</w:t>
      </w:r>
    </w:p>
    <w:p w14:paraId="0DF69F56" w14:textId="55B9A0C1" w:rsidR="00E51F3B" w:rsidRPr="00646883" w:rsidRDefault="00E51F3B" w:rsidP="00E51F3B">
      <w:pPr>
        <w:ind w:left="720"/>
        <w:rPr>
          <w:rFonts w:ascii="Times New Roman" w:hAnsi="Times New Roman" w:cs="Times New Roman"/>
          <w:sz w:val="24"/>
          <w:szCs w:val="24"/>
        </w:rPr>
      </w:pPr>
    </w:p>
    <w:p w14:paraId="494B53B9"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br/>
      </w:r>
      <w:proofErr w:type="spellStart"/>
      <w:r w:rsidRPr="00646883">
        <w:rPr>
          <w:rFonts w:ascii="Times New Roman" w:hAnsi="Times New Roman" w:cs="Times New Roman"/>
          <w:b/>
          <w:bCs/>
          <w:sz w:val="24"/>
          <w:szCs w:val="24"/>
        </w:rPr>
        <w:t>Bảng</w:t>
      </w:r>
      <w:proofErr w:type="spellEnd"/>
      <w:r w:rsidRPr="00646883">
        <w:rPr>
          <w:rFonts w:ascii="Times New Roman" w:hAnsi="Times New Roman" w:cs="Times New Roman"/>
          <w:b/>
          <w:bCs/>
          <w:sz w:val="24"/>
          <w:szCs w:val="24"/>
        </w:rPr>
        <w:t xml:space="preserve"> 3</w:t>
      </w:r>
      <w:r w:rsidRPr="00646883">
        <w:rPr>
          <w:rFonts w:ascii="Times New Roman" w:hAnsi="Times New Roman" w:cs="Times New Roman"/>
          <w:b/>
          <w:bCs/>
          <w:sz w:val="24"/>
          <w:szCs w:val="24"/>
          <w:lang w:val="vi-VN"/>
        </w:rPr>
        <w:t> -</w:t>
      </w:r>
      <w:r w:rsidRPr="00646883">
        <w:rPr>
          <w:rFonts w:ascii="Times New Roman" w:hAnsi="Times New Roman" w:cs="Times New Roman"/>
          <w:b/>
          <w:bCs/>
          <w:sz w:val="24"/>
          <w:szCs w:val="24"/>
        </w:rPr>
        <w:t xml:space="preserve"> Danh </w:t>
      </w:r>
      <w:proofErr w:type="spellStart"/>
      <w:r w:rsidRPr="00646883">
        <w:rPr>
          <w:rFonts w:ascii="Times New Roman" w:hAnsi="Times New Roman" w:cs="Times New Roman"/>
          <w:b/>
          <w:bCs/>
          <w:sz w:val="24"/>
          <w:szCs w:val="24"/>
        </w:rPr>
        <w:t>mục</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chương</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trình</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đào</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tạo</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chỉ</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tiêu</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phương</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thức</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và</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mã</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xét</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tuyển</w:t>
      </w:r>
      <w:proofErr w:type="spellEnd"/>
    </w:p>
    <w:tbl>
      <w:tblPr>
        <w:tblW w:w="5150" w:type="pct"/>
        <w:tblCellMar>
          <w:top w:w="15" w:type="dxa"/>
          <w:left w:w="15" w:type="dxa"/>
          <w:bottom w:w="15" w:type="dxa"/>
          <w:right w:w="15" w:type="dxa"/>
        </w:tblCellMar>
        <w:tblLook w:val="04A0" w:firstRow="1" w:lastRow="0" w:firstColumn="1" w:lastColumn="0" w:noHBand="0" w:noVBand="1"/>
      </w:tblPr>
      <w:tblGrid>
        <w:gridCol w:w="653"/>
        <w:gridCol w:w="7175"/>
        <w:gridCol w:w="1062"/>
        <w:gridCol w:w="356"/>
        <w:gridCol w:w="343"/>
        <w:gridCol w:w="352"/>
        <w:gridCol w:w="1481"/>
      </w:tblGrid>
      <w:tr w:rsidR="00E51F3B" w:rsidRPr="00646883" w14:paraId="53303EDB" w14:textId="77777777" w:rsidTr="00E51F3B">
        <w:trPr>
          <w:trHeight w:val="225"/>
        </w:trPr>
        <w:tc>
          <w:tcPr>
            <w:tcW w:w="653"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69D7C3DC" w14:textId="77777777" w:rsidR="00E51F3B" w:rsidRPr="00645E6E" w:rsidRDefault="00E51F3B" w:rsidP="00E51F3B">
            <w:pPr>
              <w:rPr>
                <w:rFonts w:ascii="Times New Roman" w:hAnsi="Times New Roman" w:cs="Times New Roman"/>
                <w:b/>
                <w:bCs/>
                <w:sz w:val="8"/>
                <w:szCs w:val="8"/>
              </w:rPr>
            </w:pPr>
            <w:r w:rsidRPr="00645E6E">
              <w:rPr>
                <w:rFonts w:ascii="Times New Roman" w:hAnsi="Times New Roman" w:cs="Times New Roman"/>
                <w:b/>
                <w:bCs/>
                <w:sz w:val="8"/>
                <w:szCs w:val="8"/>
              </w:rPr>
              <w:t>TT</w:t>
            </w:r>
          </w:p>
        </w:tc>
        <w:tc>
          <w:tcPr>
            <w:tcW w:w="7174" w:type="dxa"/>
            <w:vMerge w:val="restart"/>
            <w:tcBorders>
              <w:top w:val="single" w:sz="6" w:space="0" w:color="000000"/>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1581BF18" w14:textId="77777777" w:rsidR="00E51F3B" w:rsidRPr="00645E6E" w:rsidRDefault="00E51F3B" w:rsidP="00E51F3B">
            <w:pPr>
              <w:rPr>
                <w:rFonts w:ascii="Times New Roman" w:hAnsi="Times New Roman" w:cs="Times New Roman"/>
                <w:b/>
                <w:bCs/>
                <w:sz w:val="8"/>
                <w:szCs w:val="8"/>
              </w:rPr>
            </w:pPr>
            <w:proofErr w:type="spellStart"/>
            <w:r w:rsidRPr="00645E6E">
              <w:rPr>
                <w:rFonts w:ascii="Times New Roman" w:hAnsi="Times New Roman" w:cs="Times New Roman"/>
                <w:b/>
                <w:bCs/>
                <w:sz w:val="8"/>
                <w:szCs w:val="8"/>
              </w:rPr>
              <w:t>Chương</w:t>
            </w:r>
            <w:proofErr w:type="spellEnd"/>
            <w:r w:rsidRPr="00645E6E">
              <w:rPr>
                <w:rFonts w:ascii="Times New Roman" w:hAnsi="Times New Roman" w:cs="Times New Roman"/>
                <w:b/>
                <w:bCs/>
                <w:sz w:val="8"/>
                <w:szCs w:val="8"/>
              </w:rPr>
              <w:t xml:space="preserve"> </w:t>
            </w:r>
            <w:proofErr w:type="spellStart"/>
            <w:r w:rsidRPr="00645E6E">
              <w:rPr>
                <w:rFonts w:ascii="Times New Roman" w:hAnsi="Times New Roman" w:cs="Times New Roman"/>
                <w:b/>
                <w:bCs/>
                <w:sz w:val="8"/>
                <w:szCs w:val="8"/>
              </w:rPr>
              <w:t>trình</w:t>
            </w:r>
            <w:proofErr w:type="spellEnd"/>
            <w:r w:rsidRPr="00645E6E">
              <w:rPr>
                <w:rFonts w:ascii="Times New Roman" w:hAnsi="Times New Roman" w:cs="Times New Roman"/>
                <w:b/>
                <w:bCs/>
                <w:sz w:val="8"/>
                <w:szCs w:val="8"/>
              </w:rPr>
              <w:t>/</w:t>
            </w:r>
            <w:proofErr w:type="spellStart"/>
            <w:r w:rsidRPr="00645E6E">
              <w:rPr>
                <w:rFonts w:ascii="Times New Roman" w:hAnsi="Times New Roman" w:cs="Times New Roman"/>
                <w:b/>
                <w:bCs/>
                <w:sz w:val="8"/>
                <w:szCs w:val="8"/>
              </w:rPr>
              <w:t>ngành</w:t>
            </w:r>
            <w:proofErr w:type="spellEnd"/>
            <w:r w:rsidRPr="00645E6E">
              <w:rPr>
                <w:rFonts w:ascii="Times New Roman" w:hAnsi="Times New Roman" w:cs="Times New Roman"/>
                <w:b/>
                <w:bCs/>
                <w:sz w:val="8"/>
                <w:szCs w:val="8"/>
              </w:rPr>
              <w:t xml:space="preserve"> </w:t>
            </w:r>
            <w:proofErr w:type="spellStart"/>
            <w:r w:rsidRPr="00645E6E">
              <w:rPr>
                <w:rFonts w:ascii="Times New Roman" w:hAnsi="Times New Roman" w:cs="Times New Roman"/>
                <w:b/>
                <w:bCs/>
                <w:sz w:val="8"/>
                <w:szCs w:val="8"/>
              </w:rPr>
              <w:t>đào</w:t>
            </w:r>
            <w:proofErr w:type="spellEnd"/>
            <w:r w:rsidRPr="00645E6E">
              <w:rPr>
                <w:rFonts w:ascii="Times New Roman" w:hAnsi="Times New Roman" w:cs="Times New Roman"/>
                <w:b/>
                <w:bCs/>
                <w:sz w:val="8"/>
                <w:szCs w:val="8"/>
              </w:rPr>
              <w:t xml:space="preserve"> </w:t>
            </w:r>
            <w:proofErr w:type="spellStart"/>
            <w:r w:rsidRPr="00645E6E">
              <w:rPr>
                <w:rFonts w:ascii="Times New Roman" w:hAnsi="Times New Roman" w:cs="Times New Roman"/>
                <w:b/>
                <w:bCs/>
                <w:sz w:val="8"/>
                <w:szCs w:val="8"/>
              </w:rPr>
              <w:t>tạo</w:t>
            </w:r>
            <w:proofErr w:type="spellEnd"/>
          </w:p>
        </w:tc>
        <w:tc>
          <w:tcPr>
            <w:tcW w:w="1062" w:type="dxa"/>
            <w:vMerge w:val="restart"/>
            <w:tcBorders>
              <w:top w:val="single" w:sz="6" w:space="0" w:color="000000"/>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D8CABF9" w14:textId="77777777" w:rsidR="00E51F3B" w:rsidRPr="00645E6E" w:rsidRDefault="00E51F3B" w:rsidP="00E51F3B">
            <w:pPr>
              <w:rPr>
                <w:rFonts w:ascii="Times New Roman" w:hAnsi="Times New Roman" w:cs="Times New Roman"/>
                <w:b/>
                <w:bCs/>
                <w:sz w:val="8"/>
                <w:szCs w:val="8"/>
              </w:rPr>
            </w:pPr>
            <w:proofErr w:type="spellStart"/>
            <w:r w:rsidRPr="00645E6E">
              <w:rPr>
                <w:rFonts w:ascii="Times New Roman" w:hAnsi="Times New Roman" w:cs="Times New Roman"/>
                <w:b/>
                <w:bCs/>
                <w:sz w:val="8"/>
                <w:szCs w:val="8"/>
              </w:rPr>
              <w:t>Chỉ</w:t>
            </w:r>
            <w:proofErr w:type="spellEnd"/>
            <w:r w:rsidRPr="00645E6E">
              <w:rPr>
                <w:rFonts w:ascii="Times New Roman" w:hAnsi="Times New Roman" w:cs="Times New Roman"/>
                <w:b/>
                <w:bCs/>
                <w:sz w:val="8"/>
                <w:szCs w:val="8"/>
              </w:rPr>
              <w:t xml:space="preserve"> </w:t>
            </w:r>
            <w:proofErr w:type="spellStart"/>
            <w:r w:rsidRPr="00645E6E">
              <w:rPr>
                <w:rFonts w:ascii="Times New Roman" w:hAnsi="Times New Roman" w:cs="Times New Roman"/>
                <w:b/>
                <w:bCs/>
                <w:sz w:val="8"/>
                <w:szCs w:val="8"/>
              </w:rPr>
              <w:t>tiêu</w:t>
            </w:r>
            <w:proofErr w:type="spellEnd"/>
            <w:r w:rsidRPr="00645E6E">
              <w:rPr>
                <w:rFonts w:ascii="Times New Roman" w:hAnsi="Times New Roman" w:cs="Times New Roman"/>
                <w:b/>
                <w:bCs/>
                <w:sz w:val="8"/>
                <w:szCs w:val="8"/>
                <w:lang w:val="vi-VN"/>
              </w:rPr>
              <w:t> dự kiến</w:t>
            </w:r>
          </w:p>
        </w:tc>
        <w:tc>
          <w:tcPr>
            <w:tcW w:w="1190" w:type="dxa"/>
            <w:vMerge w:val="restart"/>
            <w:tcBorders>
              <w:top w:val="single" w:sz="6" w:space="0" w:color="000000"/>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08AE4867" w14:textId="77777777" w:rsidR="00E51F3B" w:rsidRPr="00645E6E" w:rsidRDefault="00E51F3B" w:rsidP="00E51F3B">
            <w:pPr>
              <w:rPr>
                <w:rFonts w:ascii="Times New Roman" w:hAnsi="Times New Roman" w:cs="Times New Roman"/>
                <w:b/>
                <w:bCs/>
                <w:sz w:val="8"/>
                <w:szCs w:val="8"/>
              </w:rPr>
            </w:pPr>
            <w:proofErr w:type="spellStart"/>
            <w:r w:rsidRPr="00645E6E">
              <w:rPr>
                <w:rFonts w:ascii="Times New Roman" w:hAnsi="Times New Roman" w:cs="Times New Roman"/>
                <w:b/>
                <w:bCs/>
                <w:sz w:val="8"/>
                <w:szCs w:val="8"/>
              </w:rPr>
              <w:t>Mã</w:t>
            </w:r>
            <w:proofErr w:type="spellEnd"/>
            <w:r w:rsidRPr="00645E6E">
              <w:rPr>
                <w:rFonts w:ascii="Times New Roman" w:hAnsi="Times New Roman" w:cs="Times New Roman"/>
                <w:b/>
                <w:bCs/>
                <w:sz w:val="8"/>
                <w:szCs w:val="8"/>
              </w:rPr>
              <w:t xml:space="preserve"> </w:t>
            </w:r>
            <w:proofErr w:type="spellStart"/>
            <w:r w:rsidRPr="00645E6E">
              <w:rPr>
                <w:rFonts w:ascii="Times New Roman" w:hAnsi="Times New Roman" w:cs="Times New Roman"/>
                <w:b/>
                <w:bCs/>
                <w:sz w:val="8"/>
                <w:szCs w:val="8"/>
              </w:rPr>
              <w:t>xét</w:t>
            </w:r>
            <w:proofErr w:type="spellEnd"/>
            <w:r w:rsidRPr="00645E6E">
              <w:rPr>
                <w:rFonts w:ascii="Times New Roman" w:hAnsi="Times New Roman" w:cs="Times New Roman"/>
                <w:b/>
                <w:bCs/>
                <w:sz w:val="8"/>
                <w:szCs w:val="8"/>
              </w:rPr>
              <w:t xml:space="preserve"> </w:t>
            </w:r>
            <w:proofErr w:type="spellStart"/>
            <w:r w:rsidRPr="00645E6E">
              <w:rPr>
                <w:rFonts w:ascii="Times New Roman" w:hAnsi="Times New Roman" w:cs="Times New Roman"/>
                <w:b/>
                <w:bCs/>
                <w:sz w:val="8"/>
                <w:szCs w:val="8"/>
              </w:rPr>
              <w:t>tuyển</w:t>
            </w:r>
            <w:proofErr w:type="spellEnd"/>
          </w:p>
        </w:tc>
        <w:tc>
          <w:tcPr>
            <w:tcW w:w="3161" w:type="dxa"/>
            <w:gridSpan w:val="3"/>
            <w:tcBorders>
              <w:top w:val="single" w:sz="6" w:space="0" w:color="000000"/>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11C3BD6" w14:textId="77777777" w:rsidR="00E51F3B" w:rsidRPr="00645E6E" w:rsidRDefault="00E51F3B" w:rsidP="00E51F3B">
            <w:pPr>
              <w:rPr>
                <w:rFonts w:ascii="Times New Roman" w:hAnsi="Times New Roman" w:cs="Times New Roman"/>
                <w:b/>
                <w:bCs/>
                <w:sz w:val="8"/>
                <w:szCs w:val="8"/>
              </w:rPr>
            </w:pPr>
            <w:r w:rsidRPr="00645E6E">
              <w:rPr>
                <w:rFonts w:ascii="Times New Roman" w:hAnsi="Times New Roman" w:cs="Times New Roman"/>
                <w:b/>
                <w:bCs/>
                <w:sz w:val="8"/>
                <w:szCs w:val="8"/>
              </w:rPr>
              <w:t>Phương</w:t>
            </w:r>
            <w:r w:rsidRPr="00645E6E">
              <w:rPr>
                <w:rFonts w:ascii="Times New Roman" w:hAnsi="Times New Roman" w:cs="Times New Roman"/>
                <w:b/>
                <w:bCs/>
                <w:sz w:val="8"/>
                <w:szCs w:val="8"/>
                <w:lang w:val="vi-VN"/>
              </w:rPr>
              <w:t> thức tuyển sinh</w:t>
            </w:r>
          </w:p>
        </w:tc>
      </w:tr>
      <w:tr w:rsidR="00E51F3B" w:rsidRPr="00646883" w14:paraId="09FE4125" w14:textId="77777777" w:rsidTr="00E51F3B">
        <w:trPr>
          <w:trHeight w:val="21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E847A6" w14:textId="77777777" w:rsidR="00E51F3B" w:rsidRPr="00645E6E" w:rsidRDefault="00E51F3B" w:rsidP="00E51F3B">
            <w:pPr>
              <w:rPr>
                <w:rFonts w:ascii="Times New Roman" w:hAnsi="Times New Roman" w:cs="Times New Roman"/>
                <w:b/>
                <w:bCs/>
                <w:sz w:val="8"/>
                <w:szCs w:val="8"/>
              </w:rPr>
            </w:pPr>
          </w:p>
        </w:tc>
        <w:tc>
          <w:tcPr>
            <w:tcW w:w="0" w:type="auto"/>
            <w:vMerge/>
            <w:tcBorders>
              <w:top w:val="single" w:sz="6" w:space="0" w:color="000000"/>
              <w:left w:val="nil"/>
              <w:bottom w:val="single" w:sz="6" w:space="0" w:color="000000"/>
              <w:right w:val="single" w:sz="6" w:space="0" w:color="000000"/>
            </w:tcBorders>
            <w:shd w:val="clear" w:color="auto" w:fill="auto"/>
            <w:vAlign w:val="center"/>
            <w:hideMark/>
          </w:tcPr>
          <w:p w14:paraId="7611A150" w14:textId="77777777" w:rsidR="00E51F3B" w:rsidRPr="00645E6E" w:rsidRDefault="00E51F3B" w:rsidP="00E51F3B">
            <w:pPr>
              <w:rPr>
                <w:rFonts w:ascii="Times New Roman" w:hAnsi="Times New Roman" w:cs="Times New Roman"/>
                <w:b/>
                <w:bCs/>
                <w:sz w:val="8"/>
                <w:szCs w:val="8"/>
              </w:rPr>
            </w:pPr>
          </w:p>
        </w:tc>
        <w:tc>
          <w:tcPr>
            <w:tcW w:w="0" w:type="auto"/>
            <w:vMerge/>
            <w:tcBorders>
              <w:top w:val="single" w:sz="6" w:space="0" w:color="000000"/>
              <w:left w:val="nil"/>
              <w:bottom w:val="single" w:sz="6" w:space="0" w:color="000000"/>
              <w:right w:val="single" w:sz="6" w:space="0" w:color="000000"/>
            </w:tcBorders>
            <w:shd w:val="clear" w:color="auto" w:fill="auto"/>
            <w:vAlign w:val="center"/>
            <w:hideMark/>
          </w:tcPr>
          <w:p w14:paraId="1D667D90" w14:textId="77777777" w:rsidR="00E51F3B" w:rsidRPr="00645E6E" w:rsidRDefault="00E51F3B" w:rsidP="00E51F3B">
            <w:pPr>
              <w:rPr>
                <w:rFonts w:ascii="Times New Roman" w:hAnsi="Times New Roman" w:cs="Times New Roman"/>
                <w:b/>
                <w:bCs/>
                <w:sz w:val="8"/>
                <w:szCs w:val="8"/>
              </w:rPr>
            </w:pPr>
          </w:p>
        </w:tc>
        <w:tc>
          <w:tcPr>
            <w:tcW w:w="0" w:type="auto"/>
            <w:vMerge/>
            <w:tcBorders>
              <w:top w:val="single" w:sz="6" w:space="0" w:color="000000"/>
              <w:left w:val="nil"/>
              <w:bottom w:val="single" w:sz="6" w:space="0" w:color="000000"/>
              <w:right w:val="single" w:sz="6" w:space="0" w:color="000000"/>
            </w:tcBorders>
            <w:shd w:val="clear" w:color="auto" w:fill="auto"/>
            <w:vAlign w:val="center"/>
            <w:hideMark/>
          </w:tcPr>
          <w:p w14:paraId="7FEBCEC2" w14:textId="77777777" w:rsidR="00E51F3B" w:rsidRPr="00645E6E" w:rsidRDefault="00E51F3B" w:rsidP="00E51F3B">
            <w:pPr>
              <w:rPr>
                <w:rFonts w:ascii="Times New Roman" w:hAnsi="Times New Roman" w:cs="Times New Roman"/>
                <w:b/>
                <w:bCs/>
                <w:sz w:val="8"/>
                <w:szCs w:val="8"/>
              </w:rPr>
            </w:pP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1467D354" w14:textId="77777777" w:rsidR="00E51F3B" w:rsidRPr="00645E6E" w:rsidRDefault="00E51F3B" w:rsidP="00E51F3B">
            <w:pPr>
              <w:rPr>
                <w:rFonts w:ascii="Times New Roman" w:hAnsi="Times New Roman" w:cs="Times New Roman"/>
                <w:b/>
                <w:bCs/>
                <w:sz w:val="8"/>
                <w:szCs w:val="8"/>
              </w:rPr>
            </w:pPr>
            <w:r w:rsidRPr="00645E6E">
              <w:rPr>
                <w:rFonts w:ascii="Times New Roman" w:hAnsi="Times New Roman" w:cs="Times New Roman"/>
                <w:b/>
                <w:bCs/>
                <w:sz w:val="8"/>
                <w:szCs w:val="8"/>
              </w:rPr>
              <w:t>XTTN</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6E22F1E3" w14:textId="77777777" w:rsidR="00E51F3B" w:rsidRPr="00645E6E" w:rsidRDefault="00E51F3B" w:rsidP="00E51F3B">
            <w:pPr>
              <w:rPr>
                <w:rFonts w:ascii="Times New Roman" w:hAnsi="Times New Roman" w:cs="Times New Roman"/>
                <w:b/>
                <w:bCs/>
                <w:sz w:val="8"/>
                <w:szCs w:val="8"/>
              </w:rPr>
            </w:pPr>
            <w:r w:rsidRPr="00645E6E">
              <w:rPr>
                <w:rFonts w:ascii="Times New Roman" w:hAnsi="Times New Roman" w:cs="Times New Roman"/>
                <w:b/>
                <w:bCs/>
                <w:sz w:val="8"/>
                <w:szCs w:val="8"/>
              </w:rPr>
              <w:t>ĐGTD</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4DA69065" w14:textId="77777777" w:rsidR="00E51F3B" w:rsidRPr="00645E6E" w:rsidRDefault="00E51F3B" w:rsidP="00E51F3B">
            <w:pPr>
              <w:rPr>
                <w:rFonts w:ascii="Times New Roman" w:hAnsi="Times New Roman" w:cs="Times New Roman"/>
                <w:b/>
                <w:bCs/>
                <w:sz w:val="8"/>
                <w:szCs w:val="8"/>
              </w:rPr>
            </w:pPr>
            <w:r w:rsidRPr="00645E6E">
              <w:rPr>
                <w:rFonts w:ascii="Times New Roman" w:hAnsi="Times New Roman" w:cs="Times New Roman"/>
                <w:b/>
                <w:bCs/>
                <w:sz w:val="8"/>
                <w:szCs w:val="8"/>
              </w:rPr>
              <w:t>THPT</w:t>
            </w:r>
          </w:p>
        </w:tc>
      </w:tr>
      <w:tr w:rsidR="00E51F3B" w:rsidRPr="00646883" w14:paraId="34A82C46" w14:textId="77777777" w:rsidTr="00E51F3B">
        <w:trPr>
          <w:trHeight w:val="330"/>
        </w:trPr>
        <w:tc>
          <w:tcPr>
            <w:tcW w:w="13241" w:type="dxa"/>
            <w:gridSpan w:val="7"/>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7A15E2BB"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b/>
                <w:bCs/>
                <w:sz w:val="8"/>
                <w:szCs w:val="8"/>
                <w:lang w:val="vi-VN"/>
              </w:rPr>
              <w:t>A. CÁC CHƯƠNG TRÌNH CHUẨN</w:t>
            </w:r>
          </w:p>
        </w:tc>
      </w:tr>
      <w:tr w:rsidR="00E51F3B" w:rsidRPr="00646883" w14:paraId="05E89A9C"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32B75B83"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1</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3F3E8183"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sz w:val="8"/>
                <w:szCs w:val="8"/>
              </w:rPr>
              <w:t>Kỹ</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thuật</w:t>
            </w:r>
            <w:proofErr w:type="spellEnd"/>
            <w:r w:rsidRPr="00645E6E">
              <w:rPr>
                <w:rFonts w:ascii="Times New Roman" w:hAnsi="Times New Roman" w:cs="Times New Roman"/>
                <w:sz w:val="8"/>
                <w:szCs w:val="8"/>
              </w:rPr>
              <w:t xml:space="preserve"> Sinh </w:t>
            </w:r>
            <w:proofErr w:type="spellStart"/>
            <w:r w:rsidRPr="00645E6E">
              <w:rPr>
                <w:rFonts w:ascii="Times New Roman" w:hAnsi="Times New Roman" w:cs="Times New Roman"/>
                <w:sz w:val="8"/>
                <w:szCs w:val="8"/>
              </w:rPr>
              <w:t>học</w:t>
            </w:r>
            <w:proofErr w:type="spellEnd"/>
          </w:p>
        </w:tc>
        <w:tc>
          <w:tcPr>
            <w:tcW w:w="106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5BFB5F05"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160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55793A40"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BF1</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6BC979F" w14:textId="2238A5C4"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C117798" w14:textId="0512489E"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3525CAFA" w14:textId="1010CC16"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036693AF"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47801894"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2</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183BD1AA"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sz w:val="8"/>
                <w:szCs w:val="8"/>
              </w:rPr>
              <w:t>Kỹ</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thuật</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Thực</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phẩm</w:t>
            </w:r>
            <w:proofErr w:type="spellEnd"/>
          </w:p>
        </w:tc>
        <w:tc>
          <w:tcPr>
            <w:tcW w:w="106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49E72FD0"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360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45221C39"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BF2</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48A1927E" w14:textId="7392C17C"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797DD92A" w14:textId="3902AE6A"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6C0127F3" w14:textId="47AFB5C1"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7ECBB08D" w14:textId="77777777" w:rsidTr="00E51F3B">
        <w:trPr>
          <w:trHeight w:val="45"/>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113C648A"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3</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54E9ABF1"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sz w:val="8"/>
                <w:szCs w:val="8"/>
              </w:rPr>
              <w:t>Kỹ</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thuật</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Hóa</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học</w:t>
            </w:r>
            <w:proofErr w:type="spellEnd"/>
          </w:p>
        </w:tc>
        <w:tc>
          <w:tcPr>
            <w:tcW w:w="106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3762407"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680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0650F477"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CH1</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6ABF3D7D" w14:textId="39CA6975"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45A6D075" w14:textId="1FD3191D"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B97EF7F" w14:textId="79A3EEEF"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1B704FE3"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6741141F"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4</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46ADCFB0"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sz w:val="8"/>
                <w:szCs w:val="8"/>
              </w:rPr>
              <w:t>Hóa</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học</w:t>
            </w:r>
            <w:proofErr w:type="spellEnd"/>
          </w:p>
        </w:tc>
        <w:tc>
          <w:tcPr>
            <w:tcW w:w="1062"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15057865"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160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0DE86BEC"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CH2</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880FD2D" w14:textId="53EB63E2"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777D62EA" w14:textId="7646222C"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048945C" w14:textId="5B37D541"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4A81E6BB"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3EB56F5D"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5</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bottom"/>
            <w:hideMark/>
          </w:tcPr>
          <w:p w14:paraId="517E0997"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 xml:space="preserve">Công </w:t>
            </w:r>
            <w:proofErr w:type="spellStart"/>
            <w:r w:rsidRPr="00645E6E">
              <w:rPr>
                <w:rFonts w:ascii="Times New Roman" w:hAnsi="Times New Roman" w:cs="Times New Roman"/>
                <w:sz w:val="8"/>
                <w:szCs w:val="8"/>
              </w:rPr>
              <w:t>nghệ</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Giáo</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dục</w:t>
            </w:r>
            <w:proofErr w:type="spellEnd"/>
          </w:p>
        </w:tc>
        <w:tc>
          <w:tcPr>
            <w:tcW w:w="1062"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6B42D8A5"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120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bottom"/>
            <w:hideMark/>
          </w:tcPr>
          <w:p w14:paraId="7E7E1644"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ED2</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4629374C" w14:textId="132F99A3"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363B3D8B" w14:textId="577E448A"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19B4DCA8" w14:textId="2E9E4154" w:rsidR="00E51F3B" w:rsidRPr="00645E6E" w:rsidRDefault="00E51F3B" w:rsidP="00E51F3B">
            <w:pPr>
              <w:rPr>
                <w:rFonts w:ascii="Times New Roman" w:hAnsi="Times New Roman" w:cs="Times New Roman"/>
                <w:sz w:val="8"/>
                <w:szCs w:val="8"/>
              </w:rPr>
            </w:pPr>
            <w:proofErr w:type="gramStart"/>
            <w:r w:rsidRPr="00645E6E">
              <w:rPr>
                <w:rFonts w:ascii="Times New Roman" w:hAnsi="Times New Roman" w:cs="Times New Roman"/>
                <w:sz w:val="8"/>
                <w:szCs w:val="8"/>
              </w:rPr>
              <w:t>CÓ</w:t>
            </w:r>
            <w:r w:rsidRPr="00645E6E">
              <w:rPr>
                <w:rFonts w:ascii="Times New Roman" w:hAnsi="Times New Roman" w:cs="Times New Roman"/>
                <w:sz w:val="8"/>
                <w:szCs w:val="8"/>
                <w:lang w:val="vi-VN"/>
              </w:rPr>
              <w:t xml:space="preserve"> </w:t>
            </w:r>
            <w:r w:rsidR="00645E6E">
              <w:rPr>
                <w:rFonts w:ascii="Times New Roman" w:hAnsi="Times New Roman" w:cs="Times New Roman"/>
                <w:sz w:val="8"/>
                <w:szCs w:val="8"/>
              </w:rPr>
              <w:t xml:space="preserve"> </w:t>
            </w:r>
            <w:r w:rsidR="00645E6E" w:rsidRPr="00646883">
              <w:rPr>
                <w:rFonts w:ascii="Times New Roman" w:hAnsi="Times New Roman" w:cs="Times New Roman"/>
                <w:b/>
                <w:bCs/>
                <w:color w:val="FF0000"/>
                <w:sz w:val="24"/>
                <w:szCs w:val="24"/>
                <w:lang w:val="vi-VN"/>
              </w:rPr>
              <w:t>BK</w:t>
            </w:r>
            <w:proofErr w:type="gramEnd"/>
            <w:r w:rsidR="00645E6E" w:rsidRPr="00646883">
              <w:rPr>
                <w:rFonts w:ascii="Times New Roman" w:hAnsi="Times New Roman" w:cs="Times New Roman"/>
                <w:b/>
                <w:bCs/>
                <w:color w:val="FF0000"/>
                <w:sz w:val="24"/>
                <w:szCs w:val="24"/>
                <w:lang w:val="vi-VN"/>
              </w:rPr>
              <w:t>_CHUNK</w:t>
            </w:r>
          </w:p>
        </w:tc>
      </w:tr>
      <w:tr w:rsidR="00E51F3B" w:rsidRPr="00646883" w14:paraId="3CD48254"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747D7BA2"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6</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bottom"/>
            <w:hideMark/>
          </w:tcPr>
          <w:p w14:paraId="0CFCDEAE"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Quản</w:t>
            </w:r>
            <w:r w:rsidRPr="00645E6E">
              <w:rPr>
                <w:rFonts w:ascii="Times New Roman" w:hAnsi="Times New Roman" w:cs="Times New Roman"/>
                <w:sz w:val="8"/>
                <w:szCs w:val="8"/>
                <w:lang w:val="vi-VN"/>
              </w:rPr>
              <w:t> lý Giáo dục (mới)</w:t>
            </w:r>
          </w:p>
        </w:tc>
        <w:tc>
          <w:tcPr>
            <w:tcW w:w="1062"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5BF7712E"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60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bottom"/>
            <w:hideMark/>
          </w:tcPr>
          <w:p w14:paraId="3EBDE5DA"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ED3</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1627A481" w14:textId="241E7116"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09DEA735" w14:textId="79466DC6"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3DC15487" w14:textId="7310AE57" w:rsidR="00E51F3B" w:rsidRPr="00645E6E" w:rsidRDefault="00E51F3B" w:rsidP="00E51F3B">
            <w:pPr>
              <w:rPr>
                <w:rFonts w:ascii="Times New Roman" w:hAnsi="Times New Roman" w:cs="Times New Roman"/>
                <w:sz w:val="8"/>
                <w:szCs w:val="8"/>
                <w:lang w:val="vi-VN"/>
              </w:rPr>
            </w:pPr>
            <w:r w:rsidRPr="00645E6E">
              <w:rPr>
                <w:rFonts w:ascii="Times New Roman" w:hAnsi="Times New Roman" w:cs="Times New Roman"/>
                <w:sz w:val="8"/>
                <w:szCs w:val="8"/>
              </w:rPr>
              <w:t>CÓ</w:t>
            </w:r>
            <w:r w:rsidRPr="00645E6E">
              <w:rPr>
                <w:rFonts w:ascii="Times New Roman" w:hAnsi="Times New Roman" w:cs="Times New Roman"/>
                <w:sz w:val="8"/>
                <w:szCs w:val="8"/>
                <w:lang w:val="vi-VN"/>
              </w:rPr>
              <w:t xml:space="preserve"> </w:t>
            </w:r>
          </w:p>
        </w:tc>
      </w:tr>
      <w:tr w:rsidR="00E51F3B" w:rsidRPr="00646883" w14:paraId="70156968"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3F98AEB3"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7</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5F72EF3A"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sz w:val="8"/>
                <w:szCs w:val="8"/>
              </w:rPr>
              <w:t>Kỹ</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thuật</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điện</w:t>
            </w:r>
            <w:proofErr w:type="spellEnd"/>
          </w:p>
        </w:tc>
        <w:tc>
          <w:tcPr>
            <w:tcW w:w="1062"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57507AFB"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240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458AD323"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EE1</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79D2CB64" w14:textId="442742F4"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6D1A7D3" w14:textId="0C5ECB40"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54202417" w14:textId="688CD61C"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19E0549E"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0079BFEF"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 8</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59C4DEC2"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sz w:val="8"/>
                <w:szCs w:val="8"/>
              </w:rPr>
              <w:t>Kỹ</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thuật</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điều</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khiển</w:t>
            </w:r>
            <w:proofErr w:type="spellEnd"/>
            <w:r w:rsidRPr="00645E6E">
              <w:rPr>
                <w:rFonts w:ascii="Times New Roman" w:hAnsi="Times New Roman" w:cs="Times New Roman"/>
                <w:sz w:val="8"/>
                <w:szCs w:val="8"/>
              </w:rPr>
              <w:t xml:space="preserve"> &amp; </w:t>
            </w:r>
            <w:proofErr w:type="spellStart"/>
            <w:r w:rsidRPr="00645E6E">
              <w:rPr>
                <w:rFonts w:ascii="Times New Roman" w:hAnsi="Times New Roman" w:cs="Times New Roman"/>
                <w:sz w:val="8"/>
                <w:szCs w:val="8"/>
              </w:rPr>
              <w:t>Tự</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động</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hóa</w:t>
            </w:r>
            <w:proofErr w:type="spellEnd"/>
          </w:p>
        </w:tc>
        <w:tc>
          <w:tcPr>
            <w:tcW w:w="1062"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70A29563"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500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849E543"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EE2</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35ECFD34" w14:textId="37A90C70"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5FBA80C4" w14:textId="4DE6B0FA"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10EAC6FB" w14:textId="3F155CCA"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11A59EFF"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4E1AE52C"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9</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78D6B687"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 xml:space="preserve">Quản </w:t>
            </w:r>
            <w:proofErr w:type="spellStart"/>
            <w:r w:rsidRPr="00645E6E">
              <w:rPr>
                <w:rFonts w:ascii="Times New Roman" w:hAnsi="Times New Roman" w:cs="Times New Roman"/>
                <w:sz w:val="8"/>
                <w:szCs w:val="8"/>
              </w:rPr>
              <w:t>lý</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Năng</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lượng</w:t>
            </w:r>
            <w:proofErr w:type="spellEnd"/>
          </w:p>
        </w:tc>
        <w:tc>
          <w:tcPr>
            <w:tcW w:w="1062"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6025484F"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60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1153F4DD"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EM1</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5CE586EB" w14:textId="51B193E1"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6C75CDE5" w14:textId="4E22A779"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7E68B2F0" w14:textId="17F4DD5A"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3E9897B5"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19D14F37"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10</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0DD8BBC3"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 xml:space="preserve">Quản </w:t>
            </w:r>
            <w:proofErr w:type="spellStart"/>
            <w:r w:rsidRPr="00645E6E">
              <w:rPr>
                <w:rFonts w:ascii="Times New Roman" w:hAnsi="Times New Roman" w:cs="Times New Roman"/>
                <w:sz w:val="8"/>
                <w:szCs w:val="8"/>
              </w:rPr>
              <w:t>lý</w:t>
            </w:r>
            <w:proofErr w:type="spellEnd"/>
            <w:r w:rsidRPr="00645E6E">
              <w:rPr>
                <w:rFonts w:ascii="Times New Roman" w:hAnsi="Times New Roman" w:cs="Times New Roman"/>
                <w:sz w:val="8"/>
                <w:szCs w:val="8"/>
              </w:rPr>
              <w:t xml:space="preserve"> Công </w:t>
            </w:r>
            <w:proofErr w:type="spellStart"/>
            <w:r w:rsidRPr="00645E6E">
              <w:rPr>
                <w:rFonts w:ascii="Times New Roman" w:hAnsi="Times New Roman" w:cs="Times New Roman"/>
                <w:sz w:val="8"/>
                <w:szCs w:val="8"/>
              </w:rPr>
              <w:t>nghiệp</w:t>
            </w:r>
            <w:proofErr w:type="spellEnd"/>
          </w:p>
        </w:tc>
        <w:tc>
          <w:tcPr>
            <w:tcW w:w="106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4EA7E5F4"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80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1A2DB1BC"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EM2</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660848F2" w14:textId="50385D9F"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66E348F9" w14:textId="65CC7B14"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3873693A" w14:textId="788E89FD"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53159313"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7F00D916"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11</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5E951521"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 xml:space="preserve">Quản </w:t>
            </w:r>
            <w:proofErr w:type="spellStart"/>
            <w:r w:rsidRPr="00645E6E">
              <w:rPr>
                <w:rFonts w:ascii="Times New Roman" w:hAnsi="Times New Roman" w:cs="Times New Roman"/>
                <w:sz w:val="8"/>
                <w:szCs w:val="8"/>
              </w:rPr>
              <w:t>trị</w:t>
            </w:r>
            <w:proofErr w:type="spellEnd"/>
            <w:r w:rsidRPr="00645E6E">
              <w:rPr>
                <w:rFonts w:ascii="Times New Roman" w:hAnsi="Times New Roman" w:cs="Times New Roman"/>
                <w:sz w:val="8"/>
                <w:szCs w:val="8"/>
              </w:rPr>
              <w:t xml:space="preserve"> Kinh </w:t>
            </w:r>
            <w:proofErr w:type="spellStart"/>
            <w:r w:rsidRPr="00645E6E">
              <w:rPr>
                <w:rFonts w:ascii="Times New Roman" w:hAnsi="Times New Roman" w:cs="Times New Roman"/>
                <w:sz w:val="8"/>
                <w:szCs w:val="8"/>
              </w:rPr>
              <w:t>doanh</w:t>
            </w:r>
            <w:proofErr w:type="spellEnd"/>
          </w:p>
        </w:tc>
        <w:tc>
          <w:tcPr>
            <w:tcW w:w="106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185881CF"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120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1678AE7B"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EM3</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ECA54B7" w14:textId="22EDD938"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320B484" w14:textId="02590D44"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38BA0318" w14:textId="1EB5C26F"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7C8938F3"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7DB81431"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12</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19EBA945"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sz w:val="8"/>
                <w:szCs w:val="8"/>
              </w:rPr>
              <w:t>Kế</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toán</w:t>
            </w:r>
            <w:proofErr w:type="spellEnd"/>
          </w:p>
        </w:tc>
        <w:tc>
          <w:tcPr>
            <w:tcW w:w="106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00C96D26"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80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4A6CFD4E"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EM4</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523E8382" w14:textId="5E65CED8"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4348064A" w14:textId="2CE89B32"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3D262C96" w14:textId="29476CF5" w:rsidR="00E51F3B" w:rsidRPr="00645E6E" w:rsidRDefault="00E51F3B" w:rsidP="00E51F3B">
            <w:pPr>
              <w:rPr>
                <w:rFonts w:ascii="Times New Roman" w:hAnsi="Times New Roman" w:cs="Times New Roman"/>
                <w:sz w:val="8"/>
                <w:szCs w:val="8"/>
                <w:lang w:val="vi-VN"/>
              </w:rPr>
            </w:pPr>
            <w:r w:rsidRPr="00645E6E">
              <w:rPr>
                <w:rFonts w:ascii="Times New Roman" w:hAnsi="Times New Roman" w:cs="Times New Roman"/>
                <w:sz w:val="8"/>
                <w:szCs w:val="8"/>
              </w:rPr>
              <w:t>CÓ</w:t>
            </w:r>
            <w:r w:rsidRPr="00645E6E">
              <w:rPr>
                <w:rFonts w:ascii="Times New Roman" w:hAnsi="Times New Roman" w:cs="Times New Roman"/>
                <w:sz w:val="8"/>
                <w:szCs w:val="8"/>
                <w:lang w:val="vi-VN"/>
              </w:rPr>
              <w:t xml:space="preserve"> </w:t>
            </w:r>
            <w:r w:rsidR="00645E6E" w:rsidRPr="00646883">
              <w:rPr>
                <w:rFonts w:ascii="Times New Roman" w:hAnsi="Times New Roman" w:cs="Times New Roman"/>
                <w:b/>
                <w:bCs/>
                <w:color w:val="FF0000"/>
                <w:sz w:val="24"/>
                <w:szCs w:val="24"/>
                <w:lang w:val="vi-VN"/>
              </w:rPr>
              <w:t>BK_CHUNK</w:t>
            </w:r>
          </w:p>
        </w:tc>
      </w:tr>
      <w:tr w:rsidR="00E51F3B" w:rsidRPr="00646883" w14:paraId="1B69FD3A"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375AC6E7"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13</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308D52E0"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 xml:space="preserve">Tài </w:t>
            </w:r>
            <w:proofErr w:type="spellStart"/>
            <w:r w:rsidRPr="00645E6E">
              <w:rPr>
                <w:rFonts w:ascii="Times New Roman" w:hAnsi="Times New Roman" w:cs="Times New Roman"/>
                <w:sz w:val="8"/>
                <w:szCs w:val="8"/>
              </w:rPr>
              <w:t>chính</w:t>
            </w:r>
            <w:proofErr w:type="spellEnd"/>
            <w:r w:rsidRPr="00645E6E">
              <w:rPr>
                <w:rFonts w:ascii="Times New Roman" w:hAnsi="Times New Roman" w:cs="Times New Roman"/>
                <w:sz w:val="8"/>
                <w:szCs w:val="8"/>
              </w:rPr>
              <w:t xml:space="preserve">-Ngân </w:t>
            </w:r>
            <w:proofErr w:type="spellStart"/>
            <w:r w:rsidRPr="00645E6E">
              <w:rPr>
                <w:rFonts w:ascii="Times New Roman" w:hAnsi="Times New Roman" w:cs="Times New Roman"/>
                <w:sz w:val="8"/>
                <w:szCs w:val="8"/>
              </w:rPr>
              <w:t>hàng</w:t>
            </w:r>
            <w:proofErr w:type="spellEnd"/>
          </w:p>
        </w:tc>
        <w:tc>
          <w:tcPr>
            <w:tcW w:w="106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38B135BD"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80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01676FC0"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EM5</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7836D54A" w14:textId="30B12B00"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6AA16F18" w14:textId="70330C74"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4E2FD0CC" w14:textId="30642CF6"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3AED82D0"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4C2448C0"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14</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2707CDCF"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sz w:val="8"/>
                <w:szCs w:val="8"/>
              </w:rPr>
              <w:t>Kỹ</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thuật</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Điện</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tử-Viễn</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thông</w:t>
            </w:r>
            <w:proofErr w:type="spellEnd"/>
          </w:p>
        </w:tc>
        <w:tc>
          <w:tcPr>
            <w:tcW w:w="106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716F52CA"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480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56C8125B"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ET1</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54751A61" w14:textId="2511C2AF"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B81D59A" w14:textId="3A23AEFE"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EEC5109" w14:textId="57DA6BD5"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546D1B15"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44C03669"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15</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1CF4339D"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sz w:val="8"/>
                <w:szCs w:val="8"/>
              </w:rPr>
              <w:t>Kỹ</w:t>
            </w:r>
            <w:proofErr w:type="spellEnd"/>
            <w:r w:rsidRPr="00645E6E">
              <w:rPr>
                <w:rFonts w:ascii="Times New Roman" w:hAnsi="Times New Roman" w:cs="Times New Roman"/>
                <w:sz w:val="8"/>
                <w:szCs w:val="8"/>
                <w:lang w:val="vi-VN"/>
              </w:rPr>
              <w:t> thuật Y sinh</w:t>
            </w:r>
          </w:p>
        </w:tc>
        <w:tc>
          <w:tcPr>
            <w:tcW w:w="1062"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5F6CBCDD"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100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69965847"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ET2</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47C58E82" w14:textId="2F9B0F73"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00F8EE97" w14:textId="7522082D"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68E5D6C4" w14:textId="6C3122DA"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1A26CB3E"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78B4DFEC"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16</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4DFF6522"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sz w:val="8"/>
                <w:szCs w:val="8"/>
              </w:rPr>
              <w:t>Kỹ</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thuật</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Môi</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trường</w:t>
            </w:r>
            <w:proofErr w:type="spellEnd"/>
          </w:p>
        </w:tc>
        <w:tc>
          <w:tcPr>
            <w:tcW w:w="1062"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59D7A1B1"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160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4062E30F"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EV1</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CAD9589" w14:textId="54D1F91E"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1A4E6F81" w14:textId="6C340F6B"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4E186D52" w14:textId="580D2046"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314B4842"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5D4FC4F1"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17</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58432CF6"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 xml:space="preserve">Quản </w:t>
            </w:r>
            <w:proofErr w:type="spellStart"/>
            <w:r w:rsidRPr="00645E6E">
              <w:rPr>
                <w:rFonts w:ascii="Times New Roman" w:hAnsi="Times New Roman" w:cs="Times New Roman"/>
                <w:sz w:val="8"/>
                <w:szCs w:val="8"/>
              </w:rPr>
              <w:t>lý</w:t>
            </w:r>
            <w:proofErr w:type="spellEnd"/>
            <w:r w:rsidRPr="00645E6E">
              <w:rPr>
                <w:rFonts w:ascii="Times New Roman" w:hAnsi="Times New Roman" w:cs="Times New Roman"/>
                <w:sz w:val="8"/>
                <w:szCs w:val="8"/>
              </w:rPr>
              <w:t xml:space="preserve"> Tài </w:t>
            </w:r>
            <w:proofErr w:type="spellStart"/>
            <w:r w:rsidRPr="00645E6E">
              <w:rPr>
                <w:rFonts w:ascii="Times New Roman" w:hAnsi="Times New Roman" w:cs="Times New Roman"/>
                <w:sz w:val="8"/>
                <w:szCs w:val="8"/>
              </w:rPr>
              <w:t>nguyên</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và</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Môi</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trường</w:t>
            </w:r>
            <w:proofErr w:type="spellEnd"/>
          </w:p>
        </w:tc>
        <w:tc>
          <w:tcPr>
            <w:tcW w:w="1062"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2420CA49"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120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18FD2219"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EV2</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4211C8D0" w14:textId="1CAC00C4"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3F51A216" w14:textId="3A212C9D"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39C40D9E" w14:textId="506C8EBB"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539AAF28"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301FC7FF"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18</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bottom"/>
            <w:hideMark/>
          </w:tcPr>
          <w:p w14:paraId="4E484812"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sz w:val="8"/>
                <w:szCs w:val="8"/>
              </w:rPr>
              <w:t>Tiếng</w:t>
            </w:r>
            <w:proofErr w:type="spellEnd"/>
            <w:r w:rsidRPr="00645E6E">
              <w:rPr>
                <w:rFonts w:ascii="Times New Roman" w:hAnsi="Times New Roman" w:cs="Times New Roman"/>
                <w:sz w:val="8"/>
                <w:szCs w:val="8"/>
              </w:rPr>
              <w:t xml:space="preserve"> Anh KHKT </w:t>
            </w:r>
            <w:proofErr w:type="spellStart"/>
            <w:r w:rsidRPr="00645E6E">
              <w:rPr>
                <w:rFonts w:ascii="Times New Roman" w:hAnsi="Times New Roman" w:cs="Times New Roman"/>
                <w:sz w:val="8"/>
                <w:szCs w:val="8"/>
              </w:rPr>
              <w:t>và</w:t>
            </w:r>
            <w:proofErr w:type="spellEnd"/>
            <w:r w:rsidRPr="00645E6E">
              <w:rPr>
                <w:rFonts w:ascii="Times New Roman" w:hAnsi="Times New Roman" w:cs="Times New Roman"/>
                <w:sz w:val="8"/>
                <w:szCs w:val="8"/>
              </w:rPr>
              <w:t xml:space="preserve"> Công </w:t>
            </w:r>
            <w:proofErr w:type="spellStart"/>
            <w:r w:rsidRPr="00645E6E">
              <w:rPr>
                <w:rFonts w:ascii="Times New Roman" w:hAnsi="Times New Roman" w:cs="Times New Roman"/>
                <w:sz w:val="8"/>
                <w:szCs w:val="8"/>
              </w:rPr>
              <w:t>nghệ</w:t>
            </w:r>
            <w:proofErr w:type="spellEnd"/>
          </w:p>
        </w:tc>
        <w:tc>
          <w:tcPr>
            <w:tcW w:w="1062"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bottom"/>
            <w:hideMark/>
          </w:tcPr>
          <w:p w14:paraId="4601AA7D"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210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bottom"/>
            <w:hideMark/>
          </w:tcPr>
          <w:p w14:paraId="48F64FFB"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FL1</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C673078" w14:textId="47F24A4C"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0DBB2EBC" w14:textId="2090482D"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60FC8C2E" w14:textId="2319BDD3"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6E7CC980"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703E6154"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19</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bottom"/>
            <w:hideMark/>
          </w:tcPr>
          <w:p w14:paraId="2428BE84"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sz w:val="8"/>
                <w:szCs w:val="8"/>
              </w:rPr>
              <w:t>Kỹ</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thuật</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Nhiệt</w:t>
            </w:r>
            <w:proofErr w:type="spellEnd"/>
          </w:p>
        </w:tc>
        <w:tc>
          <w:tcPr>
            <w:tcW w:w="1062"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bottom"/>
            <w:hideMark/>
          </w:tcPr>
          <w:p w14:paraId="4A21901D"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250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bottom"/>
            <w:hideMark/>
          </w:tcPr>
          <w:p w14:paraId="04A2914A"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HE1</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6BAC74CF" w14:textId="2571407C"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520A1A7D" w14:textId="5E1F79EB"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68A71FD3" w14:textId="0B987799" w:rsidR="00E51F3B" w:rsidRPr="00645E6E" w:rsidRDefault="00E51F3B" w:rsidP="00E51F3B">
            <w:pPr>
              <w:rPr>
                <w:rFonts w:ascii="Times New Roman" w:hAnsi="Times New Roman" w:cs="Times New Roman"/>
                <w:sz w:val="8"/>
                <w:szCs w:val="8"/>
                <w:lang w:val="vi-VN"/>
              </w:rPr>
            </w:pPr>
            <w:r w:rsidRPr="00645E6E">
              <w:rPr>
                <w:rFonts w:ascii="Times New Roman" w:hAnsi="Times New Roman" w:cs="Times New Roman"/>
                <w:sz w:val="8"/>
                <w:szCs w:val="8"/>
              </w:rPr>
              <w:t>CÓ</w:t>
            </w:r>
            <w:r w:rsidRPr="00645E6E">
              <w:rPr>
                <w:rFonts w:ascii="Times New Roman" w:hAnsi="Times New Roman" w:cs="Times New Roman"/>
                <w:sz w:val="8"/>
                <w:szCs w:val="8"/>
                <w:lang w:val="vi-VN"/>
              </w:rPr>
              <w:t xml:space="preserve"> </w:t>
            </w:r>
            <w:r w:rsidR="00645E6E" w:rsidRPr="00646883">
              <w:rPr>
                <w:rFonts w:ascii="Times New Roman" w:hAnsi="Times New Roman" w:cs="Times New Roman"/>
                <w:b/>
                <w:bCs/>
                <w:color w:val="FF0000"/>
                <w:sz w:val="24"/>
                <w:szCs w:val="24"/>
                <w:lang w:val="vi-VN"/>
              </w:rPr>
              <w:t>BK_CHUNK</w:t>
            </w:r>
          </w:p>
        </w:tc>
      </w:tr>
      <w:tr w:rsidR="00E51F3B" w:rsidRPr="00646883" w14:paraId="606D9B03"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444B2A43"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20</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12A1226F"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 xml:space="preserve">CNTT: Khoa </w:t>
            </w:r>
            <w:proofErr w:type="spellStart"/>
            <w:r w:rsidRPr="00645E6E">
              <w:rPr>
                <w:rFonts w:ascii="Times New Roman" w:hAnsi="Times New Roman" w:cs="Times New Roman"/>
                <w:sz w:val="8"/>
                <w:szCs w:val="8"/>
              </w:rPr>
              <w:t>học</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Máy</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tính</w:t>
            </w:r>
            <w:proofErr w:type="spellEnd"/>
          </w:p>
        </w:tc>
        <w:tc>
          <w:tcPr>
            <w:tcW w:w="1062"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4AB2CAD9"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300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481CCE75"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IT1</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1429405D" w14:textId="5EDACC04"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0D96EBCE" w14:textId="286114A8"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71E10444" w14:textId="655E4708"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3DF469F1"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67E0BB19"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21</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33769556"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 xml:space="preserve">CNTT: </w:t>
            </w:r>
            <w:proofErr w:type="spellStart"/>
            <w:r w:rsidRPr="00645E6E">
              <w:rPr>
                <w:rFonts w:ascii="Times New Roman" w:hAnsi="Times New Roman" w:cs="Times New Roman"/>
                <w:sz w:val="8"/>
                <w:szCs w:val="8"/>
              </w:rPr>
              <w:t>Kỹ</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thuật</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Máy</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tính</w:t>
            </w:r>
            <w:proofErr w:type="spellEnd"/>
          </w:p>
        </w:tc>
        <w:tc>
          <w:tcPr>
            <w:tcW w:w="106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674BC341"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200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608E8B99"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IT2</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578E5781" w14:textId="32622AB2"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0ABFD16C" w14:textId="30477EA5"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7BD1E2BD" w14:textId="3D86226F"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064BB14D"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64911100"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22</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2C460DA9"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sz w:val="8"/>
                <w:szCs w:val="8"/>
              </w:rPr>
              <w:t>Kỹ</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thuật</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Cơ</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điện</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tử</w:t>
            </w:r>
            <w:proofErr w:type="spellEnd"/>
          </w:p>
        </w:tc>
        <w:tc>
          <w:tcPr>
            <w:tcW w:w="106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1686CC03"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300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4C4D4ABB"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ME1</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4C38D840" w14:textId="061DB7A5"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3BCCF3CE" w14:textId="4B61AD68"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40B1F689" w14:textId="0C6E0CA9"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2B3399B9"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20DD8E0C"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23</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6E9F293D"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sz w:val="8"/>
                <w:szCs w:val="8"/>
              </w:rPr>
              <w:t>Kỹ</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thuật</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Cơ</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khí</w:t>
            </w:r>
            <w:proofErr w:type="spellEnd"/>
            <w:r w:rsidRPr="00645E6E">
              <w:rPr>
                <w:rFonts w:ascii="Times New Roman" w:hAnsi="Times New Roman" w:cs="Times New Roman"/>
                <w:sz w:val="8"/>
                <w:szCs w:val="8"/>
              </w:rPr>
              <w:t> </w:t>
            </w:r>
          </w:p>
        </w:tc>
        <w:tc>
          <w:tcPr>
            <w:tcW w:w="106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6AFE02EB"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560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DC2D1A8"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ME2</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5F1DD3E" w14:textId="141FBFED"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4AC16ABD" w14:textId="623F4562"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7928BEFB" w14:textId="6093E164"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55E7216D"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759D0F77"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lastRenderedPageBreak/>
              <w:t>24</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bottom"/>
            <w:hideMark/>
          </w:tcPr>
          <w:p w14:paraId="25675074"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sz w:val="8"/>
                <w:szCs w:val="8"/>
              </w:rPr>
              <w:t>Toán</w:t>
            </w:r>
            <w:proofErr w:type="spellEnd"/>
            <w:r w:rsidRPr="00645E6E">
              <w:rPr>
                <w:rFonts w:ascii="Times New Roman" w:hAnsi="Times New Roman" w:cs="Times New Roman"/>
                <w:sz w:val="8"/>
                <w:szCs w:val="8"/>
              </w:rPr>
              <w:t>-Tin</w:t>
            </w:r>
          </w:p>
        </w:tc>
        <w:tc>
          <w:tcPr>
            <w:tcW w:w="106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07862E50"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160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bottom"/>
            <w:hideMark/>
          </w:tcPr>
          <w:p w14:paraId="41AB6112"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MI1</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66B7B73E" w14:textId="799682FA"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30FDBF35" w14:textId="095BF129"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119D2D7F" w14:textId="4599A543"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680689F5"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1EFA2698"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25</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bottom"/>
            <w:hideMark/>
          </w:tcPr>
          <w:p w14:paraId="7DA76071"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sz w:val="8"/>
                <w:szCs w:val="8"/>
              </w:rPr>
              <w:t>Hệ</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thống</w:t>
            </w:r>
            <w:proofErr w:type="spellEnd"/>
            <w:r w:rsidRPr="00645E6E">
              <w:rPr>
                <w:rFonts w:ascii="Times New Roman" w:hAnsi="Times New Roman" w:cs="Times New Roman"/>
                <w:sz w:val="8"/>
                <w:szCs w:val="8"/>
              </w:rPr>
              <w:t xml:space="preserve"> Thông tin </w:t>
            </w:r>
            <w:proofErr w:type="spellStart"/>
            <w:r w:rsidRPr="00645E6E">
              <w:rPr>
                <w:rFonts w:ascii="Times New Roman" w:hAnsi="Times New Roman" w:cs="Times New Roman"/>
                <w:sz w:val="8"/>
                <w:szCs w:val="8"/>
              </w:rPr>
              <w:t>quản</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lý</w:t>
            </w:r>
            <w:proofErr w:type="spellEnd"/>
          </w:p>
        </w:tc>
        <w:tc>
          <w:tcPr>
            <w:tcW w:w="1062"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192BDD58"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80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bottom"/>
            <w:hideMark/>
          </w:tcPr>
          <w:p w14:paraId="42D72A0C"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MI2</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5374E739" w14:textId="07E6B4EE"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46D75FE1" w14:textId="7C4A4959"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4F862356" w14:textId="34EFB7B1" w:rsidR="00E51F3B" w:rsidRPr="00645E6E" w:rsidRDefault="00E51F3B" w:rsidP="00E51F3B">
            <w:pPr>
              <w:rPr>
                <w:rFonts w:ascii="Times New Roman" w:hAnsi="Times New Roman" w:cs="Times New Roman"/>
                <w:sz w:val="8"/>
                <w:szCs w:val="8"/>
                <w:lang w:val="vi-VN"/>
              </w:rPr>
            </w:pPr>
            <w:r w:rsidRPr="00645E6E">
              <w:rPr>
                <w:rFonts w:ascii="Times New Roman" w:hAnsi="Times New Roman" w:cs="Times New Roman"/>
                <w:sz w:val="8"/>
                <w:szCs w:val="8"/>
              </w:rPr>
              <w:t>CÓ</w:t>
            </w:r>
            <w:r w:rsidRPr="00645E6E">
              <w:rPr>
                <w:rFonts w:ascii="Times New Roman" w:hAnsi="Times New Roman" w:cs="Times New Roman"/>
                <w:sz w:val="8"/>
                <w:szCs w:val="8"/>
                <w:lang w:val="vi-VN"/>
              </w:rPr>
              <w:t xml:space="preserve"> </w:t>
            </w:r>
            <w:r w:rsidR="00645E6E" w:rsidRPr="00646883">
              <w:rPr>
                <w:rFonts w:ascii="Times New Roman" w:hAnsi="Times New Roman" w:cs="Times New Roman"/>
                <w:b/>
                <w:bCs/>
                <w:color w:val="FF0000"/>
                <w:sz w:val="24"/>
                <w:szCs w:val="24"/>
                <w:lang w:val="vi-VN"/>
              </w:rPr>
              <w:t>BK_CHUNK</w:t>
            </w:r>
          </w:p>
        </w:tc>
      </w:tr>
      <w:tr w:rsidR="00E51F3B" w:rsidRPr="00646883" w14:paraId="7C4E9A98"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5DE77589"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26</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bottom"/>
            <w:hideMark/>
          </w:tcPr>
          <w:p w14:paraId="1394FA70"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sz w:val="8"/>
                <w:szCs w:val="8"/>
              </w:rPr>
              <w:t>Kỹ</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thuật</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Vật</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liệu</w:t>
            </w:r>
            <w:proofErr w:type="spellEnd"/>
          </w:p>
        </w:tc>
        <w:tc>
          <w:tcPr>
            <w:tcW w:w="106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bottom"/>
            <w:hideMark/>
          </w:tcPr>
          <w:p w14:paraId="55586338"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280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bottom"/>
            <w:hideMark/>
          </w:tcPr>
          <w:p w14:paraId="3AE32E97"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MS1</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387F2921" w14:textId="4CCA8580"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01599B67" w14:textId="407697E8"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65AB6BAC" w14:textId="62497656"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6BA1FA54"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6E8DC136"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27</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bottom"/>
            <w:hideMark/>
          </w:tcPr>
          <w:p w14:paraId="4F3A2888"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sz w:val="8"/>
                <w:szCs w:val="8"/>
              </w:rPr>
              <w:t>Kỹ</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thuật</w:t>
            </w:r>
            <w:proofErr w:type="spellEnd"/>
            <w:r w:rsidRPr="00645E6E">
              <w:rPr>
                <w:rFonts w:ascii="Times New Roman" w:hAnsi="Times New Roman" w:cs="Times New Roman"/>
                <w:sz w:val="8"/>
                <w:szCs w:val="8"/>
              </w:rPr>
              <w:t xml:space="preserve"> Vi </w:t>
            </w:r>
            <w:proofErr w:type="spellStart"/>
            <w:r w:rsidRPr="00645E6E">
              <w:rPr>
                <w:rFonts w:ascii="Times New Roman" w:hAnsi="Times New Roman" w:cs="Times New Roman"/>
                <w:sz w:val="8"/>
                <w:szCs w:val="8"/>
              </w:rPr>
              <w:t>điện</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tử</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và</w:t>
            </w:r>
            <w:proofErr w:type="spellEnd"/>
            <w:r w:rsidRPr="00645E6E">
              <w:rPr>
                <w:rFonts w:ascii="Times New Roman" w:hAnsi="Times New Roman" w:cs="Times New Roman"/>
                <w:sz w:val="8"/>
                <w:szCs w:val="8"/>
              </w:rPr>
              <w:t xml:space="preserve"> Công </w:t>
            </w:r>
            <w:proofErr w:type="spellStart"/>
            <w:r w:rsidRPr="00645E6E">
              <w:rPr>
                <w:rFonts w:ascii="Times New Roman" w:hAnsi="Times New Roman" w:cs="Times New Roman"/>
                <w:sz w:val="8"/>
                <w:szCs w:val="8"/>
              </w:rPr>
              <w:t>nghệ</w:t>
            </w:r>
            <w:proofErr w:type="spellEnd"/>
            <w:r w:rsidRPr="00645E6E">
              <w:rPr>
                <w:rFonts w:ascii="Times New Roman" w:hAnsi="Times New Roman" w:cs="Times New Roman"/>
                <w:sz w:val="8"/>
                <w:szCs w:val="8"/>
              </w:rPr>
              <w:t xml:space="preserve"> nano</w:t>
            </w:r>
          </w:p>
        </w:tc>
        <w:tc>
          <w:tcPr>
            <w:tcW w:w="1062"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bottom"/>
            <w:hideMark/>
          </w:tcPr>
          <w:p w14:paraId="0531C340"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140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bottom"/>
            <w:hideMark/>
          </w:tcPr>
          <w:p w14:paraId="611C198F"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MS2</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0E0D5C58" w14:textId="378B2312"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319C43D5" w14:textId="2C9C8015"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52E30E21" w14:textId="5D5D5BFA"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7DD6F2CB"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400D4966"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28</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bottom"/>
            <w:hideMark/>
          </w:tcPr>
          <w:p w14:paraId="58C5A2A6"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 xml:space="preserve">Công </w:t>
            </w:r>
            <w:proofErr w:type="spellStart"/>
            <w:r w:rsidRPr="00645E6E">
              <w:rPr>
                <w:rFonts w:ascii="Times New Roman" w:hAnsi="Times New Roman" w:cs="Times New Roman"/>
                <w:sz w:val="8"/>
                <w:szCs w:val="8"/>
              </w:rPr>
              <w:t>nghệ</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vật</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liệu</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Polyme</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và</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Compozit</w:t>
            </w:r>
            <w:proofErr w:type="spellEnd"/>
          </w:p>
        </w:tc>
        <w:tc>
          <w:tcPr>
            <w:tcW w:w="1062"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bottom"/>
            <w:hideMark/>
          </w:tcPr>
          <w:p w14:paraId="30FD96EB"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80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bottom"/>
            <w:hideMark/>
          </w:tcPr>
          <w:p w14:paraId="0B937C55"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MS3</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34157CE1" w14:textId="157D9469"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37649FD3" w14:textId="329BC0B9"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A54448F" w14:textId="75D05A3D"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6A57D98D"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3A2D5593"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29</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7838BDBE"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sz w:val="8"/>
                <w:szCs w:val="8"/>
              </w:rPr>
              <w:t>Kỹ</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thuật</w:t>
            </w:r>
            <w:proofErr w:type="spellEnd"/>
            <w:r w:rsidRPr="00645E6E">
              <w:rPr>
                <w:rFonts w:ascii="Times New Roman" w:hAnsi="Times New Roman" w:cs="Times New Roman"/>
                <w:sz w:val="8"/>
                <w:szCs w:val="8"/>
              </w:rPr>
              <w:t xml:space="preserve"> </w:t>
            </w:r>
            <w:proofErr w:type="gramStart"/>
            <w:r w:rsidRPr="00645E6E">
              <w:rPr>
                <w:rFonts w:ascii="Times New Roman" w:hAnsi="Times New Roman" w:cs="Times New Roman"/>
                <w:sz w:val="8"/>
                <w:szCs w:val="8"/>
              </w:rPr>
              <w:t>In</w:t>
            </w:r>
            <w:proofErr w:type="gramEnd"/>
          </w:p>
        </w:tc>
        <w:tc>
          <w:tcPr>
            <w:tcW w:w="1062"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33D41DF5"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60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6B8E0443"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MS5</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42466A63" w14:textId="3241D9A8"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26C2F1C" w14:textId="160A345A"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B58022A" w14:textId="7A2EC15E"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7F61BE1B"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4741DD53"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30</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bottom"/>
            <w:hideMark/>
          </w:tcPr>
          <w:p w14:paraId="44D49098"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sz w:val="8"/>
                <w:szCs w:val="8"/>
              </w:rPr>
              <w:t>Vật</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lý</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Kỹ</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thuật</w:t>
            </w:r>
            <w:proofErr w:type="spellEnd"/>
          </w:p>
        </w:tc>
        <w:tc>
          <w:tcPr>
            <w:tcW w:w="1062"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29BBF016"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200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bottom"/>
            <w:hideMark/>
          </w:tcPr>
          <w:p w14:paraId="29F63FCE"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PH1</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66FA8412" w14:textId="6A28C3B8"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33A99642" w14:textId="6D17A5B8"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0BF63527" w14:textId="345BE4FD"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392E8B6A"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63C700B3"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31</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bottom"/>
            <w:hideMark/>
          </w:tcPr>
          <w:p w14:paraId="6472CCA2"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sz w:val="8"/>
                <w:szCs w:val="8"/>
              </w:rPr>
              <w:t>Kỹ</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thuật</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Hạt</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nhân</w:t>
            </w:r>
            <w:proofErr w:type="spellEnd"/>
            <w:r w:rsidRPr="00645E6E">
              <w:rPr>
                <w:rFonts w:ascii="Times New Roman" w:hAnsi="Times New Roman" w:cs="Times New Roman"/>
                <w:sz w:val="8"/>
                <w:szCs w:val="8"/>
              </w:rPr>
              <w:t> </w:t>
            </w:r>
          </w:p>
        </w:tc>
        <w:tc>
          <w:tcPr>
            <w:tcW w:w="1062"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23215B7D"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40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bottom"/>
            <w:hideMark/>
          </w:tcPr>
          <w:p w14:paraId="51BF8ED2"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PH2</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3CD6E1E9" w14:textId="142EDC20"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1AA57666" w14:textId="1EBEB325"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58BBD6DC" w14:textId="60EF6868" w:rsidR="00E51F3B" w:rsidRPr="00645E6E" w:rsidRDefault="00E51F3B" w:rsidP="00E51F3B">
            <w:pPr>
              <w:rPr>
                <w:rFonts w:ascii="Times New Roman" w:hAnsi="Times New Roman" w:cs="Times New Roman"/>
                <w:sz w:val="8"/>
                <w:szCs w:val="8"/>
                <w:lang w:val="vi-VN"/>
              </w:rPr>
            </w:pPr>
            <w:r w:rsidRPr="00645E6E">
              <w:rPr>
                <w:rFonts w:ascii="Times New Roman" w:hAnsi="Times New Roman" w:cs="Times New Roman"/>
                <w:sz w:val="8"/>
                <w:szCs w:val="8"/>
              </w:rPr>
              <w:t>CÓ</w:t>
            </w:r>
            <w:r w:rsidRPr="00645E6E">
              <w:rPr>
                <w:rFonts w:ascii="Times New Roman" w:hAnsi="Times New Roman" w:cs="Times New Roman"/>
                <w:sz w:val="8"/>
                <w:szCs w:val="8"/>
                <w:lang w:val="vi-VN"/>
              </w:rPr>
              <w:t xml:space="preserve"> </w:t>
            </w:r>
            <w:r w:rsidR="00645E6E" w:rsidRPr="00646883">
              <w:rPr>
                <w:rFonts w:ascii="Times New Roman" w:hAnsi="Times New Roman" w:cs="Times New Roman"/>
                <w:b/>
                <w:bCs/>
                <w:color w:val="FF0000"/>
                <w:sz w:val="24"/>
                <w:szCs w:val="24"/>
                <w:lang w:val="vi-VN"/>
              </w:rPr>
              <w:t>BK_CHUNK</w:t>
            </w:r>
          </w:p>
        </w:tc>
      </w:tr>
      <w:tr w:rsidR="00E51F3B" w:rsidRPr="00646883" w14:paraId="405EA5CA"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49A74503"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32</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bottom"/>
            <w:hideMark/>
          </w:tcPr>
          <w:p w14:paraId="310F6652"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sz w:val="8"/>
                <w:szCs w:val="8"/>
              </w:rPr>
              <w:t>Vật</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lý</w:t>
            </w:r>
            <w:proofErr w:type="spellEnd"/>
            <w:r w:rsidRPr="00645E6E">
              <w:rPr>
                <w:rFonts w:ascii="Times New Roman" w:hAnsi="Times New Roman" w:cs="Times New Roman"/>
                <w:sz w:val="8"/>
                <w:szCs w:val="8"/>
              </w:rPr>
              <w:t xml:space="preserve"> Y khoa</w:t>
            </w:r>
          </w:p>
        </w:tc>
        <w:tc>
          <w:tcPr>
            <w:tcW w:w="1062"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36D536A6"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60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bottom"/>
            <w:hideMark/>
          </w:tcPr>
          <w:p w14:paraId="2C9E567F"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PH3</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516917F5" w14:textId="1C1536ED"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47C8F954" w14:textId="251985C6"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0411F7DE" w14:textId="778D4F2C"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0990F3BE"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0A0AFB52"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33</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62583076"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sz w:val="8"/>
                <w:szCs w:val="8"/>
              </w:rPr>
              <w:t>Kỹ</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thuật</w:t>
            </w:r>
            <w:proofErr w:type="spellEnd"/>
            <w:r w:rsidRPr="00645E6E">
              <w:rPr>
                <w:rFonts w:ascii="Times New Roman" w:hAnsi="Times New Roman" w:cs="Times New Roman"/>
                <w:sz w:val="8"/>
                <w:szCs w:val="8"/>
              </w:rPr>
              <w:t xml:space="preserve"> Ô </w:t>
            </w:r>
            <w:proofErr w:type="spellStart"/>
            <w:r w:rsidRPr="00645E6E">
              <w:rPr>
                <w:rFonts w:ascii="Times New Roman" w:hAnsi="Times New Roman" w:cs="Times New Roman"/>
                <w:sz w:val="8"/>
                <w:szCs w:val="8"/>
              </w:rPr>
              <w:t>tô</w:t>
            </w:r>
            <w:proofErr w:type="spellEnd"/>
          </w:p>
        </w:tc>
        <w:tc>
          <w:tcPr>
            <w:tcW w:w="1062"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6C47F721"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200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1FE0AC25"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TE1</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0938C45D" w14:textId="7CAEFAAE"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61D1CABF" w14:textId="5EBBE044"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485BEC9C" w14:textId="156336B6"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4D521E4A"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18E3760D"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34</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693482C6"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sz w:val="8"/>
                <w:szCs w:val="8"/>
              </w:rPr>
              <w:t>Kỹ</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thuật</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Cơ</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khí</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động</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lực</w:t>
            </w:r>
            <w:proofErr w:type="spellEnd"/>
          </w:p>
        </w:tc>
        <w:tc>
          <w:tcPr>
            <w:tcW w:w="1062"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1E89CCA9"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120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77D23FF"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TE2</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06DAB4BF" w14:textId="3E2E33B0"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0F54C554" w14:textId="472EF40F"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4222D4FF" w14:textId="4601006D"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2BE42CAB"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6260ED0C"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35</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3B72E257"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sz w:val="8"/>
                <w:szCs w:val="8"/>
              </w:rPr>
              <w:t>Kỹ</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thuật</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Hàng</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không</w:t>
            </w:r>
            <w:proofErr w:type="spellEnd"/>
          </w:p>
        </w:tc>
        <w:tc>
          <w:tcPr>
            <w:tcW w:w="106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4161FC8C"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80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672251A3"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TE3</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AA2BEB2" w14:textId="7F749698"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407A7C65" w14:textId="5666CC8C"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3602FE57" w14:textId="6F04891D"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1E5FBB7B"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6B926686"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36</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6A740AAE"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Công</w:t>
            </w:r>
            <w:r w:rsidRPr="00645E6E">
              <w:rPr>
                <w:rFonts w:ascii="Times New Roman" w:hAnsi="Times New Roman" w:cs="Times New Roman"/>
                <w:sz w:val="8"/>
                <w:szCs w:val="8"/>
                <w:lang w:val="vi-VN"/>
              </w:rPr>
              <w:t> nghệ</w:t>
            </w:r>
            <w:r w:rsidRPr="00645E6E">
              <w:rPr>
                <w:rFonts w:ascii="Times New Roman" w:hAnsi="Times New Roman" w:cs="Times New Roman"/>
                <w:sz w:val="8"/>
                <w:szCs w:val="8"/>
              </w:rPr>
              <w:t> </w:t>
            </w:r>
            <w:proofErr w:type="spellStart"/>
            <w:r w:rsidRPr="00645E6E">
              <w:rPr>
                <w:rFonts w:ascii="Times New Roman" w:hAnsi="Times New Roman" w:cs="Times New Roman"/>
                <w:sz w:val="8"/>
                <w:szCs w:val="8"/>
              </w:rPr>
              <w:t>Dệt</w:t>
            </w:r>
            <w:proofErr w:type="spellEnd"/>
            <w:r w:rsidRPr="00645E6E">
              <w:rPr>
                <w:rFonts w:ascii="Times New Roman" w:hAnsi="Times New Roman" w:cs="Times New Roman"/>
                <w:sz w:val="8"/>
                <w:szCs w:val="8"/>
              </w:rPr>
              <w:t> May</w:t>
            </w:r>
          </w:p>
        </w:tc>
        <w:tc>
          <w:tcPr>
            <w:tcW w:w="106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00CA938D"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240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768B2FA2"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TX1</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54AF4885" w14:textId="3D015B94"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637E06A2" w14:textId="758025F8"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74D15967" w14:textId="25316CB5" w:rsidR="00E51F3B" w:rsidRPr="00645E6E" w:rsidRDefault="00E51F3B" w:rsidP="00E51F3B">
            <w:pPr>
              <w:rPr>
                <w:rFonts w:ascii="Times New Roman" w:hAnsi="Times New Roman" w:cs="Times New Roman"/>
                <w:sz w:val="8"/>
                <w:szCs w:val="8"/>
                <w:lang w:val="vi-VN"/>
              </w:rPr>
            </w:pPr>
            <w:r w:rsidRPr="00645E6E">
              <w:rPr>
                <w:rFonts w:ascii="Times New Roman" w:hAnsi="Times New Roman" w:cs="Times New Roman"/>
                <w:sz w:val="8"/>
                <w:szCs w:val="8"/>
              </w:rPr>
              <w:t>CÓ</w:t>
            </w:r>
            <w:r w:rsidR="00124248" w:rsidRPr="00645E6E">
              <w:rPr>
                <w:rFonts w:ascii="Times New Roman" w:hAnsi="Times New Roman" w:cs="Times New Roman"/>
                <w:sz w:val="8"/>
                <w:szCs w:val="8"/>
                <w:lang w:val="vi-VN"/>
              </w:rPr>
              <w:t xml:space="preserve"> </w:t>
            </w:r>
            <w:r w:rsidR="00645E6E" w:rsidRPr="00646883">
              <w:rPr>
                <w:rFonts w:ascii="Times New Roman" w:hAnsi="Times New Roman" w:cs="Times New Roman"/>
                <w:b/>
                <w:bCs/>
                <w:color w:val="FF0000"/>
                <w:sz w:val="24"/>
                <w:szCs w:val="24"/>
                <w:lang w:val="vi-VN"/>
              </w:rPr>
              <w:t>BK_CHUNK</w:t>
            </w:r>
          </w:p>
        </w:tc>
      </w:tr>
      <w:tr w:rsidR="00E51F3B" w:rsidRPr="00646883" w14:paraId="2344B9ED" w14:textId="77777777" w:rsidTr="00E51F3B">
        <w:trPr>
          <w:trHeight w:val="330"/>
        </w:trPr>
        <w:tc>
          <w:tcPr>
            <w:tcW w:w="13241" w:type="dxa"/>
            <w:gridSpan w:val="7"/>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59A82949"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b/>
                <w:bCs/>
                <w:sz w:val="8"/>
                <w:szCs w:val="8"/>
                <w:lang w:val="vi-VN"/>
              </w:rPr>
              <w:t>B. CHƯƠNG TRÌNH </w:t>
            </w:r>
            <w:r w:rsidRPr="00645E6E">
              <w:rPr>
                <w:rFonts w:ascii="Times New Roman" w:hAnsi="Times New Roman" w:cs="Times New Roman"/>
                <w:b/>
                <w:bCs/>
                <w:sz w:val="8"/>
                <w:szCs w:val="8"/>
              </w:rPr>
              <w:t>CHẤT LƯỢNG CAO</w:t>
            </w:r>
            <w:r w:rsidRPr="00645E6E">
              <w:rPr>
                <w:rFonts w:ascii="Times New Roman" w:hAnsi="Times New Roman" w:cs="Times New Roman"/>
                <w:b/>
                <w:bCs/>
                <w:sz w:val="8"/>
                <w:szCs w:val="8"/>
                <w:lang w:val="vi-VN"/>
              </w:rPr>
              <w:t> - ELITECH </w:t>
            </w:r>
            <w:r w:rsidRPr="00645E6E">
              <w:rPr>
                <w:rFonts w:ascii="Times New Roman" w:hAnsi="Times New Roman" w:cs="Times New Roman"/>
                <w:b/>
                <w:bCs/>
                <w:sz w:val="8"/>
                <w:szCs w:val="8"/>
              </w:rPr>
              <w:t>(CỦA ĐHBK HÀ NỘI)</w:t>
            </w:r>
          </w:p>
        </w:tc>
      </w:tr>
      <w:tr w:rsidR="00E51F3B" w:rsidRPr="00646883" w14:paraId="1AA57AB2" w14:textId="77777777" w:rsidTr="00E51F3B">
        <w:trPr>
          <w:trHeight w:val="330"/>
        </w:trPr>
        <w:tc>
          <w:tcPr>
            <w:tcW w:w="13241" w:type="dxa"/>
            <w:gridSpan w:val="7"/>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1E9D7BDC"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b/>
                <w:bCs/>
                <w:sz w:val="8"/>
                <w:szCs w:val="8"/>
              </w:rPr>
              <w:t xml:space="preserve">B1. </w:t>
            </w:r>
            <w:proofErr w:type="spellStart"/>
            <w:r w:rsidRPr="00645E6E">
              <w:rPr>
                <w:rFonts w:ascii="Times New Roman" w:hAnsi="Times New Roman" w:cs="Times New Roman"/>
                <w:b/>
                <w:bCs/>
                <w:sz w:val="8"/>
                <w:szCs w:val="8"/>
              </w:rPr>
              <w:t>Chương</w:t>
            </w:r>
            <w:proofErr w:type="spellEnd"/>
            <w:r w:rsidRPr="00645E6E">
              <w:rPr>
                <w:rFonts w:ascii="Times New Roman" w:hAnsi="Times New Roman" w:cs="Times New Roman"/>
                <w:b/>
                <w:bCs/>
                <w:sz w:val="8"/>
                <w:szCs w:val="8"/>
              </w:rPr>
              <w:t xml:space="preserve"> </w:t>
            </w:r>
            <w:proofErr w:type="spellStart"/>
            <w:r w:rsidRPr="00645E6E">
              <w:rPr>
                <w:rFonts w:ascii="Times New Roman" w:hAnsi="Times New Roman" w:cs="Times New Roman"/>
                <w:b/>
                <w:bCs/>
                <w:sz w:val="8"/>
                <w:szCs w:val="8"/>
              </w:rPr>
              <w:t>trình</w:t>
            </w:r>
            <w:proofErr w:type="spellEnd"/>
            <w:r w:rsidRPr="00645E6E">
              <w:rPr>
                <w:rFonts w:ascii="Times New Roman" w:hAnsi="Times New Roman" w:cs="Times New Roman"/>
                <w:b/>
                <w:bCs/>
                <w:sz w:val="8"/>
                <w:szCs w:val="8"/>
              </w:rPr>
              <w:t xml:space="preserve"> </w:t>
            </w:r>
            <w:proofErr w:type="spellStart"/>
            <w:r w:rsidRPr="00645E6E">
              <w:rPr>
                <w:rFonts w:ascii="Times New Roman" w:hAnsi="Times New Roman" w:cs="Times New Roman"/>
                <w:b/>
                <w:bCs/>
                <w:sz w:val="8"/>
                <w:szCs w:val="8"/>
              </w:rPr>
              <w:t>giảng</w:t>
            </w:r>
            <w:proofErr w:type="spellEnd"/>
            <w:r w:rsidRPr="00645E6E">
              <w:rPr>
                <w:rFonts w:ascii="Times New Roman" w:hAnsi="Times New Roman" w:cs="Times New Roman"/>
                <w:b/>
                <w:bCs/>
                <w:sz w:val="8"/>
                <w:szCs w:val="8"/>
              </w:rPr>
              <w:t xml:space="preserve"> </w:t>
            </w:r>
            <w:proofErr w:type="spellStart"/>
            <w:r w:rsidRPr="00645E6E">
              <w:rPr>
                <w:rFonts w:ascii="Times New Roman" w:hAnsi="Times New Roman" w:cs="Times New Roman"/>
                <w:b/>
                <w:bCs/>
                <w:sz w:val="8"/>
                <w:szCs w:val="8"/>
              </w:rPr>
              <w:t>dạy</w:t>
            </w:r>
            <w:proofErr w:type="spellEnd"/>
            <w:r w:rsidRPr="00645E6E">
              <w:rPr>
                <w:rFonts w:ascii="Times New Roman" w:hAnsi="Times New Roman" w:cs="Times New Roman"/>
                <w:b/>
                <w:bCs/>
                <w:sz w:val="8"/>
                <w:szCs w:val="8"/>
              </w:rPr>
              <w:t xml:space="preserve"> </w:t>
            </w:r>
            <w:proofErr w:type="spellStart"/>
            <w:r w:rsidRPr="00645E6E">
              <w:rPr>
                <w:rFonts w:ascii="Times New Roman" w:hAnsi="Times New Roman" w:cs="Times New Roman"/>
                <w:b/>
                <w:bCs/>
                <w:sz w:val="8"/>
                <w:szCs w:val="8"/>
              </w:rPr>
              <w:t>bằng</w:t>
            </w:r>
            <w:proofErr w:type="spellEnd"/>
            <w:r w:rsidRPr="00645E6E">
              <w:rPr>
                <w:rFonts w:ascii="Times New Roman" w:hAnsi="Times New Roman" w:cs="Times New Roman"/>
                <w:b/>
                <w:bCs/>
                <w:sz w:val="8"/>
                <w:szCs w:val="8"/>
              </w:rPr>
              <w:t xml:space="preserve"> </w:t>
            </w:r>
            <w:proofErr w:type="spellStart"/>
            <w:r w:rsidRPr="00645E6E">
              <w:rPr>
                <w:rFonts w:ascii="Times New Roman" w:hAnsi="Times New Roman" w:cs="Times New Roman"/>
                <w:b/>
                <w:bCs/>
                <w:sz w:val="8"/>
                <w:szCs w:val="8"/>
              </w:rPr>
              <w:t>tiếng</w:t>
            </w:r>
            <w:proofErr w:type="spellEnd"/>
            <w:r w:rsidRPr="00645E6E">
              <w:rPr>
                <w:rFonts w:ascii="Times New Roman" w:hAnsi="Times New Roman" w:cs="Times New Roman"/>
                <w:b/>
                <w:bCs/>
                <w:sz w:val="8"/>
                <w:szCs w:val="8"/>
              </w:rPr>
              <w:t xml:space="preserve"> Anh</w:t>
            </w:r>
          </w:p>
        </w:tc>
      </w:tr>
      <w:tr w:rsidR="00E51F3B" w:rsidRPr="00646883" w14:paraId="06CC68CF"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5960B4FC"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37</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6E0C1BD5"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sz w:val="8"/>
                <w:szCs w:val="8"/>
              </w:rPr>
              <w:t>Kỹ</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thuật</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Thực</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phẩm</w:t>
            </w:r>
            <w:proofErr w:type="spellEnd"/>
          </w:p>
        </w:tc>
        <w:tc>
          <w:tcPr>
            <w:tcW w:w="106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6194B6FC"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40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13CBE16"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BF-E12</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325511FB" w14:textId="48C08AB2"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049FA8AC" w14:textId="0F37E804"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7C1683D4" w14:textId="3A57962D"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52AB047D"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6ADD8C5D"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38</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505EAA58"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sz w:val="8"/>
                <w:szCs w:val="8"/>
              </w:rPr>
              <w:t>Kỹ</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thuật</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sinh</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học</w:t>
            </w:r>
            <w:proofErr w:type="spellEnd"/>
          </w:p>
        </w:tc>
        <w:tc>
          <w:tcPr>
            <w:tcW w:w="106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5AB9D4CC"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40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625865B"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BF-E19</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08A00849" w14:textId="3AA713BC"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7E6A86F9" w14:textId="1FF30D5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57C8EFF9" w14:textId="03CB1CEB"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178E5DD1"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05D811DF"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39</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4D323F0D"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sz w:val="8"/>
                <w:szCs w:val="8"/>
              </w:rPr>
              <w:t>Kỹ</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thuật</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Hóa</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dược</w:t>
            </w:r>
            <w:proofErr w:type="spellEnd"/>
          </w:p>
        </w:tc>
        <w:tc>
          <w:tcPr>
            <w:tcW w:w="106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1BA9A18D"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80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55A7712B"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CH-E11</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13AD5B63" w14:textId="6B568A6A"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7C97937E" w14:textId="5CC7A5BA"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5E024142" w14:textId="60B5245C"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0B5F21C8"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4BB1D06D"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40</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7F95B398"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sz w:val="8"/>
                <w:szCs w:val="8"/>
              </w:rPr>
              <w:t>Kỹ</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thuật</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điều</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khiển-Tự</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động</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hóa</w:t>
            </w:r>
            <w:proofErr w:type="spellEnd"/>
          </w:p>
        </w:tc>
        <w:tc>
          <w:tcPr>
            <w:tcW w:w="106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D17D1CB"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120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05D83117"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EE-E8</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51DFF8C0" w14:textId="72ED9B85"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1856BCD6" w14:textId="23F64542"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52972479" w14:textId="586B74E2"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393A8B4D"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5B9FB7BE"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41</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1958D5CF"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sz w:val="8"/>
                <w:szCs w:val="8"/>
              </w:rPr>
              <w:t>Hệ</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thống</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điện</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và</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năng</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lượng</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tái</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tạo</w:t>
            </w:r>
            <w:proofErr w:type="spellEnd"/>
          </w:p>
        </w:tc>
        <w:tc>
          <w:tcPr>
            <w:tcW w:w="106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000F1B41"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50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5E9530CD"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EE-E18</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1C7E1E6A" w14:textId="3B1872E6"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D6185E0" w14:textId="01B0C33D"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1159B327" w14:textId="2685DAD0" w:rsidR="00E51F3B" w:rsidRPr="00645E6E" w:rsidRDefault="00E51F3B" w:rsidP="00E51F3B">
            <w:pPr>
              <w:rPr>
                <w:rFonts w:ascii="Times New Roman" w:hAnsi="Times New Roman" w:cs="Times New Roman"/>
                <w:sz w:val="8"/>
                <w:szCs w:val="8"/>
                <w:lang w:val="vi-VN"/>
              </w:rPr>
            </w:pPr>
            <w:r w:rsidRPr="00645E6E">
              <w:rPr>
                <w:rFonts w:ascii="Times New Roman" w:hAnsi="Times New Roman" w:cs="Times New Roman"/>
                <w:sz w:val="8"/>
                <w:szCs w:val="8"/>
              </w:rPr>
              <w:t>CÓ</w:t>
            </w:r>
            <w:r w:rsidR="00124248" w:rsidRPr="00645E6E">
              <w:rPr>
                <w:rFonts w:ascii="Times New Roman" w:hAnsi="Times New Roman" w:cs="Times New Roman"/>
                <w:sz w:val="8"/>
                <w:szCs w:val="8"/>
                <w:lang w:val="vi-VN"/>
              </w:rPr>
              <w:t xml:space="preserve"> </w:t>
            </w:r>
            <w:r w:rsidR="00645E6E" w:rsidRPr="00646883">
              <w:rPr>
                <w:rFonts w:ascii="Times New Roman" w:hAnsi="Times New Roman" w:cs="Times New Roman"/>
                <w:b/>
                <w:bCs/>
                <w:color w:val="FF0000"/>
                <w:sz w:val="24"/>
                <w:szCs w:val="24"/>
                <w:lang w:val="vi-VN"/>
              </w:rPr>
              <w:t>BK_CHUNK</w:t>
            </w:r>
          </w:p>
        </w:tc>
      </w:tr>
      <w:tr w:rsidR="00E51F3B" w:rsidRPr="00646883" w14:paraId="6437C086"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15FEE24A"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42</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6E3BF823"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sz w:val="8"/>
                <w:szCs w:val="8"/>
              </w:rPr>
              <w:t>Phân</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tích</w:t>
            </w:r>
            <w:proofErr w:type="spellEnd"/>
            <w:r w:rsidRPr="00645E6E">
              <w:rPr>
                <w:rFonts w:ascii="Times New Roman" w:hAnsi="Times New Roman" w:cs="Times New Roman"/>
                <w:sz w:val="8"/>
                <w:szCs w:val="8"/>
              </w:rPr>
              <w:t xml:space="preserve"> Kinh </w:t>
            </w:r>
            <w:proofErr w:type="spellStart"/>
            <w:r w:rsidRPr="00645E6E">
              <w:rPr>
                <w:rFonts w:ascii="Times New Roman" w:hAnsi="Times New Roman" w:cs="Times New Roman"/>
                <w:sz w:val="8"/>
                <w:szCs w:val="8"/>
              </w:rPr>
              <w:t>doanh</w:t>
            </w:r>
            <w:proofErr w:type="spellEnd"/>
          </w:p>
        </w:tc>
        <w:tc>
          <w:tcPr>
            <w:tcW w:w="106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0DAB4CF5"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120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7FB3F864"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EM-E13</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364D06AB" w14:textId="677258B6"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4405AF27" w14:textId="3C9EBB54"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91D4DA0" w14:textId="049FDAA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75F6C00F"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49E1C6DF"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43</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75972BF4"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 xml:space="preserve">Logistics </w:t>
            </w:r>
            <w:proofErr w:type="spellStart"/>
            <w:r w:rsidRPr="00645E6E">
              <w:rPr>
                <w:rFonts w:ascii="Times New Roman" w:hAnsi="Times New Roman" w:cs="Times New Roman"/>
                <w:sz w:val="8"/>
                <w:szCs w:val="8"/>
              </w:rPr>
              <w:t>và</w:t>
            </w:r>
            <w:proofErr w:type="spellEnd"/>
            <w:r w:rsidRPr="00645E6E">
              <w:rPr>
                <w:rFonts w:ascii="Times New Roman" w:hAnsi="Times New Roman" w:cs="Times New Roman"/>
                <w:sz w:val="8"/>
                <w:szCs w:val="8"/>
              </w:rPr>
              <w:t xml:space="preserve"> Quản </w:t>
            </w:r>
            <w:proofErr w:type="spellStart"/>
            <w:r w:rsidRPr="00645E6E">
              <w:rPr>
                <w:rFonts w:ascii="Times New Roman" w:hAnsi="Times New Roman" w:cs="Times New Roman"/>
                <w:sz w:val="8"/>
                <w:szCs w:val="8"/>
              </w:rPr>
              <w:t>lý</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chuỗi</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cung</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ứng</w:t>
            </w:r>
            <w:proofErr w:type="spellEnd"/>
          </w:p>
        </w:tc>
        <w:tc>
          <w:tcPr>
            <w:tcW w:w="106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437E32C4"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120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5B6E5E3F"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EM-E14</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342276F2" w14:textId="5CCB99A1"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939F683" w14:textId="49DB7F83"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FB2B5D7" w14:textId="1345B3A3"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02673A15"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1633002E"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44</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3D9A9A96"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sz w:val="8"/>
                <w:szCs w:val="8"/>
              </w:rPr>
              <w:t>Truyền</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thông</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số</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và</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Kỹ</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thuật</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đa</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phương</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tiện</w:t>
            </w:r>
            <w:proofErr w:type="spellEnd"/>
          </w:p>
        </w:tc>
        <w:tc>
          <w:tcPr>
            <w:tcW w:w="106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6F2936F8"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60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1B2EB711"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ET-E16</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6A31BB19" w14:textId="1E3343C0"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10E3A991" w14:textId="307668D8"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08ECE058" w14:textId="3BE41E6E"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3FCC66AB"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4D2BEE40"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45</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295FF70E"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sz w:val="8"/>
                <w:szCs w:val="8"/>
              </w:rPr>
              <w:t>Kỹ</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thuật</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Điện</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tử</w:t>
            </w:r>
            <w:proofErr w:type="spellEnd"/>
            <w:r w:rsidRPr="00645E6E">
              <w:rPr>
                <w:rFonts w:ascii="Times New Roman" w:hAnsi="Times New Roman" w:cs="Times New Roman"/>
                <w:sz w:val="8"/>
                <w:szCs w:val="8"/>
              </w:rPr>
              <w:t xml:space="preserve"> - </w:t>
            </w:r>
            <w:proofErr w:type="spellStart"/>
            <w:r w:rsidRPr="00645E6E">
              <w:rPr>
                <w:rFonts w:ascii="Times New Roman" w:hAnsi="Times New Roman" w:cs="Times New Roman"/>
                <w:sz w:val="8"/>
                <w:szCs w:val="8"/>
              </w:rPr>
              <w:t>Viễn</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thông</w:t>
            </w:r>
            <w:proofErr w:type="spellEnd"/>
          </w:p>
        </w:tc>
        <w:tc>
          <w:tcPr>
            <w:tcW w:w="106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61958A7B"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60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40EE8BF1"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ET-E4</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1A7B6EAD" w14:textId="21120064"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0C519953" w14:textId="515C0340"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3173BAA7" w14:textId="52253B0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1218A421"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1F8B8B56"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46</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476D1438"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sz w:val="8"/>
                <w:szCs w:val="8"/>
              </w:rPr>
              <w:t>Kỹ</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thuật</w:t>
            </w:r>
            <w:proofErr w:type="spellEnd"/>
            <w:r w:rsidRPr="00645E6E">
              <w:rPr>
                <w:rFonts w:ascii="Times New Roman" w:hAnsi="Times New Roman" w:cs="Times New Roman"/>
                <w:sz w:val="8"/>
                <w:szCs w:val="8"/>
              </w:rPr>
              <w:t xml:space="preserve"> Y </w:t>
            </w:r>
            <w:proofErr w:type="spellStart"/>
            <w:r w:rsidRPr="00645E6E">
              <w:rPr>
                <w:rFonts w:ascii="Times New Roman" w:hAnsi="Times New Roman" w:cs="Times New Roman"/>
                <w:sz w:val="8"/>
                <w:szCs w:val="8"/>
              </w:rPr>
              <w:t>sinh</w:t>
            </w:r>
            <w:proofErr w:type="spellEnd"/>
          </w:p>
        </w:tc>
        <w:tc>
          <w:tcPr>
            <w:tcW w:w="106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3EAD881A"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40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24B2C88"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ET-E5</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38F82424" w14:textId="02AB8488"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28F3E8A" w14:textId="15E78528"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6C5EF638" w14:textId="12EB318A"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722A7979"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565D3B1D"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47</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51B1990E"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 xml:space="preserve">Công </w:t>
            </w:r>
            <w:proofErr w:type="spellStart"/>
            <w:r w:rsidRPr="00645E6E">
              <w:rPr>
                <w:rFonts w:ascii="Times New Roman" w:hAnsi="Times New Roman" w:cs="Times New Roman"/>
                <w:sz w:val="8"/>
                <w:szCs w:val="8"/>
              </w:rPr>
              <w:t>nghệ</w:t>
            </w:r>
            <w:proofErr w:type="spellEnd"/>
            <w:r w:rsidRPr="00645E6E">
              <w:rPr>
                <w:rFonts w:ascii="Times New Roman" w:hAnsi="Times New Roman" w:cs="Times New Roman"/>
                <w:sz w:val="8"/>
                <w:szCs w:val="8"/>
              </w:rPr>
              <w:t xml:space="preserve"> Thông tin Global ICT</w:t>
            </w:r>
          </w:p>
        </w:tc>
        <w:tc>
          <w:tcPr>
            <w:tcW w:w="106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5499FE7"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100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14883763"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IT-E7</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48C19BF8" w14:textId="7758AA2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46894C1D" w14:textId="3A37A1E2"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1C39D844" w14:textId="51706CA0"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476B4876"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62830FD1"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48</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59029E50"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 xml:space="preserve">Khoa </w:t>
            </w:r>
            <w:proofErr w:type="spellStart"/>
            <w:r w:rsidRPr="00645E6E">
              <w:rPr>
                <w:rFonts w:ascii="Times New Roman" w:hAnsi="Times New Roman" w:cs="Times New Roman"/>
                <w:sz w:val="8"/>
                <w:szCs w:val="8"/>
              </w:rPr>
              <w:t>học</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Dữ</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liệu</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và</w:t>
            </w:r>
            <w:proofErr w:type="spellEnd"/>
            <w:r w:rsidRPr="00645E6E">
              <w:rPr>
                <w:rFonts w:ascii="Times New Roman" w:hAnsi="Times New Roman" w:cs="Times New Roman"/>
                <w:sz w:val="8"/>
                <w:szCs w:val="8"/>
              </w:rPr>
              <w:t xml:space="preserve"> Trí </w:t>
            </w:r>
            <w:proofErr w:type="spellStart"/>
            <w:r w:rsidRPr="00645E6E">
              <w:rPr>
                <w:rFonts w:ascii="Times New Roman" w:hAnsi="Times New Roman" w:cs="Times New Roman"/>
                <w:sz w:val="8"/>
                <w:szCs w:val="8"/>
              </w:rPr>
              <w:t>tuệ</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nhân</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tạo</w:t>
            </w:r>
            <w:proofErr w:type="spellEnd"/>
          </w:p>
        </w:tc>
        <w:tc>
          <w:tcPr>
            <w:tcW w:w="106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548057A6"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100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5AAF6D6B"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IT-E10</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17059437" w14:textId="76D39DA6"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4C13BC80" w14:textId="3F8E44DB"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C334F05" w14:textId="3963C1C8" w:rsidR="00E51F3B" w:rsidRPr="00645E6E" w:rsidRDefault="00E51F3B" w:rsidP="00E51F3B">
            <w:pPr>
              <w:rPr>
                <w:rFonts w:ascii="Times New Roman" w:hAnsi="Times New Roman" w:cs="Times New Roman"/>
                <w:sz w:val="8"/>
                <w:szCs w:val="8"/>
                <w:lang w:val="vi-VN"/>
              </w:rPr>
            </w:pPr>
            <w:r w:rsidRPr="00645E6E">
              <w:rPr>
                <w:rFonts w:ascii="Times New Roman" w:hAnsi="Times New Roman" w:cs="Times New Roman"/>
                <w:sz w:val="8"/>
                <w:szCs w:val="8"/>
              </w:rPr>
              <w:t>CÓ</w:t>
            </w:r>
            <w:r w:rsidR="00124248" w:rsidRPr="00645E6E">
              <w:rPr>
                <w:rFonts w:ascii="Times New Roman" w:hAnsi="Times New Roman" w:cs="Times New Roman"/>
                <w:sz w:val="8"/>
                <w:szCs w:val="8"/>
                <w:lang w:val="vi-VN"/>
              </w:rPr>
              <w:t xml:space="preserve"> </w:t>
            </w:r>
            <w:r w:rsidR="00645E6E" w:rsidRPr="00646883">
              <w:rPr>
                <w:rFonts w:ascii="Times New Roman" w:hAnsi="Times New Roman" w:cs="Times New Roman"/>
                <w:b/>
                <w:bCs/>
                <w:color w:val="FF0000"/>
                <w:sz w:val="24"/>
                <w:szCs w:val="24"/>
                <w:lang w:val="vi-VN"/>
              </w:rPr>
              <w:t>BK_CHUNK</w:t>
            </w:r>
          </w:p>
        </w:tc>
      </w:tr>
      <w:tr w:rsidR="00E51F3B" w:rsidRPr="00646883" w14:paraId="5A508FAD"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79C7A1F1"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49</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7A9C9AE6" w14:textId="77777777" w:rsidR="00E51F3B" w:rsidRPr="00645E6E" w:rsidRDefault="00E51F3B" w:rsidP="00E51F3B">
            <w:pPr>
              <w:rPr>
                <w:rFonts w:ascii="Times New Roman" w:hAnsi="Times New Roman" w:cs="Times New Roman"/>
                <w:sz w:val="8"/>
                <w:szCs w:val="8"/>
              </w:rPr>
            </w:pPr>
            <w:proofErr w:type="gramStart"/>
            <w:r w:rsidRPr="00645E6E">
              <w:rPr>
                <w:rFonts w:ascii="Times New Roman" w:hAnsi="Times New Roman" w:cs="Times New Roman"/>
                <w:sz w:val="8"/>
                <w:szCs w:val="8"/>
              </w:rPr>
              <w:t>An</w:t>
            </w:r>
            <w:proofErr w:type="gram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toàn</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không</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gian</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số</w:t>
            </w:r>
            <w:proofErr w:type="spellEnd"/>
            <w:r w:rsidRPr="00645E6E">
              <w:rPr>
                <w:rFonts w:ascii="Times New Roman" w:hAnsi="Times New Roman" w:cs="Times New Roman"/>
                <w:sz w:val="8"/>
                <w:szCs w:val="8"/>
              </w:rPr>
              <w:t xml:space="preserve"> - Cyber Security</w:t>
            </w:r>
          </w:p>
        </w:tc>
        <w:tc>
          <w:tcPr>
            <w:tcW w:w="106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64EF6F99"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40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50993F23"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IT-E15</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217F38A" w14:textId="42314989"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0BE6B619" w14:textId="3C92683C"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CE4A311" w14:textId="6B196026"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61051BED"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5FA4CB25"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50</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5012287A"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sz w:val="8"/>
                <w:szCs w:val="8"/>
              </w:rPr>
              <w:t>Kỹ</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thuật</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Cơ</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điện</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tử</w:t>
            </w:r>
            <w:proofErr w:type="spellEnd"/>
          </w:p>
        </w:tc>
        <w:tc>
          <w:tcPr>
            <w:tcW w:w="106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63A7A896"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120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31FB5B49"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ME-E1</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12E9BC5D" w14:textId="2508626A"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BEC0225" w14:textId="1653B4B2"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181B0E6D" w14:textId="6EE65A23"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634AEE27"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1C0D3302"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51</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bottom"/>
            <w:hideMark/>
          </w:tcPr>
          <w:p w14:paraId="416A9A62"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 xml:space="preserve">Khoa </w:t>
            </w:r>
            <w:proofErr w:type="spellStart"/>
            <w:r w:rsidRPr="00645E6E">
              <w:rPr>
                <w:rFonts w:ascii="Times New Roman" w:hAnsi="Times New Roman" w:cs="Times New Roman"/>
                <w:sz w:val="8"/>
                <w:szCs w:val="8"/>
              </w:rPr>
              <w:t>học</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và</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Kỹ</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thuật</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Vật</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liệu</w:t>
            </w:r>
            <w:proofErr w:type="spellEnd"/>
          </w:p>
        </w:tc>
        <w:tc>
          <w:tcPr>
            <w:tcW w:w="106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bottom"/>
            <w:hideMark/>
          </w:tcPr>
          <w:p w14:paraId="31B18675"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50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bottom"/>
            <w:hideMark/>
          </w:tcPr>
          <w:p w14:paraId="027FFCB7"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MS-E3</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030EB387" w14:textId="6E02E852"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6609FA9D" w14:textId="5152B466"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7E04F32" w14:textId="54DF8C7E"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0028EFE5"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4C9F48D3"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52</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15B9ADC2"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sz w:val="8"/>
                <w:szCs w:val="8"/>
              </w:rPr>
              <w:t>Kỹ</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thuật</w:t>
            </w:r>
            <w:proofErr w:type="spellEnd"/>
            <w:r w:rsidRPr="00645E6E">
              <w:rPr>
                <w:rFonts w:ascii="Times New Roman" w:hAnsi="Times New Roman" w:cs="Times New Roman"/>
                <w:sz w:val="8"/>
                <w:szCs w:val="8"/>
              </w:rPr>
              <w:t xml:space="preserve"> Ô </w:t>
            </w:r>
            <w:proofErr w:type="spellStart"/>
            <w:r w:rsidRPr="00645E6E">
              <w:rPr>
                <w:rFonts w:ascii="Times New Roman" w:hAnsi="Times New Roman" w:cs="Times New Roman"/>
                <w:sz w:val="8"/>
                <w:szCs w:val="8"/>
              </w:rPr>
              <w:t>tô</w:t>
            </w:r>
            <w:proofErr w:type="spellEnd"/>
          </w:p>
        </w:tc>
        <w:tc>
          <w:tcPr>
            <w:tcW w:w="106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0F4B9C8F"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80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62C1CC73"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TE-E2</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3FCD41F3" w14:textId="4E84A5BD"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4067EFE1" w14:textId="46CCAF91"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6E6A5417" w14:textId="070BBF6F" w:rsidR="00E51F3B" w:rsidRPr="00645E6E" w:rsidRDefault="00E51F3B" w:rsidP="00E51F3B">
            <w:pPr>
              <w:rPr>
                <w:rFonts w:ascii="Times New Roman" w:hAnsi="Times New Roman" w:cs="Times New Roman"/>
                <w:sz w:val="8"/>
                <w:szCs w:val="8"/>
                <w:lang w:val="vi-VN"/>
              </w:rPr>
            </w:pPr>
            <w:r w:rsidRPr="00645E6E">
              <w:rPr>
                <w:rFonts w:ascii="Times New Roman" w:hAnsi="Times New Roman" w:cs="Times New Roman"/>
                <w:sz w:val="8"/>
                <w:szCs w:val="8"/>
              </w:rPr>
              <w:t>CÓ</w:t>
            </w:r>
            <w:r w:rsidR="00124248" w:rsidRPr="00645E6E">
              <w:rPr>
                <w:rFonts w:ascii="Times New Roman" w:hAnsi="Times New Roman" w:cs="Times New Roman"/>
                <w:sz w:val="8"/>
                <w:szCs w:val="8"/>
                <w:lang w:val="vi-VN"/>
              </w:rPr>
              <w:t xml:space="preserve"> </w:t>
            </w:r>
            <w:r w:rsidR="00645E6E" w:rsidRPr="00646883">
              <w:rPr>
                <w:rFonts w:ascii="Times New Roman" w:hAnsi="Times New Roman" w:cs="Times New Roman"/>
                <w:b/>
                <w:bCs/>
                <w:color w:val="FF0000"/>
                <w:sz w:val="24"/>
                <w:szCs w:val="24"/>
                <w:lang w:val="vi-VN"/>
              </w:rPr>
              <w:t>BK_CHUNK</w:t>
            </w:r>
          </w:p>
        </w:tc>
      </w:tr>
      <w:tr w:rsidR="00E51F3B" w:rsidRPr="00646883" w14:paraId="1D41A5A1" w14:textId="77777777" w:rsidTr="00E51F3B">
        <w:trPr>
          <w:trHeight w:val="330"/>
        </w:trPr>
        <w:tc>
          <w:tcPr>
            <w:tcW w:w="13241" w:type="dxa"/>
            <w:gridSpan w:val="7"/>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3D87C948" w14:textId="0850323B"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b/>
                <w:bCs/>
                <w:sz w:val="8"/>
                <w:szCs w:val="8"/>
              </w:rPr>
              <w:t xml:space="preserve">B2. </w:t>
            </w:r>
            <w:proofErr w:type="spellStart"/>
            <w:r w:rsidRPr="00645E6E">
              <w:rPr>
                <w:rFonts w:ascii="Times New Roman" w:hAnsi="Times New Roman" w:cs="Times New Roman"/>
                <w:b/>
                <w:bCs/>
                <w:sz w:val="8"/>
                <w:szCs w:val="8"/>
              </w:rPr>
              <w:t>Chương</w:t>
            </w:r>
            <w:proofErr w:type="spellEnd"/>
            <w:r w:rsidRPr="00645E6E">
              <w:rPr>
                <w:rFonts w:ascii="Times New Roman" w:hAnsi="Times New Roman" w:cs="Times New Roman"/>
                <w:b/>
                <w:bCs/>
                <w:sz w:val="8"/>
                <w:szCs w:val="8"/>
              </w:rPr>
              <w:t xml:space="preserve"> </w:t>
            </w:r>
            <w:proofErr w:type="spellStart"/>
            <w:proofErr w:type="gramStart"/>
            <w:r w:rsidRPr="00645E6E">
              <w:rPr>
                <w:rFonts w:ascii="Times New Roman" w:hAnsi="Times New Roman" w:cs="Times New Roman"/>
                <w:b/>
                <w:bCs/>
                <w:sz w:val="8"/>
                <w:szCs w:val="8"/>
              </w:rPr>
              <w:t>trình</w:t>
            </w:r>
            <w:proofErr w:type="spellEnd"/>
            <w:r w:rsidRPr="00645E6E">
              <w:rPr>
                <w:rFonts w:ascii="Times New Roman" w:hAnsi="Times New Roman" w:cs="Times New Roman"/>
                <w:b/>
                <w:bCs/>
                <w:sz w:val="8"/>
                <w:szCs w:val="8"/>
              </w:rPr>
              <w:t xml:space="preserve">  </w:t>
            </w:r>
            <w:proofErr w:type="spellStart"/>
            <w:r w:rsidRPr="00645E6E">
              <w:rPr>
                <w:rFonts w:ascii="Times New Roman" w:hAnsi="Times New Roman" w:cs="Times New Roman"/>
                <w:b/>
                <w:bCs/>
                <w:sz w:val="8"/>
                <w:szCs w:val="8"/>
              </w:rPr>
              <w:t>tăng</w:t>
            </w:r>
            <w:proofErr w:type="spellEnd"/>
            <w:proofErr w:type="gramEnd"/>
            <w:r w:rsidRPr="00645E6E">
              <w:rPr>
                <w:rFonts w:ascii="Times New Roman" w:hAnsi="Times New Roman" w:cs="Times New Roman"/>
                <w:b/>
                <w:bCs/>
                <w:sz w:val="8"/>
                <w:szCs w:val="8"/>
              </w:rPr>
              <w:t xml:space="preserve"> </w:t>
            </w:r>
            <w:proofErr w:type="spellStart"/>
            <w:r w:rsidRPr="00645E6E">
              <w:rPr>
                <w:rFonts w:ascii="Times New Roman" w:hAnsi="Times New Roman" w:cs="Times New Roman"/>
                <w:b/>
                <w:bCs/>
                <w:sz w:val="8"/>
                <w:szCs w:val="8"/>
              </w:rPr>
              <w:t>cường</w:t>
            </w:r>
            <w:proofErr w:type="spellEnd"/>
            <w:r w:rsidRPr="00645E6E">
              <w:rPr>
                <w:rFonts w:ascii="Times New Roman" w:hAnsi="Times New Roman" w:cs="Times New Roman"/>
                <w:b/>
                <w:bCs/>
                <w:sz w:val="8"/>
                <w:szCs w:val="8"/>
              </w:rPr>
              <w:t xml:space="preserve"> </w:t>
            </w:r>
            <w:proofErr w:type="spellStart"/>
            <w:r w:rsidRPr="00645E6E">
              <w:rPr>
                <w:rFonts w:ascii="Times New Roman" w:hAnsi="Times New Roman" w:cs="Times New Roman"/>
                <w:b/>
                <w:bCs/>
                <w:sz w:val="8"/>
                <w:szCs w:val="8"/>
              </w:rPr>
              <w:t>ngoại</w:t>
            </w:r>
            <w:proofErr w:type="spellEnd"/>
            <w:r w:rsidRPr="00645E6E">
              <w:rPr>
                <w:rFonts w:ascii="Times New Roman" w:hAnsi="Times New Roman" w:cs="Times New Roman"/>
                <w:b/>
                <w:bCs/>
                <w:sz w:val="8"/>
                <w:szCs w:val="8"/>
              </w:rPr>
              <w:t xml:space="preserve"> </w:t>
            </w:r>
            <w:proofErr w:type="spellStart"/>
            <w:r w:rsidRPr="00645E6E">
              <w:rPr>
                <w:rFonts w:ascii="Times New Roman" w:hAnsi="Times New Roman" w:cs="Times New Roman"/>
                <w:b/>
                <w:bCs/>
                <w:sz w:val="8"/>
                <w:szCs w:val="8"/>
              </w:rPr>
              <w:t>ngữ</w:t>
            </w:r>
            <w:proofErr w:type="spellEnd"/>
          </w:p>
        </w:tc>
      </w:tr>
      <w:tr w:rsidR="00E51F3B" w:rsidRPr="00646883" w14:paraId="66A2587F" w14:textId="77777777" w:rsidTr="00E51F3B">
        <w:trPr>
          <w:trHeight w:val="45"/>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7A7BC483"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53</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792ECA2D"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sz w:val="8"/>
                <w:szCs w:val="8"/>
              </w:rPr>
              <w:t>Hệ</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thống</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nhúng</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thông</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minh</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và</w:t>
            </w:r>
            <w:proofErr w:type="spellEnd"/>
            <w:r w:rsidRPr="00645E6E">
              <w:rPr>
                <w:rFonts w:ascii="Times New Roman" w:hAnsi="Times New Roman" w:cs="Times New Roman"/>
                <w:sz w:val="8"/>
                <w:szCs w:val="8"/>
              </w:rPr>
              <w:t xml:space="preserve"> IoT (</w:t>
            </w:r>
            <w:proofErr w:type="spellStart"/>
            <w:r w:rsidRPr="00645E6E">
              <w:rPr>
                <w:rFonts w:ascii="Times New Roman" w:hAnsi="Times New Roman" w:cs="Times New Roman"/>
                <w:sz w:val="8"/>
                <w:szCs w:val="8"/>
              </w:rPr>
              <w:t>tăng</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cường</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tiếng</w:t>
            </w:r>
            <w:proofErr w:type="spellEnd"/>
            <w:r w:rsidRPr="00645E6E">
              <w:rPr>
                <w:rFonts w:ascii="Times New Roman" w:hAnsi="Times New Roman" w:cs="Times New Roman"/>
                <w:sz w:val="8"/>
                <w:szCs w:val="8"/>
              </w:rPr>
              <w:t xml:space="preserve"> Nhật)</w:t>
            </w:r>
          </w:p>
        </w:tc>
        <w:tc>
          <w:tcPr>
            <w:tcW w:w="106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130F1277"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60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44442B48"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ET-E9</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063D5103" w14:textId="274403FB"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79598A1F" w14:textId="40CFD7AE"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7B14C3A4" w14:textId="7E31A20C"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6D684229"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7D29EBF5"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lastRenderedPageBreak/>
              <w:t>54</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4C4DFE74"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 xml:space="preserve">Công </w:t>
            </w:r>
            <w:proofErr w:type="spellStart"/>
            <w:r w:rsidRPr="00645E6E">
              <w:rPr>
                <w:rFonts w:ascii="Times New Roman" w:hAnsi="Times New Roman" w:cs="Times New Roman"/>
                <w:sz w:val="8"/>
                <w:szCs w:val="8"/>
              </w:rPr>
              <w:t>nghệ</w:t>
            </w:r>
            <w:proofErr w:type="spellEnd"/>
            <w:r w:rsidRPr="00645E6E">
              <w:rPr>
                <w:rFonts w:ascii="Times New Roman" w:hAnsi="Times New Roman" w:cs="Times New Roman"/>
                <w:sz w:val="8"/>
                <w:szCs w:val="8"/>
              </w:rPr>
              <w:t xml:space="preserve"> Thông tin Việt – Nhật (</w:t>
            </w:r>
            <w:proofErr w:type="spellStart"/>
            <w:r w:rsidRPr="00645E6E">
              <w:rPr>
                <w:rFonts w:ascii="Times New Roman" w:hAnsi="Times New Roman" w:cs="Times New Roman"/>
                <w:sz w:val="8"/>
                <w:szCs w:val="8"/>
              </w:rPr>
              <w:t>tăng</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cường</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tiếng</w:t>
            </w:r>
            <w:proofErr w:type="spellEnd"/>
            <w:r w:rsidRPr="00645E6E">
              <w:rPr>
                <w:rFonts w:ascii="Times New Roman" w:hAnsi="Times New Roman" w:cs="Times New Roman"/>
                <w:sz w:val="8"/>
                <w:szCs w:val="8"/>
              </w:rPr>
              <w:t xml:space="preserve"> Nhật)</w:t>
            </w:r>
          </w:p>
        </w:tc>
        <w:tc>
          <w:tcPr>
            <w:tcW w:w="106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67278A12"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240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72E8BDE3"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IT-E6</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65C99623" w14:textId="35E1A7B1"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0191B37B" w14:textId="4CE3FA9B"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4D9F2556" w14:textId="0A2F4985"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0C7222D8"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53BF161B"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55</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64BFE359"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 xml:space="preserve">Công </w:t>
            </w:r>
            <w:proofErr w:type="spellStart"/>
            <w:r w:rsidRPr="00645E6E">
              <w:rPr>
                <w:rFonts w:ascii="Times New Roman" w:hAnsi="Times New Roman" w:cs="Times New Roman"/>
                <w:sz w:val="8"/>
                <w:szCs w:val="8"/>
              </w:rPr>
              <w:t>nghệ</w:t>
            </w:r>
            <w:proofErr w:type="spellEnd"/>
            <w:r w:rsidRPr="00645E6E">
              <w:rPr>
                <w:rFonts w:ascii="Times New Roman" w:hAnsi="Times New Roman" w:cs="Times New Roman"/>
                <w:sz w:val="8"/>
                <w:szCs w:val="8"/>
              </w:rPr>
              <w:t xml:space="preserve"> Thông tin Việt-Pháp (</w:t>
            </w:r>
            <w:proofErr w:type="spellStart"/>
            <w:r w:rsidRPr="00645E6E">
              <w:rPr>
                <w:rFonts w:ascii="Times New Roman" w:hAnsi="Times New Roman" w:cs="Times New Roman"/>
                <w:sz w:val="8"/>
                <w:szCs w:val="8"/>
              </w:rPr>
              <w:t>tăng</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cường</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tiếng</w:t>
            </w:r>
            <w:proofErr w:type="spellEnd"/>
            <w:r w:rsidRPr="00645E6E">
              <w:rPr>
                <w:rFonts w:ascii="Times New Roman" w:hAnsi="Times New Roman" w:cs="Times New Roman"/>
                <w:sz w:val="8"/>
                <w:szCs w:val="8"/>
              </w:rPr>
              <w:t xml:space="preserve"> Pháp)</w:t>
            </w:r>
          </w:p>
        </w:tc>
        <w:tc>
          <w:tcPr>
            <w:tcW w:w="106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3081A97F"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40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795030A5"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IT-EP</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14671D09" w14:textId="2BC33900"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52D195BF" w14:textId="5734B046"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4D6A920F" w14:textId="074E03E3"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r w:rsidR="00124248" w:rsidRPr="00645E6E">
              <w:rPr>
                <w:rFonts w:ascii="Times New Roman" w:hAnsi="Times New Roman" w:cs="Times New Roman"/>
                <w:sz w:val="8"/>
                <w:szCs w:val="8"/>
                <w:lang w:val="vi-VN"/>
              </w:rPr>
              <w:t xml:space="preserve"> </w:t>
            </w:r>
            <w:r w:rsidR="00645E6E" w:rsidRPr="00646883">
              <w:rPr>
                <w:rFonts w:ascii="Times New Roman" w:hAnsi="Times New Roman" w:cs="Times New Roman"/>
                <w:b/>
                <w:bCs/>
                <w:color w:val="FF0000"/>
                <w:sz w:val="24"/>
                <w:szCs w:val="24"/>
                <w:lang w:val="vi-VN"/>
              </w:rPr>
              <w:t>BK_CHUNK</w:t>
            </w:r>
          </w:p>
        </w:tc>
      </w:tr>
      <w:tr w:rsidR="00E51F3B" w:rsidRPr="00646883" w14:paraId="100F68A2" w14:textId="77777777" w:rsidTr="00E51F3B">
        <w:trPr>
          <w:trHeight w:val="330"/>
        </w:trPr>
        <w:tc>
          <w:tcPr>
            <w:tcW w:w="13241" w:type="dxa"/>
            <w:gridSpan w:val="7"/>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11AF6055" w14:textId="07A3AF5E"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b/>
                <w:bCs/>
                <w:sz w:val="8"/>
                <w:szCs w:val="8"/>
              </w:rPr>
              <w:t>B3</w:t>
            </w:r>
            <w:r w:rsidRPr="00645E6E">
              <w:rPr>
                <w:rFonts w:ascii="Times New Roman" w:hAnsi="Times New Roman" w:cs="Times New Roman"/>
                <w:b/>
                <w:bCs/>
                <w:sz w:val="8"/>
                <w:szCs w:val="8"/>
                <w:lang w:val="vi-VN"/>
              </w:rPr>
              <w:t>. </w:t>
            </w:r>
            <w:proofErr w:type="spellStart"/>
            <w:r w:rsidRPr="00645E6E">
              <w:rPr>
                <w:rFonts w:ascii="Times New Roman" w:hAnsi="Times New Roman" w:cs="Times New Roman"/>
                <w:b/>
                <w:bCs/>
                <w:sz w:val="8"/>
                <w:szCs w:val="8"/>
              </w:rPr>
              <w:t>Chương</w:t>
            </w:r>
            <w:proofErr w:type="spellEnd"/>
            <w:r w:rsidRPr="00645E6E">
              <w:rPr>
                <w:rFonts w:ascii="Times New Roman" w:hAnsi="Times New Roman" w:cs="Times New Roman"/>
                <w:b/>
                <w:bCs/>
                <w:sz w:val="8"/>
                <w:szCs w:val="8"/>
              </w:rPr>
              <w:t xml:space="preserve"> </w:t>
            </w:r>
            <w:proofErr w:type="spellStart"/>
            <w:proofErr w:type="gramStart"/>
            <w:r w:rsidRPr="00645E6E">
              <w:rPr>
                <w:rFonts w:ascii="Times New Roman" w:hAnsi="Times New Roman" w:cs="Times New Roman"/>
                <w:b/>
                <w:bCs/>
                <w:sz w:val="8"/>
                <w:szCs w:val="8"/>
              </w:rPr>
              <w:t>trình</w:t>
            </w:r>
            <w:proofErr w:type="spellEnd"/>
            <w:r w:rsidRPr="00645E6E">
              <w:rPr>
                <w:rFonts w:ascii="Times New Roman" w:hAnsi="Times New Roman" w:cs="Times New Roman"/>
                <w:b/>
                <w:bCs/>
                <w:sz w:val="8"/>
                <w:szCs w:val="8"/>
              </w:rPr>
              <w:t xml:space="preserve">  </w:t>
            </w:r>
            <w:proofErr w:type="spellStart"/>
            <w:r w:rsidRPr="00645E6E">
              <w:rPr>
                <w:rFonts w:ascii="Times New Roman" w:hAnsi="Times New Roman" w:cs="Times New Roman"/>
                <w:b/>
                <w:bCs/>
                <w:sz w:val="8"/>
                <w:szCs w:val="8"/>
              </w:rPr>
              <w:t>chuẩn</w:t>
            </w:r>
            <w:proofErr w:type="spellEnd"/>
            <w:proofErr w:type="gramEnd"/>
            <w:r w:rsidRPr="00645E6E">
              <w:rPr>
                <w:rFonts w:ascii="Times New Roman" w:hAnsi="Times New Roman" w:cs="Times New Roman"/>
                <w:b/>
                <w:bCs/>
                <w:sz w:val="8"/>
                <w:szCs w:val="8"/>
              </w:rPr>
              <w:t xml:space="preserve"> </w:t>
            </w:r>
            <w:proofErr w:type="spellStart"/>
            <w:r w:rsidRPr="00645E6E">
              <w:rPr>
                <w:rFonts w:ascii="Times New Roman" w:hAnsi="Times New Roman" w:cs="Times New Roman"/>
                <w:b/>
                <w:bCs/>
                <w:sz w:val="8"/>
                <w:szCs w:val="8"/>
              </w:rPr>
              <w:t>đầu</w:t>
            </w:r>
            <w:proofErr w:type="spellEnd"/>
            <w:r w:rsidRPr="00645E6E">
              <w:rPr>
                <w:rFonts w:ascii="Times New Roman" w:hAnsi="Times New Roman" w:cs="Times New Roman"/>
                <w:b/>
                <w:bCs/>
                <w:sz w:val="8"/>
                <w:szCs w:val="8"/>
              </w:rPr>
              <w:t xml:space="preserve"> </w:t>
            </w:r>
            <w:proofErr w:type="spellStart"/>
            <w:r w:rsidRPr="00645E6E">
              <w:rPr>
                <w:rFonts w:ascii="Times New Roman" w:hAnsi="Times New Roman" w:cs="Times New Roman"/>
                <w:b/>
                <w:bCs/>
                <w:sz w:val="8"/>
                <w:szCs w:val="8"/>
              </w:rPr>
              <w:t>ra</w:t>
            </w:r>
            <w:proofErr w:type="spellEnd"/>
            <w:r w:rsidRPr="00645E6E">
              <w:rPr>
                <w:rFonts w:ascii="Times New Roman" w:hAnsi="Times New Roman" w:cs="Times New Roman"/>
                <w:b/>
                <w:bCs/>
                <w:sz w:val="8"/>
                <w:szCs w:val="8"/>
              </w:rPr>
              <w:t xml:space="preserve"> </w:t>
            </w:r>
            <w:proofErr w:type="spellStart"/>
            <w:r w:rsidRPr="00645E6E">
              <w:rPr>
                <w:rFonts w:ascii="Times New Roman" w:hAnsi="Times New Roman" w:cs="Times New Roman"/>
                <w:b/>
                <w:bCs/>
                <w:sz w:val="8"/>
                <w:szCs w:val="8"/>
              </w:rPr>
              <w:t>ngoại</w:t>
            </w:r>
            <w:proofErr w:type="spellEnd"/>
            <w:r w:rsidRPr="00645E6E">
              <w:rPr>
                <w:rFonts w:ascii="Times New Roman" w:hAnsi="Times New Roman" w:cs="Times New Roman"/>
                <w:b/>
                <w:bCs/>
                <w:sz w:val="8"/>
                <w:szCs w:val="8"/>
              </w:rPr>
              <w:t xml:space="preserve"> </w:t>
            </w:r>
            <w:proofErr w:type="spellStart"/>
            <w:r w:rsidRPr="00645E6E">
              <w:rPr>
                <w:rFonts w:ascii="Times New Roman" w:hAnsi="Times New Roman" w:cs="Times New Roman"/>
                <w:b/>
                <w:bCs/>
                <w:sz w:val="8"/>
                <w:szCs w:val="8"/>
              </w:rPr>
              <w:t>ngữ</w:t>
            </w:r>
            <w:proofErr w:type="spellEnd"/>
            <w:r w:rsidRPr="00645E6E">
              <w:rPr>
                <w:rFonts w:ascii="Times New Roman" w:hAnsi="Times New Roman" w:cs="Times New Roman"/>
                <w:b/>
                <w:bCs/>
                <w:sz w:val="8"/>
                <w:szCs w:val="8"/>
              </w:rPr>
              <w:t xml:space="preserve"> </w:t>
            </w:r>
            <w:proofErr w:type="spellStart"/>
            <w:r w:rsidRPr="00645E6E">
              <w:rPr>
                <w:rFonts w:ascii="Times New Roman" w:hAnsi="Times New Roman" w:cs="Times New Roman"/>
                <w:b/>
                <w:bCs/>
                <w:sz w:val="8"/>
                <w:szCs w:val="8"/>
              </w:rPr>
              <w:t>khác</w:t>
            </w:r>
            <w:proofErr w:type="spellEnd"/>
          </w:p>
        </w:tc>
      </w:tr>
      <w:tr w:rsidR="00E51F3B" w:rsidRPr="00646883" w14:paraId="3DAEEC27"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3A2DDAD4"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56</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0C30D7E7"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sz w:val="8"/>
                <w:szCs w:val="8"/>
              </w:rPr>
              <w:t>Điện</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tử</w:t>
            </w:r>
            <w:proofErr w:type="spellEnd"/>
            <w:r w:rsidRPr="00645E6E">
              <w:rPr>
                <w:rFonts w:ascii="Times New Roman" w:hAnsi="Times New Roman" w:cs="Times New Roman"/>
                <w:sz w:val="8"/>
                <w:szCs w:val="8"/>
              </w:rPr>
              <w:t xml:space="preserve"> - </w:t>
            </w:r>
            <w:proofErr w:type="spellStart"/>
            <w:r w:rsidRPr="00645E6E">
              <w:rPr>
                <w:rFonts w:ascii="Times New Roman" w:hAnsi="Times New Roman" w:cs="Times New Roman"/>
                <w:sz w:val="8"/>
                <w:szCs w:val="8"/>
              </w:rPr>
              <w:t>Viễn</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thông</w:t>
            </w:r>
            <w:proofErr w:type="spellEnd"/>
            <w:r w:rsidRPr="00645E6E">
              <w:rPr>
                <w:rFonts w:ascii="Times New Roman" w:hAnsi="Times New Roman" w:cs="Times New Roman"/>
                <w:sz w:val="8"/>
                <w:szCs w:val="8"/>
              </w:rPr>
              <w:t xml:space="preserve"> - ĐH Leibniz Hannover (CHLB Đức)</w:t>
            </w:r>
          </w:p>
        </w:tc>
        <w:tc>
          <w:tcPr>
            <w:tcW w:w="106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48D76713"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40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0A9A198D"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ET-LUH</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54D2DAF0" w14:textId="763E6455"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3826032D" w14:textId="470632DC"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554B4F5" w14:textId="6DC44C30"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5D0F22B3"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7AA66324"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57</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5C364726"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sz w:val="8"/>
                <w:szCs w:val="8"/>
              </w:rPr>
              <w:t>Cơ</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điện</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tử</w:t>
            </w:r>
            <w:proofErr w:type="spellEnd"/>
            <w:r w:rsidRPr="00645E6E">
              <w:rPr>
                <w:rFonts w:ascii="Times New Roman" w:hAnsi="Times New Roman" w:cs="Times New Roman"/>
                <w:sz w:val="8"/>
                <w:szCs w:val="8"/>
              </w:rPr>
              <w:t xml:space="preserve"> - </w:t>
            </w:r>
            <w:proofErr w:type="spellStart"/>
            <w:r w:rsidRPr="00645E6E">
              <w:rPr>
                <w:rFonts w:ascii="Times New Roman" w:hAnsi="Times New Roman" w:cs="Times New Roman"/>
                <w:sz w:val="8"/>
                <w:szCs w:val="8"/>
              </w:rPr>
              <w:t>hợp</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tác</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với</w:t>
            </w:r>
            <w:proofErr w:type="spellEnd"/>
            <w:r w:rsidRPr="00645E6E">
              <w:rPr>
                <w:rFonts w:ascii="Times New Roman" w:hAnsi="Times New Roman" w:cs="Times New Roman"/>
                <w:sz w:val="8"/>
                <w:szCs w:val="8"/>
              </w:rPr>
              <w:t xml:space="preserve"> ĐH Leibniz Hannover (CHLB Đức)</w:t>
            </w:r>
          </w:p>
        </w:tc>
        <w:tc>
          <w:tcPr>
            <w:tcW w:w="106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9546C60"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50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6CE641C"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ME-LUH</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56E359B7" w14:textId="3F8CC34B"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6AF5AF9F" w14:textId="55BC27E5"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6E5F6769" w14:textId="4F51947B"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1DEA5819"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28B31B19"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58</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7A236166"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sz w:val="8"/>
                <w:szCs w:val="8"/>
              </w:rPr>
              <w:t>Cơ</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điện</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tử</w:t>
            </w:r>
            <w:proofErr w:type="spellEnd"/>
            <w:r w:rsidRPr="00645E6E">
              <w:rPr>
                <w:rFonts w:ascii="Times New Roman" w:hAnsi="Times New Roman" w:cs="Times New Roman"/>
                <w:sz w:val="8"/>
                <w:szCs w:val="8"/>
              </w:rPr>
              <w:t xml:space="preserve"> - </w:t>
            </w:r>
            <w:proofErr w:type="spellStart"/>
            <w:r w:rsidRPr="00645E6E">
              <w:rPr>
                <w:rFonts w:ascii="Times New Roman" w:hAnsi="Times New Roman" w:cs="Times New Roman"/>
                <w:sz w:val="8"/>
                <w:szCs w:val="8"/>
              </w:rPr>
              <w:t>hợp</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tác</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với</w:t>
            </w:r>
            <w:proofErr w:type="spellEnd"/>
            <w:r w:rsidRPr="00645E6E">
              <w:rPr>
                <w:rFonts w:ascii="Times New Roman" w:hAnsi="Times New Roman" w:cs="Times New Roman"/>
                <w:sz w:val="8"/>
                <w:szCs w:val="8"/>
              </w:rPr>
              <w:t xml:space="preserve"> ĐHCN Nagaoka (Nhật </w:t>
            </w:r>
            <w:proofErr w:type="spellStart"/>
            <w:r w:rsidRPr="00645E6E">
              <w:rPr>
                <w:rFonts w:ascii="Times New Roman" w:hAnsi="Times New Roman" w:cs="Times New Roman"/>
                <w:sz w:val="8"/>
                <w:szCs w:val="8"/>
              </w:rPr>
              <w:t>Bản</w:t>
            </w:r>
            <w:proofErr w:type="spellEnd"/>
            <w:r w:rsidRPr="00645E6E">
              <w:rPr>
                <w:rFonts w:ascii="Times New Roman" w:hAnsi="Times New Roman" w:cs="Times New Roman"/>
                <w:sz w:val="8"/>
                <w:szCs w:val="8"/>
              </w:rPr>
              <w:t>)</w:t>
            </w:r>
          </w:p>
        </w:tc>
        <w:tc>
          <w:tcPr>
            <w:tcW w:w="106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3A5C85A9"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100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0A8064C3"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ME-NUT</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7AA64170" w14:textId="091A4FDD"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57295328" w14:textId="48AAF736"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67680DE7" w14:textId="1FFF54AF"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3F6C624B"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42427041"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59</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09D937CC"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sz w:val="8"/>
                <w:szCs w:val="8"/>
              </w:rPr>
              <w:t>Cơ</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khí</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Chế</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tạo</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máy</w:t>
            </w:r>
            <w:proofErr w:type="spellEnd"/>
            <w:r w:rsidRPr="00645E6E">
              <w:rPr>
                <w:rFonts w:ascii="Times New Roman" w:hAnsi="Times New Roman" w:cs="Times New Roman"/>
                <w:sz w:val="8"/>
                <w:szCs w:val="8"/>
              </w:rPr>
              <w:t xml:space="preserve"> – </w:t>
            </w:r>
            <w:proofErr w:type="spellStart"/>
            <w:r w:rsidRPr="00645E6E">
              <w:rPr>
                <w:rFonts w:ascii="Times New Roman" w:hAnsi="Times New Roman" w:cs="Times New Roman"/>
                <w:sz w:val="8"/>
                <w:szCs w:val="8"/>
              </w:rPr>
              <w:t>hợp</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tác</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với</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trường</w:t>
            </w:r>
            <w:proofErr w:type="spellEnd"/>
            <w:r w:rsidRPr="00645E6E">
              <w:rPr>
                <w:rFonts w:ascii="Times New Roman" w:hAnsi="Times New Roman" w:cs="Times New Roman"/>
                <w:sz w:val="8"/>
                <w:szCs w:val="8"/>
              </w:rPr>
              <w:t xml:space="preserve"> ĐH Griffith (Australia)</w:t>
            </w:r>
          </w:p>
        </w:tc>
        <w:tc>
          <w:tcPr>
            <w:tcW w:w="106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6D3E39D7"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40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073DD7CF"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ME-GU</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6A8CC67C" w14:textId="0CD22668"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35A77C48" w14:textId="376F3A1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7557ABF2" w14:textId="7AF04F0C" w:rsidR="00E51F3B" w:rsidRPr="00645E6E" w:rsidRDefault="00E51F3B" w:rsidP="00E51F3B">
            <w:pPr>
              <w:rPr>
                <w:rFonts w:ascii="Times New Roman" w:hAnsi="Times New Roman" w:cs="Times New Roman"/>
                <w:sz w:val="8"/>
                <w:szCs w:val="8"/>
                <w:lang w:val="vi-VN"/>
              </w:rPr>
            </w:pPr>
            <w:r w:rsidRPr="00645E6E">
              <w:rPr>
                <w:rFonts w:ascii="Times New Roman" w:hAnsi="Times New Roman" w:cs="Times New Roman"/>
                <w:sz w:val="8"/>
                <w:szCs w:val="8"/>
              </w:rPr>
              <w:t>CÓ</w:t>
            </w:r>
            <w:r w:rsidR="00124248" w:rsidRPr="00645E6E">
              <w:rPr>
                <w:rFonts w:ascii="Times New Roman" w:hAnsi="Times New Roman" w:cs="Times New Roman"/>
                <w:sz w:val="8"/>
                <w:szCs w:val="8"/>
                <w:lang w:val="vi-VN"/>
              </w:rPr>
              <w:t xml:space="preserve"> </w:t>
            </w:r>
            <w:r w:rsidR="00645E6E" w:rsidRPr="00646883">
              <w:rPr>
                <w:rFonts w:ascii="Times New Roman" w:hAnsi="Times New Roman" w:cs="Times New Roman"/>
                <w:b/>
                <w:bCs/>
                <w:color w:val="FF0000"/>
                <w:sz w:val="24"/>
                <w:szCs w:val="24"/>
                <w:lang w:val="vi-VN"/>
              </w:rPr>
              <w:t>BK_CHUNK</w:t>
            </w:r>
          </w:p>
        </w:tc>
      </w:tr>
      <w:tr w:rsidR="00E51F3B" w:rsidRPr="00646883" w14:paraId="7376F8A1" w14:textId="77777777" w:rsidTr="00E51F3B">
        <w:trPr>
          <w:trHeight w:val="330"/>
        </w:trPr>
        <w:tc>
          <w:tcPr>
            <w:tcW w:w="13241" w:type="dxa"/>
            <w:gridSpan w:val="7"/>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3C03A8FE"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b/>
                <w:bCs/>
                <w:sz w:val="8"/>
                <w:szCs w:val="8"/>
              </w:rPr>
              <w:t>C. CHƯƠNG TRÌNH PFIEV</w:t>
            </w:r>
          </w:p>
        </w:tc>
      </w:tr>
      <w:tr w:rsidR="00E51F3B" w:rsidRPr="00646883" w14:paraId="366A2D03"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362D28F5"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60</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7D890B34"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 xml:space="preserve">Tin </w:t>
            </w:r>
            <w:proofErr w:type="spellStart"/>
            <w:r w:rsidRPr="00645E6E">
              <w:rPr>
                <w:rFonts w:ascii="Times New Roman" w:hAnsi="Times New Roman" w:cs="Times New Roman"/>
                <w:sz w:val="8"/>
                <w:szCs w:val="8"/>
              </w:rPr>
              <w:t>học</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công</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nghiệp</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và</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Tự</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động</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hóa</w:t>
            </w:r>
            <w:proofErr w:type="spellEnd"/>
          </w:p>
        </w:tc>
        <w:tc>
          <w:tcPr>
            <w:tcW w:w="106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0D7FBFAE"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40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78E93E5D"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EE-EP</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70A72EB" w14:textId="64BD3123"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56E76208" w14:textId="78056756"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05A8C3BF" w14:textId="5D693E32"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0A3443ED"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224D8F87"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61</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1487F3CE"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sz w:val="8"/>
                <w:szCs w:val="8"/>
              </w:rPr>
              <w:t>Cơ</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khí</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Hàng</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không</w:t>
            </w:r>
            <w:proofErr w:type="spellEnd"/>
          </w:p>
        </w:tc>
        <w:tc>
          <w:tcPr>
            <w:tcW w:w="106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3EA0DD6F"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40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3C5BBC9F"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TE-EP</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65FFCAD" w14:textId="4313D319"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4B6D3550" w14:textId="21EE0919"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37A32E4E" w14:textId="04ABBEFA" w:rsidR="00E51F3B" w:rsidRPr="00645E6E" w:rsidRDefault="00E51F3B" w:rsidP="00E51F3B">
            <w:pPr>
              <w:rPr>
                <w:rFonts w:ascii="Times New Roman" w:hAnsi="Times New Roman" w:cs="Times New Roman"/>
                <w:sz w:val="8"/>
                <w:szCs w:val="8"/>
                <w:lang w:val="vi-VN"/>
              </w:rPr>
            </w:pPr>
            <w:r w:rsidRPr="00645E6E">
              <w:rPr>
                <w:rFonts w:ascii="Times New Roman" w:hAnsi="Times New Roman" w:cs="Times New Roman"/>
                <w:sz w:val="8"/>
                <w:szCs w:val="8"/>
              </w:rPr>
              <w:t>CÓ</w:t>
            </w:r>
            <w:r w:rsidR="00124248" w:rsidRPr="00645E6E">
              <w:rPr>
                <w:rFonts w:ascii="Times New Roman" w:hAnsi="Times New Roman" w:cs="Times New Roman"/>
                <w:sz w:val="8"/>
                <w:szCs w:val="8"/>
                <w:lang w:val="vi-VN"/>
              </w:rPr>
              <w:t xml:space="preserve"> </w:t>
            </w:r>
            <w:r w:rsidR="00645E6E" w:rsidRPr="00646883">
              <w:rPr>
                <w:rFonts w:ascii="Times New Roman" w:hAnsi="Times New Roman" w:cs="Times New Roman"/>
                <w:b/>
                <w:bCs/>
                <w:color w:val="FF0000"/>
                <w:sz w:val="24"/>
                <w:szCs w:val="24"/>
                <w:lang w:val="vi-VN"/>
              </w:rPr>
              <w:t>BK_CHUNK</w:t>
            </w:r>
          </w:p>
        </w:tc>
      </w:tr>
      <w:tr w:rsidR="00E51F3B" w:rsidRPr="00646883" w14:paraId="388FD7BD" w14:textId="77777777" w:rsidTr="00E51F3B">
        <w:trPr>
          <w:trHeight w:val="330"/>
        </w:trPr>
        <w:tc>
          <w:tcPr>
            <w:tcW w:w="13241" w:type="dxa"/>
            <w:gridSpan w:val="7"/>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121E898E"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b/>
                <w:bCs/>
                <w:sz w:val="8"/>
                <w:szCs w:val="8"/>
              </w:rPr>
              <w:t>D. CHƯƠNG TRÌNH LIÊN KẾT ĐÀO TẠO QUỐC TẾ</w:t>
            </w:r>
          </w:p>
        </w:tc>
      </w:tr>
      <w:tr w:rsidR="00E51F3B" w:rsidRPr="00646883" w14:paraId="4DD301D8"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01544E9F"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62</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1A58DEE3"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 xml:space="preserve">Quản </w:t>
            </w:r>
            <w:proofErr w:type="spellStart"/>
            <w:r w:rsidRPr="00645E6E">
              <w:rPr>
                <w:rFonts w:ascii="Times New Roman" w:hAnsi="Times New Roman" w:cs="Times New Roman"/>
                <w:sz w:val="8"/>
                <w:szCs w:val="8"/>
              </w:rPr>
              <w:t>trị</w:t>
            </w:r>
            <w:proofErr w:type="spellEnd"/>
            <w:r w:rsidRPr="00645E6E">
              <w:rPr>
                <w:rFonts w:ascii="Times New Roman" w:hAnsi="Times New Roman" w:cs="Times New Roman"/>
                <w:sz w:val="8"/>
                <w:szCs w:val="8"/>
              </w:rPr>
              <w:t xml:space="preserve"> Kinh </w:t>
            </w:r>
            <w:proofErr w:type="spellStart"/>
            <w:r w:rsidRPr="00645E6E">
              <w:rPr>
                <w:rFonts w:ascii="Times New Roman" w:hAnsi="Times New Roman" w:cs="Times New Roman"/>
                <w:sz w:val="8"/>
                <w:szCs w:val="8"/>
              </w:rPr>
              <w:t>doanh</w:t>
            </w:r>
            <w:proofErr w:type="spellEnd"/>
            <w:r w:rsidRPr="00645E6E">
              <w:rPr>
                <w:rFonts w:ascii="Times New Roman" w:hAnsi="Times New Roman" w:cs="Times New Roman"/>
                <w:sz w:val="8"/>
                <w:szCs w:val="8"/>
              </w:rPr>
              <w:t xml:space="preserve"> - ĐH Troy (Hoa </w:t>
            </w:r>
            <w:proofErr w:type="spellStart"/>
            <w:r w:rsidRPr="00645E6E">
              <w:rPr>
                <w:rFonts w:ascii="Times New Roman" w:hAnsi="Times New Roman" w:cs="Times New Roman"/>
                <w:sz w:val="8"/>
                <w:szCs w:val="8"/>
              </w:rPr>
              <w:t>Kỳ</w:t>
            </w:r>
            <w:proofErr w:type="spellEnd"/>
            <w:r w:rsidRPr="00645E6E">
              <w:rPr>
                <w:rFonts w:ascii="Times New Roman" w:hAnsi="Times New Roman" w:cs="Times New Roman"/>
                <w:sz w:val="8"/>
                <w:szCs w:val="8"/>
              </w:rPr>
              <w:t xml:space="preserve">) (do ĐH Troy </w:t>
            </w:r>
            <w:proofErr w:type="spellStart"/>
            <w:r w:rsidRPr="00645E6E">
              <w:rPr>
                <w:rFonts w:ascii="Times New Roman" w:hAnsi="Times New Roman" w:cs="Times New Roman"/>
                <w:sz w:val="8"/>
                <w:szCs w:val="8"/>
              </w:rPr>
              <w:t>cấp</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bằng</w:t>
            </w:r>
            <w:proofErr w:type="spellEnd"/>
            <w:r w:rsidRPr="00645E6E">
              <w:rPr>
                <w:rFonts w:ascii="Times New Roman" w:hAnsi="Times New Roman" w:cs="Times New Roman"/>
                <w:sz w:val="8"/>
                <w:szCs w:val="8"/>
              </w:rPr>
              <w:t>)</w:t>
            </w:r>
          </w:p>
        </w:tc>
        <w:tc>
          <w:tcPr>
            <w:tcW w:w="1062"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5E6B7BFD"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60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5C806FDD"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TROY-BA</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46505670" w14:textId="1C9143D5"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1310E8C6" w14:textId="42AC4C1F"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0ABE9E7E" w14:textId="48060482"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5CE7C5E2"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32FA8C8B"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63</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bottom"/>
            <w:hideMark/>
          </w:tcPr>
          <w:p w14:paraId="50EE7880"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 xml:space="preserve">Khoa </w:t>
            </w:r>
            <w:proofErr w:type="spellStart"/>
            <w:r w:rsidRPr="00645E6E">
              <w:rPr>
                <w:rFonts w:ascii="Times New Roman" w:hAnsi="Times New Roman" w:cs="Times New Roman"/>
                <w:sz w:val="8"/>
                <w:szCs w:val="8"/>
              </w:rPr>
              <w:t>học</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Máy</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tính</w:t>
            </w:r>
            <w:proofErr w:type="spellEnd"/>
            <w:r w:rsidRPr="00645E6E">
              <w:rPr>
                <w:rFonts w:ascii="Times New Roman" w:hAnsi="Times New Roman" w:cs="Times New Roman"/>
                <w:sz w:val="8"/>
                <w:szCs w:val="8"/>
              </w:rPr>
              <w:t xml:space="preserve"> - ĐH Troy (Hoa </w:t>
            </w:r>
            <w:proofErr w:type="spellStart"/>
            <w:r w:rsidRPr="00645E6E">
              <w:rPr>
                <w:rFonts w:ascii="Times New Roman" w:hAnsi="Times New Roman" w:cs="Times New Roman"/>
                <w:sz w:val="8"/>
                <w:szCs w:val="8"/>
              </w:rPr>
              <w:t>Kỳ</w:t>
            </w:r>
            <w:proofErr w:type="spellEnd"/>
            <w:r w:rsidRPr="00645E6E">
              <w:rPr>
                <w:rFonts w:ascii="Times New Roman" w:hAnsi="Times New Roman" w:cs="Times New Roman"/>
                <w:sz w:val="8"/>
                <w:szCs w:val="8"/>
              </w:rPr>
              <w:t>)</w:t>
            </w:r>
            <w:r w:rsidRPr="00645E6E">
              <w:rPr>
                <w:rFonts w:ascii="Times New Roman" w:hAnsi="Times New Roman" w:cs="Times New Roman"/>
                <w:sz w:val="8"/>
                <w:szCs w:val="8"/>
              </w:rPr>
              <w:br/>
              <w:t xml:space="preserve">(do ĐH Troy </w:t>
            </w:r>
            <w:proofErr w:type="spellStart"/>
            <w:r w:rsidRPr="00645E6E">
              <w:rPr>
                <w:rFonts w:ascii="Times New Roman" w:hAnsi="Times New Roman" w:cs="Times New Roman"/>
                <w:sz w:val="8"/>
                <w:szCs w:val="8"/>
              </w:rPr>
              <w:t>cấp</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bằng</w:t>
            </w:r>
            <w:proofErr w:type="spellEnd"/>
            <w:r w:rsidRPr="00645E6E">
              <w:rPr>
                <w:rFonts w:ascii="Times New Roman" w:hAnsi="Times New Roman" w:cs="Times New Roman"/>
                <w:sz w:val="8"/>
                <w:szCs w:val="8"/>
              </w:rPr>
              <w:t>)</w:t>
            </w:r>
          </w:p>
        </w:tc>
        <w:tc>
          <w:tcPr>
            <w:tcW w:w="1062"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6791B5B1"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120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5BF4366B"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TROY-IT</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42D88F06" w14:textId="3D6F7375"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08F39F17" w14:textId="4A45B910"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052AFAE5" w14:textId="02B38F7C"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r>
      <w:tr w:rsidR="00E51F3B" w:rsidRPr="00646883" w14:paraId="7E22FB40" w14:textId="77777777" w:rsidTr="00E51F3B">
        <w:trPr>
          <w:trHeight w:val="330"/>
        </w:trPr>
        <w:tc>
          <w:tcPr>
            <w:tcW w:w="653" w:type="dxa"/>
            <w:tcBorders>
              <w:top w:val="nil"/>
              <w:left w:val="single" w:sz="6" w:space="0" w:color="000000"/>
              <w:bottom w:val="single" w:sz="6" w:space="0" w:color="000000"/>
              <w:right w:val="single" w:sz="6" w:space="0" w:color="000000"/>
            </w:tcBorders>
            <w:shd w:val="clear" w:color="auto" w:fill="auto"/>
            <w:tcMar>
              <w:top w:w="0" w:type="dxa"/>
              <w:left w:w="60" w:type="dxa"/>
              <w:bottom w:w="0" w:type="dxa"/>
              <w:right w:w="60" w:type="dxa"/>
            </w:tcMar>
            <w:vAlign w:val="center"/>
            <w:hideMark/>
          </w:tcPr>
          <w:p w14:paraId="429F4CC3"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64</w:t>
            </w:r>
          </w:p>
        </w:tc>
        <w:tc>
          <w:tcPr>
            <w:tcW w:w="7174"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bottom"/>
            <w:hideMark/>
          </w:tcPr>
          <w:p w14:paraId="7450B0A0"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sz w:val="8"/>
                <w:szCs w:val="8"/>
              </w:rPr>
              <w:t>Tiếng</w:t>
            </w:r>
            <w:proofErr w:type="spellEnd"/>
            <w:r w:rsidRPr="00645E6E">
              <w:rPr>
                <w:rFonts w:ascii="Times New Roman" w:hAnsi="Times New Roman" w:cs="Times New Roman"/>
                <w:sz w:val="8"/>
                <w:szCs w:val="8"/>
              </w:rPr>
              <w:t xml:space="preserve"> Anh </w:t>
            </w:r>
            <w:proofErr w:type="spellStart"/>
            <w:r w:rsidRPr="00645E6E">
              <w:rPr>
                <w:rFonts w:ascii="Times New Roman" w:hAnsi="Times New Roman" w:cs="Times New Roman"/>
                <w:sz w:val="8"/>
                <w:szCs w:val="8"/>
              </w:rPr>
              <w:t>chuyên</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nghiệp</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quốc</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tế</w:t>
            </w:r>
            <w:proofErr w:type="spellEnd"/>
            <w:r w:rsidRPr="00645E6E">
              <w:rPr>
                <w:rFonts w:ascii="Times New Roman" w:hAnsi="Times New Roman" w:cs="Times New Roman"/>
                <w:sz w:val="8"/>
                <w:szCs w:val="8"/>
              </w:rPr>
              <w:br/>
              <w:t xml:space="preserve">(do ĐHBK Hà </w:t>
            </w:r>
            <w:proofErr w:type="spellStart"/>
            <w:r w:rsidRPr="00645E6E">
              <w:rPr>
                <w:rFonts w:ascii="Times New Roman" w:hAnsi="Times New Roman" w:cs="Times New Roman"/>
                <w:sz w:val="8"/>
                <w:szCs w:val="8"/>
              </w:rPr>
              <w:t>Nội</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và</w:t>
            </w:r>
            <w:proofErr w:type="spellEnd"/>
            <w:r w:rsidRPr="00645E6E">
              <w:rPr>
                <w:rFonts w:ascii="Times New Roman" w:hAnsi="Times New Roman" w:cs="Times New Roman"/>
                <w:sz w:val="8"/>
                <w:szCs w:val="8"/>
              </w:rPr>
              <w:t xml:space="preserve"> ĐH Plymouth Marjon-Vương </w:t>
            </w:r>
            <w:proofErr w:type="spellStart"/>
            <w:r w:rsidRPr="00645E6E">
              <w:rPr>
                <w:rFonts w:ascii="Times New Roman" w:hAnsi="Times New Roman" w:cs="Times New Roman"/>
                <w:sz w:val="8"/>
                <w:szCs w:val="8"/>
              </w:rPr>
              <w:t>quốc</w:t>
            </w:r>
            <w:proofErr w:type="spellEnd"/>
            <w:r w:rsidRPr="00645E6E">
              <w:rPr>
                <w:rFonts w:ascii="Times New Roman" w:hAnsi="Times New Roman" w:cs="Times New Roman"/>
                <w:sz w:val="8"/>
                <w:szCs w:val="8"/>
              </w:rPr>
              <w:t xml:space="preserve"> Anh </w:t>
            </w:r>
            <w:proofErr w:type="spellStart"/>
            <w:r w:rsidRPr="00645E6E">
              <w:rPr>
                <w:rFonts w:ascii="Times New Roman" w:hAnsi="Times New Roman" w:cs="Times New Roman"/>
                <w:sz w:val="8"/>
                <w:szCs w:val="8"/>
              </w:rPr>
              <w:t>cấp</w:t>
            </w:r>
            <w:proofErr w:type="spellEnd"/>
            <w:r w:rsidRPr="00645E6E">
              <w:rPr>
                <w:rFonts w:ascii="Times New Roman" w:hAnsi="Times New Roman" w:cs="Times New Roman"/>
                <w:sz w:val="8"/>
                <w:szCs w:val="8"/>
              </w:rPr>
              <w:t xml:space="preserve"> </w:t>
            </w:r>
            <w:proofErr w:type="spellStart"/>
            <w:r w:rsidRPr="00645E6E">
              <w:rPr>
                <w:rFonts w:ascii="Times New Roman" w:hAnsi="Times New Roman" w:cs="Times New Roman"/>
                <w:sz w:val="8"/>
                <w:szCs w:val="8"/>
              </w:rPr>
              <w:t>bằng</w:t>
            </w:r>
            <w:proofErr w:type="spellEnd"/>
            <w:r w:rsidRPr="00645E6E">
              <w:rPr>
                <w:rFonts w:ascii="Times New Roman" w:hAnsi="Times New Roman" w:cs="Times New Roman"/>
                <w:sz w:val="8"/>
                <w:szCs w:val="8"/>
              </w:rPr>
              <w:t>)</w:t>
            </w:r>
          </w:p>
        </w:tc>
        <w:tc>
          <w:tcPr>
            <w:tcW w:w="1062"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center"/>
            <w:hideMark/>
          </w:tcPr>
          <w:p w14:paraId="5694D785"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90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271CEAA6"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FL2</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1B62BA46" w14:textId="7A1B5C98"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3590CC59" w14:textId="7AC60228"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CÓ</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0EFC3FA9" w14:textId="4E4E33DD" w:rsidR="00E51F3B" w:rsidRPr="00645E6E" w:rsidRDefault="00E51F3B" w:rsidP="00E51F3B">
            <w:pPr>
              <w:rPr>
                <w:rFonts w:ascii="Times New Roman" w:hAnsi="Times New Roman" w:cs="Times New Roman"/>
                <w:sz w:val="8"/>
                <w:szCs w:val="8"/>
                <w:lang w:val="vi-VN"/>
              </w:rPr>
            </w:pPr>
            <w:r w:rsidRPr="00645E6E">
              <w:rPr>
                <w:rFonts w:ascii="Times New Roman" w:hAnsi="Times New Roman" w:cs="Times New Roman"/>
                <w:sz w:val="8"/>
                <w:szCs w:val="8"/>
              </w:rPr>
              <w:t>CÓ</w:t>
            </w:r>
            <w:r w:rsidR="00124248" w:rsidRPr="00645E6E">
              <w:rPr>
                <w:rFonts w:ascii="Times New Roman" w:hAnsi="Times New Roman" w:cs="Times New Roman"/>
                <w:sz w:val="8"/>
                <w:szCs w:val="8"/>
                <w:lang w:val="vi-VN"/>
              </w:rPr>
              <w:t xml:space="preserve"> </w:t>
            </w:r>
          </w:p>
        </w:tc>
      </w:tr>
      <w:tr w:rsidR="00E51F3B" w:rsidRPr="00646883" w14:paraId="3D130A27" w14:textId="77777777" w:rsidTr="00E51F3B">
        <w:trPr>
          <w:trHeight w:val="330"/>
        </w:trPr>
        <w:tc>
          <w:tcPr>
            <w:tcW w:w="7828" w:type="dxa"/>
            <w:gridSpan w:val="2"/>
            <w:tcBorders>
              <w:top w:val="nil"/>
              <w:left w:val="single" w:sz="6" w:space="0" w:color="000000"/>
              <w:bottom w:val="single" w:sz="6" w:space="0" w:color="000000"/>
              <w:right w:val="single" w:sz="6" w:space="0" w:color="000000"/>
            </w:tcBorders>
            <w:shd w:val="clear" w:color="auto" w:fill="auto"/>
            <w:noWrap/>
            <w:tcMar>
              <w:top w:w="0" w:type="dxa"/>
              <w:left w:w="60" w:type="dxa"/>
              <w:bottom w:w="0" w:type="dxa"/>
              <w:right w:w="60" w:type="dxa"/>
            </w:tcMar>
            <w:vAlign w:val="bottom"/>
            <w:hideMark/>
          </w:tcPr>
          <w:p w14:paraId="1F0DC3AF" w14:textId="77777777" w:rsidR="00E51F3B" w:rsidRPr="00645E6E" w:rsidRDefault="00E51F3B" w:rsidP="00E51F3B">
            <w:pPr>
              <w:rPr>
                <w:rFonts w:ascii="Times New Roman" w:hAnsi="Times New Roman" w:cs="Times New Roman"/>
                <w:sz w:val="8"/>
                <w:szCs w:val="8"/>
              </w:rPr>
            </w:pPr>
            <w:proofErr w:type="spellStart"/>
            <w:r w:rsidRPr="00645E6E">
              <w:rPr>
                <w:rFonts w:ascii="Times New Roman" w:hAnsi="Times New Roman" w:cs="Times New Roman"/>
                <w:b/>
                <w:bCs/>
                <w:sz w:val="8"/>
                <w:szCs w:val="8"/>
              </w:rPr>
              <w:t>Tổng</w:t>
            </w:r>
            <w:proofErr w:type="spellEnd"/>
            <w:r w:rsidRPr="00645E6E">
              <w:rPr>
                <w:rFonts w:ascii="Times New Roman" w:hAnsi="Times New Roman" w:cs="Times New Roman"/>
                <w:b/>
                <w:bCs/>
                <w:sz w:val="8"/>
                <w:szCs w:val="8"/>
                <w:lang w:val="vi-VN"/>
              </w:rPr>
              <w:t> chỉ tiêu:</w:t>
            </w:r>
          </w:p>
        </w:tc>
        <w:tc>
          <w:tcPr>
            <w:tcW w:w="1062" w:type="dxa"/>
            <w:tcBorders>
              <w:top w:val="nil"/>
              <w:left w:val="nil"/>
              <w:bottom w:val="single" w:sz="6" w:space="0" w:color="000000"/>
              <w:right w:val="single" w:sz="6" w:space="0" w:color="000000"/>
            </w:tcBorders>
            <w:shd w:val="clear" w:color="auto" w:fill="auto"/>
            <w:noWrap/>
            <w:tcMar>
              <w:top w:w="0" w:type="dxa"/>
              <w:left w:w="60" w:type="dxa"/>
              <w:bottom w:w="0" w:type="dxa"/>
              <w:right w:w="60" w:type="dxa"/>
            </w:tcMar>
            <w:vAlign w:val="bottom"/>
            <w:hideMark/>
          </w:tcPr>
          <w:p w14:paraId="6E18C6BF"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b/>
                <w:bCs/>
                <w:sz w:val="8"/>
                <w:szCs w:val="8"/>
              </w:rPr>
              <w:t>9.260</w:t>
            </w:r>
          </w:p>
        </w:tc>
        <w:tc>
          <w:tcPr>
            <w:tcW w:w="119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bottom"/>
            <w:hideMark/>
          </w:tcPr>
          <w:p w14:paraId="478D73BD"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 </w:t>
            </w:r>
          </w:p>
        </w:tc>
        <w:tc>
          <w:tcPr>
            <w:tcW w:w="1099" w:type="dxa"/>
            <w:tcBorders>
              <w:top w:val="nil"/>
              <w:left w:val="nil"/>
              <w:bottom w:val="single" w:sz="6" w:space="0" w:color="000000"/>
              <w:right w:val="single" w:sz="6" w:space="0" w:color="000000"/>
            </w:tcBorders>
            <w:shd w:val="clear" w:color="auto" w:fill="auto"/>
            <w:tcMar>
              <w:top w:w="0" w:type="dxa"/>
              <w:left w:w="60" w:type="dxa"/>
              <w:bottom w:w="0" w:type="dxa"/>
              <w:right w:w="60" w:type="dxa"/>
            </w:tcMar>
            <w:hideMark/>
          </w:tcPr>
          <w:p w14:paraId="189DF84C"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 </w:t>
            </w:r>
          </w:p>
        </w:tc>
        <w:tc>
          <w:tcPr>
            <w:tcW w:w="1040"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7F4B3EE4"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 </w:t>
            </w:r>
          </w:p>
        </w:tc>
        <w:tc>
          <w:tcPr>
            <w:tcW w:w="1022" w:type="dxa"/>
            <w:tcBorders>
              <w:top w:val="nil"/>
              <w:left w:val="nil"/>
              <w:bottom w:val="single" w:sz="6" w:space="0" w:color="000000"/>
              <w:right w:val="single" w:sz="6" w:space="0" w:color="000000"/>
            </w:tcBorders>
            <w:shd w:val="clear" w:color="auto" w:fill="auto"/>
            <w:tcMar>
              <w:top w:w="0" w:type="dxa"/>
              <w:left w:w="60" w:type="dxa"/>
              <w:bottom w:w="0" w:type="dxa"/>
              <w:right w:w="60" w:type="dxa"/>
            </w:tcMar>
            <w:vAlign w:val="center"/>
            <w:hideMark/>
          </w:tcPr>
          <w:p w14:paraId="04B8B561" w14:textId="77777777" w:rsidR="00E51F3B" w:rsidRPr="00645E6E" w:rsidRDefault="00E51F3B" w:rsidP="00E51F3B">
            <w:pPr>
              <w:rPr>
                <w:rFonts w:ascii="Times New Roman" w:hAnsi="Times New Roman" w:cs="Times New Roman"/>
                <w:sz w:val="8"/>
                <w:szCs w:val="8"/>
              </w:rPr>
            </w:pPr>
            <w:r w:rsidRPr="00645E6E">
              <w:rPr>
                <w:rFonts w:ascii="Times New Roman" w:hAnsi="Times New Roman" w:cs="Times New Roman"/>
                <w:sz w:val="8"/>
                <w:szCs w:val="8"/>
              </w:rPr>
              <w:t> </w:t>
            </w:r>
          </w:p>
        </w:tc>
      </w:tr>
    </w:tbl>
    <w:p w14:paraId="7CFC8BB3" w14:textId="77777777" w:rsidR="00124248" w:rsidRPr="00646883" w:rsidRDefault="00124248" w:rsidP="00E51F3B">
      <w:pPr>
        <w:rPr>
          <w:rFonts w:ascii="Times New Roman" w:hAnsi="Times New Roman" w:cs="Times New Roman"/>
          <w:b/>
          <w:bCs/>
          <w:sz w:val="24"/>
          <w:szCs w:val="24"/>
          <w:lang w:val="vi-VN"/>
        </w:rPr>
      </w:pPr>
    </w:p>
    <w:p w14:paraId="1E7951B0" w14:textId="57A61D95" w:rsidR="00E51F3B" w:rsidRPr="00646883" w:rsidRDefault="00124248" w:rsidP="00E51F3B">
      <w:pPr>
        <w:rPr>
          <w:rFonts w:ascii="Times New Roman" w:hAnsi="Times New Roman" w:cs="Times New Roman"/>
          <w:sz w:val="24"/>
          <w:szCs w:val="24"/>
        </w:rPr>
      </w:pPr>
      <w:r w:rsidRPr="00646883">
        <w:rPr>
          <w:rFonts w:ascii="Times New Roman" w:hAnsi="Times New Roman" w:cs="Times New Roman"/>
          <w:b/>
          <w:bCs/>
          <w:color w:val="FF0000"/>
          <w:sz w:val="24"/>
          <w:szCs w:val="24"/>
          <w:lang w:val="vi-VN"/>
        </w:rPr>
        <w:t xml:space="preserve">BK_CHUNK </w:t>
      </w:r>
      <w:proofErr w:type="spellStart"/>
      <w:r w:rsidR="00E51F3B" w:rsidRPr="00646883">
        <w:rPr>
          <w:rFonts w:ascii="Times New Roman" w:hAnsi="Times New Roman" w:cs="Times New Roman"/>
          <w:b/>
          <w:bCs/>
          <w:sz w:val="24"/>
          <w:szCs w:val="24"/>
        </w:rPr>
        <w:t>Bảng</w:t>
      </w:r>
      <w:proofErr w:type="spellEnd"/>
      <w:r w:rsidR="00E51F3B" w:rsidRPr="00646883">
        <w:rPr>
          <w:rFonts w:ascii="Times New Roman" w:hAnsi="Times New Roman" w:cs="Times New Roman"/>
          <w:b/>
          <w:bCs/>
          <w:sz w:val="24"/>
          <w:szCs w:val="24"/>
        </w:rPr>
        <w:t xml:space="preserve"> 4 - </w:t>
      </w:r>
      <w:proofErr w:type="spellStart"/>
      <w:r w:rsidR="00E51F3B" w:rsidRPr="00646883">
        <w:rPr>
          <w:rFonts w:ascii="Times New Roman" w:hAnsi="Times New Roman" w:cs="Times New Roman"/>
          <w:b/>
          <w:bCs/>
          <w:sz w:val="24"/>
          <w:szCs w:val="24"/>
        </w:rPr>
        <w:t>Mã</w:t>
      </w:r>
      <w:proofErr w:type="spellEnd"/>
      <w:r w:rsidR="00E51F3B" w:rsidRPr="00646883">
        <w:rPr>
          <w:rFonts w:ascii="Times New Roman" w:hAnsi="Times New Roman" w:cs="Times New Roman"/>
          <w:b/>
          <w:bCs/>
          <w:sz w:val="24"/>
          <w:szCs w:val="24"/>
        </w:rPr>
        <w:t xml:space="preserve"> </w:t>
      </w:r>
      <w:proofErr w:type="spellStart"/>
      <w:r w:rsidR="00E51F3B" w:rsidRPr="00646883">
        <w:rPr>
          <w:rFonts w:ascii="Times New Roman" w:hAnsi="Times New Roman" w:cs="Times New Roman"/>
          <w:b/>
          <w:bCs/>
          <w:sz w:val="24"/>
          <w:szCs w:val="24"/>
        </w:rPr>
        <w:t>tổ</w:t>
      </w:r>
      <w:proofErr w:type="spellEnd"/>
      <w:r w:rsidR="00E51F3B" w:rsidRPr="00646883">
        <w:rPr>
          <w:rFonts w:ascii="Times New Roman" w:hAnsi="Times New Roman" w:cs="Times New Roman"/>
          <w:b/>
          <w:bCs/>
          <w:sz w:val="24"/>
          <w:szCs w:val="24"/>
        </w:rPr>
        <w:t xml:space="preserve"> </w:t>
      </w:r>
      <w:proofErr w:type="spellStart"/>
      <w:r w:rsidR="00E51F3B" w:rsidRPr="00646883">
        <w:rPr>
          <w:rFonts w:ascii="Times New Roman" w:hAnsi="Times New Roman" w:cs="Times New Roman"/>
          <w:b/>
          <w:bCs/>
          <w:sz w:val="24"/>
          <w:szCs w:val="24"/>
        </w:rPr>
        <w:t>hợp</w:t>
      </w:r>
      <w:proofErr w:type="spellEnd"/>
      <w:r w:rsidR="00E51F3B" w:rsidRPr="00646883">
        <w:rPr>
          <w:rFonts w:ascii="Times New Roman" w:hAnsi="Times New Roman" w:cs="Times New Roman"/>
          <w:b/>
          <w:bCs/>
          <w:sz w:val="24"/>
          <w:szCs w:val="24"/>
        </w:rPr>
        <w:t xml:space="preserve"> </w:t>
      </w:r>
      <w:proofErr w:type="spellStart"/>
      <w:r w:rsidR="00E51F3B" w:rsidRPr="00646883">
        <w:rPr>
          <w:rFonts w:ascii="Times New Roman" w:hAnsi="Times New Roman" w:cs="Times New Roman"/>
          <w:b/>
          <w:bCs/>
          <w:sz w:val="24"/>
          <w:szCs w:val="24"/>
        </w:rPr>
        <w:t>xét</w:t>
      </w:r>
      <w:proofErr w:type="spellEnd"/>
      <w:r w:rsidR="00E51F3B" w:rsidRPr="00646883">
        <w:rPr>
          <w:rFonts w:ascii="Times New Roman" w:hAnsi="Times New Roman" w:cs="Times New Roman"/>
          <w:b/>
          <w:bCs/>
          <w:sz w:val="24"/>
          <w:szCs w:val="24"/>
        </w:rPr>
        <w:t xml:space="preserve"> </w:t>
      </w:r>
      <w:proofErr w:type="spellStart"/>
      <w:r w:rsidR="00E51F3B" w:rsidRPr="00646883">
        <w:rPr>
          <w:rFonts w:ascii="Times New Roman" w:hAnsi="Times New Roman" w:cs="Times New Roman"/>
          <w:b/>
          <w:bCs/>
          <w:sz w:val="24"/>
          <w:szCs w:val="24"/>
        </w:rPr>
        <w:t>tuyển</w:t>
      </w:r>
      <w:proofErr w:type="spellEnd"/>
      <w:r w:rsidR="00E51F3B" w:rsidRPr="00646883">
        <w:rPr>
          <w:rFonts w:ascii="Times New Roman" w:hAnsi="Times New Roman" w:cs="Times New Roman"/>
          <w:b/>
          <w:bCs/>
          <w:sz w:val="24"/>
          <w:szCs w:val="24"/>
        </w:rPr>
        <w:t xml:space="preserve"> </w:t>
      </w:r>
      <w:proofErr w:type="spellStart"/>
      <w:r w:rsidR="00E51F3B" w:rsidRPr="00646883">
        <w:rPr>
          <w:rFonts w:ascii="Times New Roman" w:hAnsi="Times New Roman" w:cs="Times New Roman"/>
          <w:b/>
          <w:bCs/>
          <w:sz w:val="24"/>
          <w:szCs w:val="24"/>
        </w:rPr>
        <w:t>theo</w:t>
      </w:r>
      <w:proofErr w:type="spellEnd"/>
      <w:r w:rsidR="00E51F3B" w:rsidRPr="00646883">
        <w:rPr>
          <w:rFonts w:ascii="Times New Roman" w:hAnsi="Times New Roman" w:cs="Times New Roman"/>
          <w:b/>
          <w:bCs/>
          <w:sz w:val="24"/>
          <w:szCs w:val="24"/>
        </w:rPr>
        <w:t xml:space="preserve"> </w:t>
      </w:r>
      <w:proofErr w:type="spellStart"/>
      <w:r w:rsidR="00E51F3B" w:rsidRPr="00646883">
        <w:rPr>
          <w:rFonts w:ascii="Times New Roman" w:hAnsi="Times New Roman" w:cs="Times New Roman"/>
          <w:b/>
          <w:bCs/>
          <w:sz w:val="24"/>
          <w:szCs w:val="24"/>
        </w:rPr>
        <w:t>điểm</w:t>
      </w:r>
      <w:proofErr w:type="spellEnd"/>
      <w:r w:rsidR="00E51F3B" w:rsidRPr="00646883">
        <w:rPr>
          <w:rFonts w:ascii="Times New Roman" w:hAnsi="Times New Roman" w:cs="Times New Roman"/>
          <w:b/>
          <w:bCs/>
          <w:sz w:val="24"/>
          <w:szCs w:val="24"/>
        </w:rPr>
        <w:t xml:space="preserve"> </w:t>
      </w:r>
      <w:proofErr w:type="spellStart"/>
      <w:r w:rsidR="00E51F3B" w:rsidRPr="00646883">
        <w:rPr>
          <w:rFonts w:ascii="Times New Roman" w:hAnsi="Times New Roman" w:cs="Times New Roman"/>
          <w:b/>
          <w:bCs/>
          <w:sz w:val="24"/>
          <w:szCs w:val="24"/>
        </w:rPr>
        <w:t>thi</w:t>
      </w:r>
      <w:proofErr w:type="spellEnd"/>
      <w:r w:rsidR="00E51F3B" w:rsidRPr="00646883">
        <w:rPr>
          <w:rFonts w:ascii="Times New Roman" w:hAnsi="Times New Roman" w:cs="Times New Roman"/>
          <w:b/>
          <w:bCs/>
          <w:sz w:val="24"/>
          <w:szCs w:val="24"/>
        </w:rPr>
        <w:t xml:space="preserve"> </w:t>
      </w:r>
      <w:proofErr w:type="spellStart"/>
      <w:r w:rsidR="00E51F3B" w:rsidRPr="00646883">
        <w:rPr>
          <w:rFonts w:ascii="Times New Roman" w:hAnsi="Times New Roman" w:cs="Times New Roman"/>
          <w:b/>
          <w:bCs/>
          <w:sz w:val="24"/>
          <w:szCs w:val="24"/>
        </w:rPr>
        <w:t>tốt</w:t>
      </w:r>
      <w:proofErr w:type="spellEnd"/>
      <w:r w:rsidR="00E51F3B" w:rsidRPr="00646883">
        <w:rPr>
          <w:rFonts w:ascii="Times New Roman" w:hAnsi="Times New Roman" w:cs="Times New Roman"/>
          <w:b/>
          <w:bCs/>
          <w:sz w:val="24"/>
          <w:szCs w:val="24"/>
        </w:rPr>
        <w:t xml:space="preserve"> </w:t>
      </w:r>
      <w:proofErr w:type="spellStart"/>
      <w:r w:rsidR="00E51F3B" w:rsidRPr="00646883">
        <w:rPr>
          <w:rFonts w:ascii="Times New Roman" w:hAnsi="Times New Roman" w:cs="Times New Roman"/>
          <w:b/>
          <w:bCs/>
          <w:sz w:val="24"/>
          <w:szCs w:val="24"/>
        </w:rPr>
        <w:t>nghiệp</w:t>
      </w:r>
      <w:proofErr w:type="spellEnd"/>
      <w:r w:rsidR="00E51F3B" w:rsidRPr="00646883">
        <w:rPr>
          <w:rFonts w:ascii="Times New Roman" w:hAnsi="Times New Roman" w:cs="Times New Roman"/>
          <w:b/>
          <w:bCs/>
          <w:sz w:val="24"/>
          <w:szCs w:val="24"/>
        </w:rPr>
        <w:t xml:space="preserve"> THPT</w:t>
      </w:r>
    </w:p>
    <w:tbl>
      <w:tblPr>
        <w:tblW w:w="5000" w:type="pct"/>
        <w:tblCellMar>
          <w:top w:w="15" w:type="dxa"/>
          <w:left w:w="15" w:type="dxa"/>
          <w:bottom w:w="15" w:type="dxa"/>
          <w:right w:w="15" w:type="dxa"/>
        </w:tblCellMar>
        <w:tblLook w:val="04A0" w:firstRow="1" w:lastRow="0" w:firstColumn="1" w:lastColumn="0" w:noHBand="0" w:noVBand="1"/>
      </w:tblPr>
      <w:tblGrid>
        <w:gridCol w:w="1686"/>
        <w:gridCol w:w="7658"/>
      </w:tblGrid>
      <w:tr w:rsidR="00E51F3B" w:rsidRPr="00646883" w14:paraId="2795B95B" w14:textId="77777777" w:rsidTr="00E51F3B">
        <w:tc>
          <w:tcPr>
            <w:tcW w:w="2207"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14:paraId="2F3F8669" w14:textId="77777777" w:rsidR="00E51F3B" w:rsidRPr="00646883" w:rsidRDefault="00E51F3B" w:rsidP="00E51F3B">
            <w:pPr>
              <w:rPr>
                <w:rFonts w:ascii="Times New Roman" w:hAnsi="Times New Roman" w:cs="Times New Roman"/>
                <w:sz w:val="24"/>
                <w:szCs w:val="24"/>
              </w:rPr>
            </w:pPr>
            <w:proofErr w:type="spellStart"/>
            <w:r w:rsidRPr="00646883">
              <w:rPr>
                <w:rFonts w:ascii="Times New Roman" w:hAnsi="Times New Roman" w:cs="Times New Roman"/>
                <w:b/>
                <w:bCs/>
                <w:sz w:val="24"/>
                <w:szCs w:val="24"/>
              </w:rPr>
              <w:t>Tổ</w:t>
            </w:r>
            <w:proofErr w:type="spellEnd"/>
            <w:r w:rsidRPr="00646883">
              <w:rPr>
                <w:rFonts w:ascii="Times New Roman" w:hAnsi="Times New Roman" w:cs="Times New Roman"/>
                <w:b/>
                <w:bCs/>
                <w:sz w:val="24"/>
                <w:szCs w:val="24"/>
              </w:rPr>
              <w:t xml:space="preserve"> h</w:t>
            </w:r>
            <w:r w:rsidRPr="00646883">
              <w:rPr>
                <w:rFonts w:ascii="Times New Roman" w:hAnsi="Times New Roman" w:cs="Times New Roman"/>
                <w:b/>
                <w:bCs/>
                <w:sz w:val="24"/>
                <w:szCs w:val="24"/>
                <w:lang w:val="vi-VN"/>
              </w:rPr>
              <w:t>ợ</w:t>
            </w:r>
            <w:r w:rsidRPr="00646883">
              <w:rPr>
                <w:rFonts w:ascii="Times New Roman" w:hAnsi="Times New Roman" w:cs="Times New Roman"/>
                <w:b/>
                <w:bCs/>
                <w:sz w:val="24"/>
                <w:szCs w:val="24"/>
              </w:rPr>
              <w:t>p</w:t>
            </w:r>
          </w:p>
        </w:tc>
        <w:tc>
          <w:tcPr>
            <w:tcW w:w="10648"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14:paraId="331429D6"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b/>
                <w:bCs/>
                <w:sz w:val="24"/>
                <w:szCs w:val="24"/>
              </w:rPr>
              <w:t xml:space="preserve">Các </w:t>
            </w:r>
            <w:proofErr w:type="spellStart"/>
            <w:r w:rsidRPr="00646883">
              <w:rPr>
                <w:rFonts w:ascii="Times New Roman" w:hAnsi="Times New Roman" w:cs="Times New Roman"/>
                <w:b/>
                <w:bCs/>
                <w:sz w:val="24"/>
                <w:szCs w:val="24"/>
              </w:rPr>
              <w:t>môn</w:t>
            </w:r>
            <w:proofErr w:type="spellEnd"/>
            <w:r w:rsidRPr="00646883">
              <w:rPr>
                <w:rFonts w:ascii="Times New Roman" w:hAnsi="Times New Roman" w:cs="Times New Roman"/>
                <w:b/>
                <w:bCs/>
                <w:sz w:val="24"/>
                <w:szCs w:val="24"/>
              </w:rPr>
              <w:t>/</w:t>
            </w:r>
            <w:proofErr w:type="spellStart"/>
            <w:r w:rsidRPr="00646883">
              <w:rPr>
                <w:rFonts w:ascii="Times New Roman" w:hAnsi="Times New Roman" w:cs="Times New Roman"/>
                <w:b/>
                <w:bCs/>
                <w:sz w:val="24"/>
                <w:szCs w:val="24"/>
              </w:rPr>
              <w:t>bài</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thi</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trong</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tổ</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hợp</w:t>
            </w:r>
            <w:proofErr w:type="spellEnd"/>
          </w:p>
        </w:tc>
      </w:tr>
      <w:tr w:rsidR="00E51F3B" w:rsidRPr="00646883" w14:paraId="0F7497A8" w14:textId="77777777" w:rsidTr="00E51F3B">
        <w:tc>
          <w:tcPr>
            <w:tcW w:w="2207"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14:paraId="35F49DE5"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A00</w:t>
            </w:r>
          </w:p>
        </w:tc>
        <w:tc>
          <w:tcPr>
            <w:tcW w:w="10648"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045A18C3" w14:textId="77777777" w:rsidR="00E51F3B" w:rsidRPr="00646883" w:rsidRDefault="00E51F3B" w:rsidP="00E51F3B">
            <w:pPr>
              <w:rPr>
                <w:rFonts w:ascii="Times New Roman" w:hAnsi="Times New Roman" w:cs="Times New Roman"/>
                <w:sz w:val="24"/>
                <w:szCs w:val="24"/>
              </w:rPr>
            </w:pPr>
            <w:proofErr w:type="spellStart"/>
            <w:r w:rsidRPr="00646883">
              <w:rPr>
                <w:rFonts w:ascii="Times New Roman" w:hAnsi="Times New Roman" w:cs="Times New Roman"/>
                <w:sz w:val="24"/>
                <w:szCs w:val="24"/>
              </w:rPr>
              <w:t>Toán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Vật</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lý</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Hóa</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học</w:t>
            </w:r>
            <w:proofErr w:type="spellEnd"/>
          </w:p>
        </w:tc>
      </w:tr>
      <w:tr w:rsidR="00E51F3B" w:rsidRPr="00646883" w14:paraId="5135C6EA" w14:textId="77777777" w:rsidTr="00E51F3B">
        <w:tc>
          <w:tcPr>
            <w:tcW w:w="2207"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14:paraId="06EABEF5"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A01</w:t>
            </w:r>
          </w:p>
        </w:tc>
        <w:tc>
          <w:tcPr>
            <w:tcW w:w="10648"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76AC75F2" w14:textId="77777777" w:rsidR="00E51F3B" w:rsidRPr="00646883" w:rsidRDefault="00E51F3B" w:rsidP="00E51F3B">
            <w:pPr>
              <w:rPr>
                <w:rFonts w:ascii="Times New Roman" w:hAnsi="Times New Roman" w:cs="Times New Roman"/>
                <w:sz w:val="24"/>
                <w:szCs w:val="24"/>
              </w:rPr>
            </w:pPr>
            <w:proofErr w:type="spellStart"/>
            <w:r w:rsidRPr="00646883">
              <w:rPr>
                <w:rFonts w:ascii="Times New Roman" w:hAnsi="Times New Roman" w:cs="Times New Roman"/>
                <w:sz w:val="24"/>
                <w:szCs w:val="24"/>
              </w:rPr>
              <w:t>Toán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Vật</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lý</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Tiếng</w:t>
            </w:r>
            <w:proofErr w:type="spellEnd"/>
            <w:r w:rsidRPr="00646883">
              <w:rPr>
                <w:rFonts w:ascii="Times New Roman" w:hAnsi="Times New Roman" w:cs="Times New Roman"/>
                <w:sz w:val="24"/>
                <w:szCs w:val="24"/>
              </w:rPr>
              <w:t xml:space="preserve"> Anh</w:t>
            </w:r>
          </w:p>
        </w:tc>
      </w:tr>
      <w:tr w:rsidR="00E51F3B" w:rsidRPr="00646883" w14:paraId="0B6173F2" w14:textId="77777777" w:rsidTr="00E51F3B">
        <w:tc>
          <w:tcPr>
            <w:tcW w:w="2207"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14:paraId="171CDE8B"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A02</w:t>
            </w:r>
          </w:p>
        </w:tc>
        <w:tc>
          <w:tcPr>
            <w:tcW w:w="10648"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499244AD" w14:textId="77777777" w:rsidR="00E51F3B" w:rsidRPr="00646883" w:rsidRDefault="00E51F3B" w:rsidP="00E51F3B">
            <w:pPr>
              <w:rPr>
                <w:rFonts w:ascii="Times New Roman" w:hAnsi="Times New Roman" w:cs="Times New Roman"/>
                <w:sz w:val="24"/>
                <w:szCs w:val="24"/>
              </w:rPr>
            </w:pPr>
            <w:proofErr w:type="spellStart"/>
            <w:r w:rsidRPr="00646883">
              <w:rPr>
                <w:rFonts w:ascii="Times New Roman" w:hAnsi="Times New Roman" w:cs="Times New Roman"/>
                <w:sz w:val="24"/>
                <w:szCs w:val="24"/>
              </w:rPr>
              <w:t>Toán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Vật</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lý</w:t>
            </w:r>
            <w:proofErr w:type="spellEnd"/>
            <w:r w:rsidRPr="00646883">
              <w:rPr>
                <w:rFonts w:ascii="Times New Roman" w:hAnsi="Times New Roman" w:cs="Times New Roman"/>
                <w:sz w:val="24"/>
                <w:szCs w:val="24"/>
              </w:rPr>
              <w:t xml:space="preserve">, Sinh </w:t>
            </w:r>
            <w:proofErr w:type="spellStart"/>
            <w:r w:rsidRPr="00646883">
              <w:rPr>
                <w:rFonts w:ascii="Times New Roman" w:hAnsi="Times New Roman" w:cs="Times New Roman"/>
                <w:sz w:val="24"/>
                <w:szCs w:val="24"/>
              </w:rPr>
              <w:t>học</w:t>
            </w:r>
            <w:proofErr w:type="spellEnd"/>
          </w:p>
        </w:tc>
      </w:tr>
      <w:tr w:rsidR="00E51F3B" w:rsidRPr="00646883" w14:paraId="6D29EEC9" w14:textId="77777777" w:rsidTr="00E51F3B">
        <w:tc>
          <w:tcPr>
            <w:tcW w:w="2207"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14:paraId="34A9CF40"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B00</w:t>
            </w:r>
          </w:p>
        </w:tc>
        <w:tc>
          <w:tcPr>
            <w:tcW w:w="10648"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718096E6" w14:textId="77777777" w:rsidR="00E51F3B" w:rsidRPr="00646883" w:rsidRDefault="00E51F3B" w:rsidP="00E51F3B">
            <w:pPr>
              <w:rPr>
                <w:rFonts w:ascii="Times New Roman" w:hAnsi="Times New Roman" w:cs="Times New Roman"/>
                <w:sz w:val="24"/>
                <w:szCs w:val="24"/>
              </w:rPr>
            </w:pPr>
            <w:proofErr w:type="spellStart"/>
            <w:r w:rsidRPr="00646883">
              <w:rPr>
                <w:rFonts w:ascii="Times New Roman" w:hAnsi="Times New Roman" w:cs="Times New Roman"/>
                <w:sz w:val="24"/>
                <w:szCs w:val="24"/>
              </w:rPr>
              <w:t>Toán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Hóa</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học</w:t>
            </w:r>
            <w:proofErr w:type="spellEnd"/>
            <w:r w:rsidRPr="00646883">
              <w:rPr>
                <w:rFonts w:ascii="Times New Roman" w:hAnsi="Times New Roman" w:cs="Times New Roman"/>
                <w:sz w:val="24"/>
                <w:szCs w:val="24"/>
              </w:rPr>
              <w:t xml:space="preserve">, Sinh </w:t>
            </w:r>
            <w:proofErr w:type="spellStart"/>
            <w:r w:rsidRPr="00646883">
              <w:rPr>
                <w:rFonts w:ascii="Times New Roman" w:hAnsi="Times New Roman" w:cs="Times New Roman"/>
                <w:sz w:val="24"/>
                <w:szCs w:val="24"/>
              </w:rPr>
              <w:t>học</w:t>
            </w:r>
            <w:proofErr w:type="spellEnd"/>
          </w:p>
        </w:tc>
      </w:tr>
      <w:tr w:rsidR="00E51F3B" w:rsidRPr="00646883" w14:paraId="10BB2943" w14:textId="77777777" w:rsidTr="00E51F3B">
        <w:tc>
          <w:tcPr>
            <w:tcW w:w="2207"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14:paraId="7CBA9152"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D01</w:t>
            </w:r>
          </w:p>
        </w:tc>
        <w:tc>
          <w:tcPr>
            <w:tcW w:w="10648"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5F3F3780" w14:textId="4A9C35D0" w:rsidR="00E51F3B" w:rsidRPr="00646883" w:rsidRDefault="00E51F3B" w:rsidP="00E51F3B">
            <w:pPr>
              <w:rPr>
                <w:rFonts w:ascii="Times New Roman" w:hAnsi="Times New Roman" w:cs="Times New Roman"/>
                <w:b/>
                <w:bCs/>
                <w:color w:val="FF0000"/>
                <w:sz w:val="24"/>
                <w:szCs w:val="24"/>
                <w:lang w:val="vi-VN"/>
              </w:rPr>
            </w:pPr>
            <w:proofErr w:type="spellStart"/>
            <w:r w:rsidRPr="00646883">
              <w:rPr>
                <w:rFonts w:ascii="Times New Roman" w:hAnsi="Times New Roman" w:cs="Times New Roman"/>
                <w:sz w:val="24"/>
                <w:szCs w:val="24"/>
              </w:rPr>
              <w:t>Ngữ</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văn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Toán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Tiếng</w:t>
            </w:r>
            <w:proofErr w:type="spellEnd"/>
            <w:r w:rsidRPr="00646883">
              <w:rPr>
                <w:rFonts w:ascii="Times New Roman" w:hAnsi="Times New Roman" w:cs="Times New Roman"/>
                <w:sz w:val="24"/>
                <w:szCs w:val="24"/>
              </w:rPr>
              <w:t xml:space="preserve"> Anh</w:t>
            </w:r>
            <w:r w:rsidRPr="00646883">
              <w:rPr>
                <w:rFonts w:ascii="Times New Roman" w:hAnsi="Times New Roman" w:cs="Times New Roman"/>
                <w:sz w:val="24"/>
                <w:szCs w:val="24"/>
                <w:lang w:val="vi-VN"/>
              </w:rPr>
              <w:t xml:space="preserve"> </w:t>
            </w:r>
            <w:r w:rsidRPr="00646883">
              <w:rPr>
                <w:rFonts w:ascii="Times New Roman" w:hAnsi="Times New Roman" w:cs="Times New Roman"/>
                <w:b/>
                <w:bCs/>
                <w:color w:val="FF0000"/>
                <w:sz w:val="24"/>
                <w:szCs w:val="24"/>
                <w:lang w:val="vi-VN"/>
              </w:rPr>
              <w:t>BK_CHUNK</w:t>
            </w:r>
            <w:r w:rsidR="00124248" w:rsidRPr="00646883">
              <w:rPr>
                <w:rFonts w:ascii="Times New Roman" w:hAnsi="Times New Roman" w:cs="Times New Roman"/>
                <w:b/>
                <w:bCs/>
                <w:color w:val="FF0000"/>
                <w:sz w:val="24"/>
                <w:szCs w:val="24"/>
                <w:lang w:val="vi-VN"/>
              </w:rPr>
              <w:t xml:space="preserve"> </w:t>
            </w:r>
          </w:p>
          <w:p w14:paraId="1C66042E" w14:textId="17411B2C" w:rsidR="00E51F3B" w:rsidRPr="00646883" w:rsidRDefault="00E51F3B" w:rsidP="00E51F3B">
            <w:pPr>
              <w:rPr>
                <w:rFonts w:ascii="Times New Roman" w:hAnsi="Times New Roman" w:cs="Times New Roman"/>
                <w:sz w:val="24"/>
                <w:szCs w:val="24"/>
                <w:lang w:val="vi-VN"/>
              </w:rPr>
            </w:pPr>
          </w:p>
        </w:tc>
      </w:tr>
      <w:tr w:rsidR="00E51F3B" w:rsidRPr="00646883" w14:paraId="1693874A" w14:textId="77777777" w:rsidTr="00E51F3B">
        <w:tc>
          <w:tcPr>
            <w:tcW w:w="2207"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14:paraId="772AACEE"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D07</w:t>
            </w:r>
          </w:p>
        </w:tc>
        <w:tc>
          <w:tcPr>
            <w:tcW w:w="10648"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3B390C24" w14:textId="77777777" w:rsidR="00E51F3B" w:rsidRPr="00646883" w:rsidRDefault="00E51F3B" w:rsidP="00E51F3B">
            <w:pPr>
              <w:rPr>
                <w:rFonts w:ascii="Times New Roman" w:hAnsi="Times New Roman" w:cs="Times New Roman"/>
                <w:sz w:val="24"/>
                <w:szCs w:val="24"/>
              </w:rPr>
            </w:pPr>
            <w:proofErr w:type="spellStart"/>
            <w:r w:rsidRPr="00646883">
              <w:rPr>
                <w:rFonts w:ascii="Times New Roman" w:hAnsi="Times New Roman" w:cs="Times New Roman"/>
                <w:sz w:val="24"/>
                <w:szCs w:val="24"/>
              </w:rPr>
              <w:t>Toán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Hóa</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học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Tiếng</w:t>
            </w:r>
            <w:proofErr w:type="spellEnd"/>
            <w:r w:rsidRPr="00646883">
              <w:rPr>
                <w:rFonts w:ascii="Times New Roman" w:hAnsi="Times New Roman" w:cs="Times New Roman"/>
                <w:sz w:val="24"/>
                <w:szCs w:val="24"/>
              </w:rPr>
              <w:t xml:space="preserve"> Anh</w:t>
            </w:r>
          </w:p>
        </w:tc>
      </w:tr>
      <w:tr w:rsidR="00E51F3B" w:rsidRPr="00646883" w14:paraId="6BADC510" w14:textId="77777777" w:rsidTr="00E51F3B">
        <w:tc>
          <w:tcPr>
            <w:tcW w:w="2207"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14:paraId="34B9DCED"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D26</w:t>
            </w:r>
          </w:p>
        </w:tc>
        <w:tc>
          <w:tcPr>
            <w:tcW w:w="10648"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595D4F08" w14:textId="77777777" w:rsidR="00E51F3B" w:rsidRPr="00646883" w:rsidRDefault="00E51F3B" w:rsidP="00E51F3B">
            <w:pPr>
              <w:rPr>
                <w:rFonts w:ascii="Times New Roman" w:hAnsi="Times New Roman" w:cs="Times New Roman"/>
                <w:sz w:val="24"/>
                <w:szCs w:val="24"/>
              </w:rPr>
            </w:pPr>
            <w:proofErr w:type="spellStart"/>
            <w:r w:rsidRPr="00646883">
              <w:rPr>
                <w:rFonts w:ascii="Times New Roman" w:hAnsi="Times New Roman" w:cs="Times New Roman"/>
                <w:sz w:val="24"/>
                <w:szCs w:val="24"/>
              </w:rPr>
              <w:t>Toán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Vật</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lý</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Tiếng</w:t>
            </w:r>
            <w:proofErr w:type="spellEnd"/>
            <w:r w:rsidRPr="00646883">
              <w:rPr>
                <w:rFonts w:ascii="Times New Roman" w:hAnsi="Times New Roman" w:cs="Times New Roman"/>
                <w:sz w:val="24"/>
                <w:szCs w:val="24"/>
              </w:rPr>
              <w:t xml:space="preserve"> Đức</w:t>
            </w:r>
          </w:p>
        </w:tc>
      </w:tr>
      <w:tr w:rsidR="00E51F3B" w:rsidRPr="00646883" w14:paraId="16F9509A" w14:textId="77777777" w:rsidTr="00E51F3B">
        <w:tc>
          <w:tcPr>
            <w:tcW w:w="2207"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14:paraId="046DEAE1"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D28</w:t>
            </w:r>
          </w:p>
        </w:tc>
        <w:tc>
          <w:tcPr>
            <w:tcW w:w="10648"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07D87B28" w14:textId="77777777" w:rsidR="00E51F3B" w:rsidRPr="00646883" w:rsidRDefault="00E51F3B" w:rsidP="00E51F3B">
            <w:pPr>
              <w:rPr>
                <w:rFonts w:ascii="Times New Roman" w:hAnsi="Times New Roman" w:cs="Times New Roman"/>
                <w:sz w:val="24"/>
                <w:szCs w:val="24"/>
              </w:rPr>
            </w:pPr>
            <w:proofErr w:type="spellStart"/>
            <w:r w:rsidRPr="00646883">
              <w:rPr>
                <w:rFonts w:ascii="Times New Roman" w:hAnsi="Times New Roman" w:cs="Times New Roman"/>
                <w:sz w:val="24"/>
                <w:szCs w:val="24"/>
              </w:rPr>
              <w:t>Toán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Vật</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lý</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Tiếng</w:t>
            </w:r>
            <w:proofErr w:type="spellEnd"/>
            <w:r w:rsidRPr="00646883">
              <w:rPr>
                <w:rFonts w:ascii="Times New Roman" w:hAnsi="Times New Roman" w:cs="Times New Roman"/>
                <w:sz w:val="24"/>
                <w:szCs w:val="24"/>
              </w:rPr>
              <w:t xml:space="preserve"> Nhật</w:t>
            </w:r>
          </w:p>
        </w:tc>
      </w:tr>
      <w:tr w:rsidR="00E51F3B" w:rsidRPr="00646883" w14:paraId="57331462" w14:textId="77777777" w:rsidTr="00E51F3B">
        <w:tc>
          <w:tcPr>
            <w:tcW w:w="2207"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14:paraId="7595D7B8"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D29</w:t>
            </w:r>
          </w:p>
        </w:tc>
        <w:tc>
          <w:tcPr>
            <w:tcW w:w="10648"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10819B64" w14:textId="77777777" w:rsidR="00E51F3B" w:rsidRPr="00646883" w:rsidRDefault="00E51F3B" w:rsidP="00E51F3B">
            <w:pPr>
              <w:rPr>
                <w:rFonts w:ascii="Times New Roman" w:hAnsi="Times New Roman" w:cs="Times New Roman"/>
                <w:sz w:val="24"/>
                <w:szCs w:val="24"/>
              </w:rPr>
            </w:pPr>
            <w:proofErr w:type="spellStart"/>
            <w:r w:rsidRPr="00646883">
              <w:rPr>
                <w:rFonts w:ascii="Times New Roman" w:hAnsi="Times New Roman" w:cs="Times New Roman"/>
                <w:sz w:val="24"/>
                <w:szCs w:val="24"/>
              </w:rPr>
              <w:t>Toán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Vật</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lý</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Tiếng</w:t>
            </w:r>
            <w:proofErr w:type="spellEnd"/>
            <w:r w:rsidRPr="00646883">
              <w:rPr>
                <w:rFonts w:ascii="Times New Roman" w:hAnsi="Times New Roman" w:cs="Times New Roman"/>
                <w:sz w:val="24"/>
                <w:szCs w:val="24"/>
              </w:rPr>
              <w:t xml:space="preserve"> Pháp</w:t>
            </w:r>
          </w:p>
        </w:tc>
      </w:tr>
    </w:tbl>
    <w:p w14:paraId="472A68B6" w14:textId="77777777" w:rsidR="00E51F3B" w:rsidRPr="00646883" w:rsidRDefault="00E51F3B" w:rsidP="00E51F3B">
      <w:pPr>
        <w:rPr>
          <w:rFonts w:ascii="Times New Roman" w:hAnsi="Times New Roman" w:cs="Times New Roman"/>
          <w:b/>
          <w:bCs/>
          <w:sz w:val="24"/>
          <w:szCs w:val="24"/>
          <w:lang w:val="vi-VN"/>
        </w:rPr>
      </w:pPr>
    </w:p>
    <w:p w14:paraId="40FFE137" w14:textId="7656A6CF" w:rsidR="00E51F3B" w:rsidRPr="00646883" w:rsidRDefault="00E51F3B" w:rsidP="00E51F3B">
      <w:pPr>
        <w:rPr>
          <w:rFonts w:ascii="Times New Roman" w:hAnsi="Times New Roman" w:cs="Times New Roman"/>
          <w:b/>
          <w:bCs/>
          <w:color w:val="FF0000"/>
          <w:sz w:val="24"/>
          <w:szCs w:val="24"/>
          <w:lang w:val="vi-VN"/>
        </w:rPr>
      </w:pPr>
      <w:r w:rsidRPr="00646883">
        <w:rPr>
          <w:rFonts w:ascii="Times New Roman" w:hAnsi="Times New Roman" w:cs="Times New Roman"/>
          <w:b/>
          <w:bCs/>
          <w:color w:val="FF0000"/>
          <w:sz w:val="24"/>
          <w:szCs w:val="24"/>
          <w:lang w:val="vi-VN"/>
        </w:rPr>
        <w:t>BK_CHUNK</w:t>
      </w:r>
    </w:p>
    <w:p w14:paraId="5DA1D143" w14:textId="37BC2028" w:rsidR="00E51F3B" w:rsidRPr="00646883" w:rsidRDefault="00E51F3B" w:rsidP="00E51F3B">
      <w:pPr>
        <w:rPr>
          <w:rFonts w:ascii="Times New Roman" w:hAnsi="Times New Roman" w:cs="Times New Roman"/>
          <w:sz w:val="24"/>
          <w:szCs w:val="24"/>
        </w:rPr>
      </w:pPr>
      <w:proofErr w:type="spellStart"/>
      <w:r w:rsidRPr="00646883">
        <w:rPr>
          <w:rFonts w:ascii="Times New Roman" w:hAnsi="Times New Roman" w:cs="Times New Roman"/>
          <w:b/>
          <w:bCs/>
          <w:sz w:val="24"/>
          <w:szCs w:val="24"/>
        </w:rPr>
        <w:t>Bảng</w:t>
      </w:r>
      <w:proofErr w:type="spellEnd"/>
      <w:r w:rsidRPr="00646883">
        <w:rPr>
          <w:rFonts w:ascii="Times New Roman" w:hAnsi="Times New Roman" w:cs="Times New Roman"/>
          <w:b/>
          <w:bCs/>
          <w:sz w:val="24"/>
          <w:szCs w:val="24"/>
        </w:rPr>
        <w:t xml:space="preserve"> 5 - </w:t>
      </w:r>
      <w:r w:rsidRPr="00646883">
        <w:rPr>
          <w:rFonts w:ascii="Times New Roman" w:hAnsi="Times New Roman" w:cs="Times New Roman"/>
          <w:b/>
          <w:bCs/>
          <w:sz w:val="24"/>
          <w:szCs w:val="24"/>
          <w:lang w:val="vi-VN"/>
        </w:rPr>
        <w:t>M</w:t>
      </w:r>
      <w:r w:rsidRPr="00646883">
        <w:rPr>
          <w:rFonts w:ascii="Times New Roman" w:hAnsi="Times New Roman" w:cs="Times New Roman"/>
          <w:b/>
          <w:bCs/>
          <w:sz w:val="24"/>
          <w:szCs w:val="24"/>
        </w:rPr>
        <w:t xml:space="preserve">ã </w:t>
      </w:r>
      <w:proofErr w:type="spellStart"/>
      <w:r w:rsidRPr="00646883">
        <w:rPr>
          <w:rFonts w:ascii="Times New Roman" w:hAnsi="Times New Roman" w:cs="Times New Roman"/>
          <w:b/>
          <w:bCs/>
          <w:sz w:val="24"/>
          <w:szCs w:val="24"/>
        </w:rPr>
        <w:t>tổ</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hợp</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xét</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tuyển</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theo</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điểm</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thi</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Đánh</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giá</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tư</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duy</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1710"/>
        <w:gridCol w:w="7634"/>
      </w:tblGrid>
      <w:tr w:rsidR="00E51F3B" w:rsidRPr="00646883" w14:paraId="5B2D8126" w14:textId="77777777" w:rsidTr="00E51F3B">
        <w:tc>
          <w:tcPr>
            <w:tcW w:w="2207"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14:paraId="23E5D321" w14:textId="77777777" w:rsidR="00E51F3B" w:rsidRPr="00646883" w:rsidRDefault="00E51F3B" w:rsidP="00E51F3B">
            <w:pPr>
              <w:rPr>
                <w:rFonts w:ascii="Times New Roman" w:hAnsi="Times New Roman" w:cs="Times New Roman"/>
                <w:sz w:val="24"/>
                <w:szCs w:val="24"/>
              </w:rPr>
            </w:pPr>
            <w:proofErr w:type="spellStart"/>
            <w:r w:rsidRPr="00646883">
              <w:rPr>
                <w:rFonts w:ascii="Times New Roman" w:hAnsi="Times New Roman" w:cs="Times New Roman"/>
                <w:b/>
                <w:bCs/>
                <w:sz w:val="24"/>
                <w:szCs w:val="24"/>
              </w:rPr>
              <w:lastRenderedPageBreak/>
              <w:t>Tổ</w:t>
            </w:r>
            <w:proofErr w:type="spellEnd"/>
            <w:r w:rsidRPr="00646883">
              <w:rPr>
                <w:rFonts w:ascii="Times New Roman" w:hAnsi="Times New Roman" w:cs="Times New Roman"/>
                <w:b/>
                <w:bCs/>
                <w:sz w:val="24"/>
                <w:szCs w:val="24"/>
              </w:rPr>
              <w:t xml:space="preserve"> h</w:t>
            </w:r>
            <w:r w:rsidRPr="00646883">
              <w:rPr>
                <w:rFonts w:ascii="Times New Roman" w:hAnsi="Times New Roman" w:cs="Times New Roman"/>
                <w:b/>
                <w:bCs/>
                <w:sz w:val="24"/>
                <w:szCs w:val="24"/>
                <w:lang w:val="vi-VN"/>
              </w:rPr>
              <w:t>ợ</w:t>
            </w:r>
            <w:r w:rsidRPr="00646883">
              <w:rPr>
                <w:rFonts w:ascii="Times New Roman" w:hAnsi="Times New Roman" w:cs="Times New Roman"/>
                <w:b/>
                <w:bCs/>
                <w:sz w:val="24"/>
                <w:szCs w:val="24"/>
              </w:rPr>
              <w:t>p</w:t>
            </w:r>
          </w:p>
        </w:tc>
        <w:tc>
          <w:tcPr>
            <w:tcW w:w="10648"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14:paraId="42E16005"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b/>
                <w:bCs/>
                <w:sz w:val="24"/>
                <w:szCs w:val="24"/>
              </w:rPr>
              <w:t xml:space="preserve">Các </w:t>
            </w:r>
            <w:proofErr w:type="spellStart"/>
            <w:r w:rsidRPr="00646883">
              <w:rPr>
                <w:rFonts w:ascii="Times New Roman" w:hAnsi="Times New Roman" w:cs="Times New Roman"/>
                <w:b/>
                <w:bCs/>
                <w:sz w:val="24"/>
                <w:szCs w:val="24"/>
              </w:rPr>
              <w:t>phần</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thi</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trong</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bài</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thi</w:t>
            </w:r>
            <w:proofErr w:type="spellEnd"/>
          </w:p>
        </w:tc>
      </w:tr>
      <w:tr w:rsidR="00E51F3B" w:rsidRPr="00646883" w14:paraId="1463303C" w14:textId="77777777" w:rsidTr="00E51F3B">
        <w:tc>
          <w:tcPr>
            <w:tcW w:w="2207"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14:paraId="7BC066C4"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K00</w:t>
            </w:r>
          </w:p>
        </w:tc>
        <w:tc>
          <w:tcPr>
            <w:tcW w:w="10648"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1F3376D9" w14:textId="77777777" w:rsidR="00E51F3B" w:rsidRPr="00646883" w:rsidRDefault="00E51F3B" w:rsidP="00E51F3B">
            <w:pPr>
              <w:rPr>
                <w:rFonts w:ascii="Times New Roman" w:hAnsi="Times New Roman" w:cs="Times New Roman"/>
                <w:sz w:val="24"/>
                <w:szCs w:val="24"/>
              </w:rPr>
            </w:pPr>
            <w:proofErr w:type="spellStart"/>
            <w:r w:rsidRPr="00646883">
              <w:rPr>
                <w:rFonts w:ascii="Times New Roman" w:hAnsi="Times New Roman" w:cs="Times New Roman"/>
                <w:sz w:val="24"/>
                <w:szCs w:val="24"/>
              </w:rPr>
              <w:t>Toán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Đọc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hiểu</w:t>
            </w:r>
            <w:proofErr w:type="spellEnd"/>
            <w:r w:rsidRPr="00646883">
              <w:rPr>
                <w:rFonts w:ascii="Times New Roman" w:hAnsi="Times New Roman" w:cs="Times New Roman"/>
                <w:sz w:val="24"/>
                <w:szCs w:val="24"/>
              </w:rPr>
              <w:t xml:space="preserve">, Khoa </w:t>
            </w:r>
            <w:proofErr w:type="spellStart"/>
            <w:r w:rsidRPr="00646883">
              <w:rPr>
                <w:rFonts w:ascii="Times New Roman" w:hAnsi="Times New Roman" w:cs="Times New Roman"/>
                <w:sz w:val="24"/>
                <w:szCs w:val="24"/>
              </w:rPr>
              <w:t>học</w:t>
            </w:r>
            <w:proofErr w:type="spellEnd"/>
            <w:r w:rsidRPr="00646883">
              <w:rPr>
                <w:rFonts w:ascii="Times New Roman" w:hAnsi="Times New Roman" w:cs="Times New Roman"/>
                <w:sz w:val="24"/>
                <w:szCs w:val="24"/>
              </w:rPr>
              <w:t>/</w:t>
            </w:r>
            <w:proofErr w:type="spellStart"/>
            <w:r w:rsidRPr="00646883">
              <w:rPr>
                <w:rFonts w:ascii="Times New Roman" w:hAnsi="Times New Roman" w:cs="Times New Roman"/>
                <w:sz w:val="24"/>
                <w:szCs w:val="24"/>
              </w:rPr>
              <w:t>Giải</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quyết</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vấn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đề</w:t>
            </w:r>
            <w:proofErr w:type="spellEnd"/>
          </w:p>
        </w:tc>
      </w:tr>
    </w:tbl>
    <w:p w14:paraId="6B2BDDBD" w14:textId="401520AA" w:rsidR="00E51F3B" w:rsidRPr="00646883" w:rsidRDefault="00E51F3B" w:rsidP="00E51F3B">
      <w:pPr>
        <w:rPr>
          <w:rFonts w:ascii="Times New Roman" w:hAnsi="Times New Roman" w:cs="Times New Roman"/>
          <w:b/>
          <w:bCs/>
          <w:color w:val="FF0000"/>
          <w:sz w:val="24"/>
          <w:szCs w:val="24"/>
          <w:lang w:val="vi-VN"/>
        </w:rPr>
      </w:pPr>
      <w:r w:rsidRPr="00646883">
        <w:rPr>
          <w:rFonts w:ascii="Times New Roman" w:hAnsi="Times New Roman" w:cs="Times New Roman"/>
          <w:sz w:val="24"/>
          <w:szCs w:val="24"/>
        </w:rPr>
        <w:br/>
      </w:r>
      <w:r w:rsidRPr="00646883">
        <w:rPr>
          <w:rFonts w:ascii="Times New Roman" w:hAnsi="Times New Roman" w:cs="Times New Roman"/>
          <w:sz w:val="24"/>
          <w:szCs w:val="24"/>
        </w:rPr>
        <w:br/>
      </w:r>
      <w:r w:rsidRPr="00646883">
        <w:rPr>
          <w:rFonts w:ascii="Times New Roman" w:hAnsi="Times New Roman" w:cs="Times New Roman"/>
          <w:b/>
          <w:bCs/>
          <w:sz w:val="24"/>
          <w:szCs w:val="24"/>
        </w:rPr>
        <w:t xml:space="preserve">5. Thông tin </w:t>
      </w:r>
      <w:proofErr w:type="spellStart"/>
      <w:r w:rsidRPr="00646883">
        <w:rPr>
          <w:rFonts w:ascii="Times New Roman" w:hAnsi="Times New Roman" w:cs="Times New Roman"/>
          <w:b/>
          <w:bCs/>
          <w:sz w:val="24"/>
          <w:szCs w:val="24"/>
        </w:rPr>
        <w:t>về</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kỳ</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thi</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Đánh</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giá</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tư</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duy</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năm</w:t>
      </w:r>
      <w:proofErr w:type="spellEnd"/>
      <w:r w:rsidRPr="00646883">
        <w:rPr>
          <w:rFonts w:ascii="Times New Roman" w:hAnsi="Times New Roman" w:cs="Times New Roman"/>
          <w:b/>
          <w:bCs/>
          <w:sz w:val="24"/>
          <w:szCs w:val="24"/>
        </w:rPr>
        <w:t xml:space="preserve"> 2024</w:t>
      </w:r>
      <w:r w:rsidRPr="00646883">
        <w:rPr>
          <w:rFonts w:ascii="Times New Roman" w:hAnsi="Times New Roman" w:cs="Times New Roman"/>
          <w:sz w:val="24"/>
          <w:szCs w:val="24"/>
        </w:rPr>
        <w:br/>
      </w:r>
      <w:r w:rsidRPr="00646883">
        <w:rPr>
          <w:rFonts w:ascii="Times New Roman" w:hAnsi="Times New Roman" w:cs="Times New Roman"/>
          <w:b/>
          <w:bCs/>
          <w:i/>
          <w:iCs/>
          <w:sz w:val="24"/>
          <w:szCs w:val="24"/>
        </w:rPr>
        <w:t>5.1</w:t>
      </w:r>
      <w:r w:rsidRPr="00646883">
        <w:rPr>
          <w:rFonts w:ascii="Times New Roman" w:hAnsi="Times New Roman" w:cs="Times New Roman"/>
          <w:b/>
          <w:bCs/>
          <w:i/>
          <w:iCs/>
          <w:sz w:val="24"/>
          <w:szCs w:val="24"/>
          <w:lang w:val="vi-VN"/>
        </w:rPr>
        <w:t>. Cấu trúc bài thi năm 2024</w:t>
      </w:r>
      <w:r w:rsidRPr="00646883">
        <w:rPr>
          <w:rFonts w:ascii="Times New Roman" w:hAnsi="Times New Roman" w:cs="Times New Roman"/>
          <w:sz w:val="24"/>
          <w:szCs w:val="24"/>
        </w:rPr>
        <w:br/>
      </w:r>
      <w:r w:rsidRPr="00646883">
        <w:rPr>
          <w:rFonts w:ascii="Times New Roman" w:hAnsi="Times New Roman" w:cs="Times New Roman"/>
          <w:sz w:val="24"/>
          <w:szCs w:val="24"/>
          <w:lang w:val="vi-VN"/>
        </w:rPr>
        <w:t xml:space="preserve">Để phù hợp với chương trình giáo dục phổ thông mới của Bộ GD&amp;ĐT và đảm bảo quyền lợi của học sinh, từ năm 2023, ĐHBK Hà Nội đã điều chỉnh nội dung và hình thức của bài thi Đánh giá tư duy (TSA) theo hướng gọn nhẹ, xóa bỏ tư duy theo tổ hợp môn học. Theo đó, tổng thời gian của bài thi gồm 150 phút cho 3 nội dung thi gồm: Tư duy Toán học (60 phút), Tư duy Đọc hiểu (30 phút) và Tư duy Khoa học/Giải quyết vấn đề (60 phút) với hình thức thi là hoàn toàn trắc nghiệm trên máy tính. Bài thi sẽ được tổ chức nhiều đợt thi trong năm, thí sinh dự thi sẽ được cấp giấy chứng nhận kết quả thi và  thể sử dụng để xét tuyển vào các cơ sở giáo dục đại học trên cả nước  nhu cầu. Cấu trúc và nội dung bài thi Đánh giá tư duy sẽ được giữ ổn định trong nhiều năm tới. </w:t>
      </w:r>
      <w:r w:rsidRPr="00646883">
        <w:rPr>
          <w:rFonts w:ascii="Times New Roman" w:hAnsi="Times New Roman" w:cs="Times New Roman"/>
          <w:b/>
          <w:bCs/>
          <w:color w:val="FF0000"/>
          <w:sz w:val="24"/>
          <w:szCs w:val="24"/>
          <w:lang w:val="vi-VN"/>
        </w:rPr>
        <w:t>BK_CHUNK</w:t>
      </w:r>
    </w:p>
    <w:p w14:paraId="3C3E39A0" w14:textId="0CE68516"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br/>
      </w:r>
      <w:proofErr w:type="spellStart"/>
      <w:r w:rsidRPr="00646883">
        <w:rPr>
          <w:rFonts w:ascii="Times New Roman" w:hAnsi="Times New Roman" w:cs="Times New Roman"/>
          <w:b/>
          <w:bCs/>
          <w:sz w:val="24"/>
          <w:szCs w:val="24"/>
        </w:rPr>
        <w:t>Bảng</w:t>
      </w:r>
      <w:proofErr w:type="spellEnd"/>
      <w:r w:rsidRPr="00646883">
        <w:rPr>
          <w:rFonts w:ascii="Times New Roman" w:hAnsi="Times New Roman" w:cs="Times New Roman"/>
          <w:b/>
          <w:bCs/>
          <w:sz w:val="24"/>
          <w:szCs w:val="24"/>
        </w:rPr>
        <w:t xml:space="preserve"> 6 </w:t>
      </w:r>
      <w:r w:rsidRPr="00646883">
        <w:rPr>
          <w:rFonts w:ascii="Times New Roman" w:hAnsi="Times New Roman" w:cs="Times New Roman"/>
          <w:b/>
          <w:bCs/>
          <w:sz w:val="24"/>
          <w:szCs w:val="24"/>
          <w:lang w:val="vi-VN"/>
        </w:rPr>
        <w:t>-</w:t>
      </w:r>
      <w:r w:rsidRPr="00646883">
        <w:rPr>
          <w:rFonts w:ascii="Times New Roman" w:hAnsi="Times New Roman" w:cs="Times New Roman"/>
          <w:b/>
          <w:bCs/>
          <w:sz w:val="24"/>
          <w:szCs w:val="24"/>
        </w:rPr>
        <w:t> </w:t>
      </w:r>
      <w:proofErr w:type="spellStart"/>
      <w:r w:rsidRPr="00646883">
        <w:rPr>
          <w:rFonts w:ascii="Times New Roman" w:hAnsi="Times New Roman" w:cs="Times New Roman"/>
          <w:b/>
          <w:bCs/>
          <w:sz w:val="24"/>
          <w:szCs w:val="24"/>
        </w:rPr>
        <w:t>Cấu</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trúc</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Bài</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thi</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Đánh</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giá</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tư</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duy</w:t>
      </w:r>
      <w:proofErr w:type="spellEnd"/>
      <w:r w:rsidRPr="00646883">
        <w:rPr>
          <w:rFonts w:ascii="Times New Roman" w:hAnsi="Times New Roman" w:cs="Times New Roman"/>
          <w:b/>
          <w:bCs/>
          <w:sz w:val="24"/>
          <w:szCs w:val="24"/>
        </w:rPr>
        <w:t> </w:t>
      </w:r>
      <w:r w:rsidRPr="00646883">
        <w:rPr>
          <w:rFonts w:ascii="Times New Roman" w:hAnsi="Times New Roman" w:cs="Times New Roman"/>
          <w:b/>
          <w:bCs/>
          <w:sz w:val="24"/>
          <w:szCs w:val="24"/>
          <w:lang w:val="vi-VN"/>
        </w:rPr>
        <w:t>(TSA)</w:t>
      </w:r>
    </w:p>
    <w:tbl>
      <w:tblPr>
        <w:tblW w:w="9060" w:type="dxa"/>
        <w:tblCellMar>
          <w:top w:w="15" w:type="dxa"/>
          <w:left w:w="15" w:type="dxa"/>
          <w:bottom w:w="15" w:type="dxa"/>
          <w:right w:w="15" w:type="dxa"/>
        </w:tblCellMar>
        <w:tblLook w:val="04A0" w:firstRow="1" w:lastRow="0" w:firstColumn="1" w:lastColumn="0" w:noHBand="0" w:noVBand="1"/>
      </w:tblPr>
      <w:tblGrid>
        <w:gridCol w:w="585"/>
        <w:gridCol w:w="3800"/>
        <w:gridCol w:w="1139"/>
        <w:gridCol w:w="1978"/>
        <w:gridCol w:w="1558"/>
      </w:tblGrid>
      <w:tr w:rsidR="00E51F3B" w:rsidRPr="00646883" w14:paraId="5BA31A47" w14:textId="77777777" w:rsidTr="00E51F3B">
        <w:tc>
          <w:tcPr>
            <w:tcW w:w="585"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14:paraId="3A358212"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b/>
                <w:bCs/>
                <w:sz w:val="24"/>
                <w:szCs w:val="24"/>
              </w:rPr>
              <w:t>TT</w:t>
            </w:r>
          </w:p>
        </w:tc>
        <w:tc>
          <w:tcPr>
            <w:tcW w:w="3810"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14:paraId="31CBC94D" w14:textId="77777777" w:rsidR="00E51F3B" w:rsidRPr="00646883" w:rsidRDefault="00E51F3B" w:rsidP="00E51F3B">
            <w:pPr>
              <w:rPr>
                <w:rFonts w:ascii="Times New Roman" w:hAnsi="Times New Roman" w:cs="Times New Roman"/>
                <w:sz w:val="24"/>
                <w:szCs w:val="24"/>
              </w:rPr>
            </w:pPr>
            <w:proofErr w:type="spellStart"/>
            <w:r w:rsidRPr="00646883">
              <w:rPr>
                <w:rFonts w:ascii="Times New Roman" w:hAnsi="Times New Roman" w:cs="Times New Roman"/>
                <w:b/>
                <w:bCs/>
                <w:sz w:val="24"/>
                <w:szCs w:val="24"/>
              </w:rPr>
              <w:t>Phần</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thi</w:t>
            </w:r>
            <w:proofErr w:type="spellEnd"/>
          </w:p>
        </w:tc>
        <w:tc>
          <w:tcPr>
            <w:tcW w:w="1140"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14:paraId="71F663DD" w14:textId="77777777" w:rsidR="00E51F3B" w:rsidRPr="00646883" w:rsidRDefault="00E51F3B" w:rsidP="00E51F3B">
            <w:pPr>
              <w:rPr>
                <w:rFonts w:ascii="Times New Roman" w:hAnsi="Times New Roman" w:cs="Times New Roman"/>
                <w:sz w:val="24"/>
                <w:szCs w:val="24"/>
              </w:rPr>
            </w:pPr>
            <w:proofErr w:type="spellStart"/>
            <w:r w:rsidRPr="00646883">
              <w:rPr>
                <w:rFonts w:ascii="Times New Roman" w:hAnsi="Times New Roman" w:cs="Times New Roman"/>
                <w:b/>
                <w:bCs/>
                <w:sz w:val="24"/>
                <w:szCs w:val="24"/>
              </w:rPr>
              <w:t>Hình</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thức</w:t>
            </w:r>
            <w:proofErr w:type="spellEnd"/>
            <w:r w:rsidRPr="00646883">
              <w:rPr>
                <w:rFonts w:ascii="Times New Roman" w:hAnsi="Times New Roman" w:cs="Times New Roman"/>
                <w:b/>
                <w:bCs/>
                <w:sz w:val="24"/>
                <w:szCs w:val="24"/>
                <w:lang w:val="vi-VN"/>
              </w:rPr>
              <w:t> thi</w:t>
            </w:r>
          </w:p>
        </w:tc>
        <w:tc>
          <w:tcPr>
            <w:tcW w:w="1980"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14:paraId="14620DC6" w14:textId="77777777" w:rsidR="00E51F3B" w:rsidRPr="00646883" w:rsidRDefault="00E51F3B" w:rsidP="00E51F3B">
            <w:pPr>
              <w:rPr>
                <w:rFonts w:ascii="Times New Roman" w:hAnsi="Times New Roman" w:cs="Times New Roman"/>
                <w:sz w:val="24"/>
                <w:szCs w:val="24"/>
              </w:rPr>
            </w:pPr>
            <w:proofErr w:type="spellStart"/>
            <w:r w:rsidRPr="00646883">
              <w:rPr>
                <w:rFonts w:ascii="Times New Roman" w:hAnsi="Times New Roman" w:cs="Times New Roman"/>
                <w:b/>
                <w:bCs/>
                <w:sz w:val="24"/>
                <w:szCs w:val="24"/>
              </w:rPr>
              <w:t>Thời</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lượng</w:t>
            </w:r>
            <w:proofErr w:type="spellEnd"/>
            <w:r w:rsidRPr="00646883">
              <w:rPr>
                <w:rFonts w:ascii="Times New Roman" w:hAnsi="Times New Roman" w:cs="Times New Roman"/>
                <w:b/>
                <w:bCs/>
                <w:sz w:val="24"/>
                <w:szCs w:val="24"/>
              </w:rPr>
              <w:t> </w:t>
            </w:r>
            <w:r w:rsidRPr="00646883">
              <w:rPr>
                <w:rFonts w:ascii="Times New Roman" w:hAnsi="Times New Roman" w:cs="Times New Roman"/>
                <w:sz w:val="24"/>
                <w:szCs w:val="24"/>
              </w:rPr>
              <w:t>(</w:t>
            </w:r>
            <w:proofErr w:type="spellStart"/>
            <w:r w:rsidRPr="00646883">
              <w:rPr>
                <w:rFonts w:ascii="Times New Roman" w:hAnsi="Times New Roman" w:cs="Times New Roman"/>
                <w:sz w:val="24"/>
                <w:szCs w:val="24"/>
              </w:rPr>
              <w:t>phút</w:t>
            </w:r>
            <w:proofErr w:type="spellEnd"/>
            <w:r w:rsidRPr="00646883">
              <w:rPr>
                <w:rFonts w:ascii="Times New Roman" w:hAnsi="Times New Roman" w:cs="Times New Roman"/>
                <w:sz w:val="24"/>
                <w:szCs w:val="24"/>
              </w:rPr>
              <w:t>)</w:t>
            </w:r>
          </w:p>
        </w:tc>
        <w:tc>
          <w:tcPr>
            <w:tcW w:w="1560"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14:paraId="10B71B68" w14:textId="77777777" w:rsidR="00E51F3B" w:rsidRPr="00646883" w:rsidRDefault="00E51F3B" w:rsidP="00E51F3B">
            <w:pPr>
              <w:rPr>
                <w:rFonts w:ascii="Times New Roman" w:hAnsi="Times New Roman" w:cs="Times New Roman"/>
                <w:sz w:val="24"/>
                <w:szCs w:val="24"/>
              </w:rPr>
            </w:pPr>
            <w:proofErr w:type="spellStart"/>
            <w:r w:rsidRPr="00646883">
              <w:rPr>
                <w:rFonts w:ascii="Times New Roman" w:hAnsi="Times New Roman" w:cs="Times New Roman"/>
                <w:b/>
                <w:bCs/>
                <w:sz w:val="24"/>
                <w:szCs w:val="24"/>
              </w:rPr>
              <w:t>Điểm</w:t>
            </w:r>
            <w:proofErr w:type="spellEnd"/>
            <w:r w:rsidRPr="00646883">
              <w:rPr>
                <w:rFonts w:ascii="Times New Roman" w:hAnsi="Times New Roman" w:cs="Times New Roman"/>
                <w:b/>
                <w:bCs/>
                <w:sz w:val="24"/>
                <w:szCs w:val="24"/>
                <w:lang w:val="vi-VN"/>
              </w:rPr>
              <w:t> tối đa</w:t>
            </w:r>
          </w:p>
        </w:tc>
      </w:tr>
      <w:tr w:rsidR="00E51F3B" w:rsidRPr="00646883" w14:paraId="4FF60A9A" w14:textId="77777777" w:rsidTr="00E51F3B">
        <w:tc>
          <w:tcPr>
            <w:tcW w:w="58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14:paraId="1B340A29"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1</w:t>
            </w:r>
          </w:p>
        </w:tc>
        <w:tc>
          <w:tcPr>
            <w:tcW w:w="38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36767DBE" w14:textId="77777777" w:rsidR="00E51F3B" w:rsidRPr="00646883" w:rsidRDefault="00E51F3B" w:rsidP="00E51F3B">
            <w:pPr>
              <w:rPr>
                <w:rFonts w:ascii="Times New Roman" w:hAnsi="Times New Roman" w:cs="Times New Roman"/>
                <w:sz w:val="24"/>
                <w:szCs w:val="24"/>
              </w:rPr>
            </w:pPr>
            <w:proofErr w:type="spellStart"/>
            <w:r w:rsidRPr="00646883">
              <w:rPr>
                <w:rFonts w:ascii="Times New Roman" w:hAnsi="Times New Roman" w:cs="Times New Roman"/>
                <w:sz w:val="24"/>
                <w:szCs w:val="24"/>
              </w:rPr>
              <w:t>Tư</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duy</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Toán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học</w:t>
            </w:r>
            <w:proofErr w:type="spellEnd"/>
          </w:p>
        </w:tc>
        <w:tc>
          <w:tcPr>
            <w:tcW w:w="114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7AC2BA5C"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TN</w:t>
            </w:r>
          </w:p>
        </w:tc>
        <w:tc>
          <w:tcPr>
            <w:tcW w:w="198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1B74618C"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60</w:t>
            </w:r>
          </w:p>
        </w:tc>
        <w:tc>
          <w:tcPr>
            <w:tcW w:w="15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5ACEF0BB"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40</w:t>
            </w:r>
          </w:p>
        </w:tc>
      </w:tr>
      <w:tr w:rsidR="00E51F3B" w:rsidRPr="00646883" w14:paraId="34F1A7ED" w14:textId="77777777" w:rsidTr="00E51F3B">
        <w:tc>
          <w:tcPr>
            <w:tcW w:w="58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14:paraId="2D019987"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2</w:t>
            </w:r>
          </w:p>
        </w:tc>
        <w:tc>
          <w:tcPr>
            <w:tcW w:w="38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316B92E1" w14:textId="77777777" w:rsidR="00E51F3B" w:rsidRPr="00646883" w:rsidRDefault="00E51F3B" w:rsidP="00E51F3B">
            <w:pPr>
              <w:rPr>
                <w:rFonts w:ascii="Times New Roman" w:hAnsi="Times New Roman" w:cs="Times New Roman"/>
                <w:sz w:val="24"/>
                <w:szCs w:val="24"/>
              </w:rPr>
            </w:pPr>
            <w:proofErr w:type="spellStart"/>
            <w:r w:rsidRPr="00646883">
              <w:rPr>
                <w:rFonts w:ascii="Times New Roman" w:hAnsi="Times New Roman" w:cs="Times New Roman"/>
                <w:sz w:val="24"/>
                <w:szCs w:val="24"/>
              </w:rPr>
              <w:t>Tư</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duy</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Đọc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hiểu</w:t>
            </w:r>
            <w:proofErr w:type="spellEnd"/>
          </w:p>
        </w:tc>
        <w:tc>
          <w:tcPr>
            <w:tcW w:w="114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06EE9C7B"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TN</w:t>
            </w:r>
          </w:p>
        </w:tc>
        <w:tc>
          <w:tcPr>
            <w:tcW w:w="198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0AF5CCE4"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30</w:t>
            </w:r>
          </w:p>
        </w:tc>
        <w:tc>
          <w:tcPr>
            <w:tcW w:w="15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12C1EEC5"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20</w:t>
            </w:r>
          </w:p>
        </w:tc>
      </w:tr>
      <w:tr w:rsidR="00E51F3B" w:rsidRPr="00646883" w14:paraId="3DA9C1A6" w14:textId="77777777" w:rsidTr="00E51F3B">
        <w:tc>
          <w:tcPr>
            <w:tcW w:w="58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14:paraId="35C3F6F4"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3</w:t>
            </w:r>
          </w:p>
        </w:tc>
        <w:tc>
          <w:tcPr>
            <w:tcW w:w="38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39E5CFE6" w14:textId="77777777" w:rsidR="00E51F3B" w:rsidRPr="00646883" w:rsidRDefault="00E51F3B" w:rsidP="00E51F3B">
            <w:pPr>
              <w:rPr>
                <w:rFonts w:ascii="Times New Roman" w:hAnsi="Times New Roman" w:cs="Times New Roman"/>
                <w:sz w:val="24"/>
                <w:szCs w:val="24"/>
              </w:rPr>
            </w:pPr>
            <w:proofErr w:type="spellStart"/>
            <w:r w:rsidRPr="00646883">
              <w:rPr>
                <w:rFonts w:ascii="Times New Roman" w:hAnsi="Times New Roman" w:cs="Times New Roman"/>
                <w:sz w:val="24"/>
                <w:szCs w:val="24"/>
              </w:rPr>
              <w:t>Tư</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duy</w:t>
            </w:r>
            <w:proofErr w:type="spellEnd"/>
            <w:r w:rsidRPr="00646883">
              <w:rPr>
                <w:rFonts w:ascii="Times New Roman" w:hAnsi="Times New Roman" w:cs="Times New Roman"/>
                <w:sz w:val="24"/>
                <w:szCs w:val="24"/>
              </w:rPr>
              <w:t xml:space="preserve"> Khoa </w:t>
            </w:r>
            <w:proofErr w:type="spellStart"/>
            <w:r w:rsidRPr="00646883">
              <w:rPr>
                <w:rFonts w:ascii="Times New Roman" w:hAnsi="Times New Roman" w:cs="Times New Roman"/>
                <w:sz w:val="24"/>
                <w:szCs w:val="24"/>
              </w:rPr>
              <w:t>học</w:t>
            </w:r>
            <w:proofErr w:type="spellEnd"/>
            <w:r w:rsidRPr="00646883">
              <w:rPr>
                <w:rFonts w:ascii="Times New Roman" w:hAnsi="Times New Roman" w:cs="Times New Roman"/>
                <w:sz w:val="24"/>
                <w:szCs w:val="24"/>
              </w:rPr>
              <w:t>/</w:t>
            </w:r>
            <w:proofErr w:type="spellStart"/>
            <w:r w:rsidRPr="00646883">
              <w:rPr>
                <w:rFonts w:ascii="Times New Roman" w:hAnsi="Times New Roman" w:cs="Times New Roman"/>
                <w:sz w:val="24"/>
                <w:szCs w:val="24"/>
              </w:rPr>
              <w:t>Giải</w:t>
            </w:r>
            <w:proofErr w:type="spellEnd"/>
            <w:r w:rsidRPr="00646883">
              <w:rPr>
                <w:rFonts w:ascii="Times New Roman" w:hAnsi="Times New Roman" w:cs="Times New Roman"/>
                <w:sz w:val="24"/>
                <w:szCs w:val="24"/>
                <w:lang w:val="vi-VN"/>
              </w:rPr>
              <w:t> quyết vấn đề</w:t>
            </w:r>
          </w:p>
        </w:tc>
        <w:tc>
          <w:tcPr>
            <w:tcW w:w="114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40657B8D"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TN</w:t>
            </w:r>
          </w:p>
        </w:tc>
        <w:tc>
          <w:tcPr>
            <w:tcW w:w="198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1041B7A0"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60</w:t>
            </w:r>
          </w:p>
        </w:tc>
        <w:tc>
          <w:tcPr>
            <w:tcW w:w="15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442E4214"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t>40</w:t>
            </w:r>
          </w:p>
        </w:tc>
      </w:tr>
      <w:tr w:rsidR="00E51F3B" w:rsidRPr="00646883" w14:paraId="3C657FC4" w14:textId="77777777" w:rsidTr="00E51F3B">
        <w:tc>
          <w:tcPr>
            <w:tcW w:w="5535" w:type="dxa"/>
            <w:gridSpan w:val="3"/>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14:paraId="3476C29D" w14:textId="77777777" w:rsidR="00E51F3B" w:rsidRPr="00646883" w:rsidRDefault="00E51F3B" w:rsidP="00E51F3B">
            <w:pPr>
              <w:rPr>
                <w:rFonts w:ascii="Times New Roman" w:hAnsi="Times New Roman" w:cs="Times New Roman"/>
                <w:sz w:val="24"/>
                <w:szCs w:val="24"/>
              </w:rPr>
            </w:pPr>
            <w:proofErr w:type="spellStart"/>
            <w:r w:rsidRPr="00646883">
              <w:rPr>
                <w:rFonts w:ascii="Times New Roman" w:hAnsi="Times New Roman" w:cs="Times New Roman"/>
                <w:b/>
                <w:bCs/>
                <w:sz w:val="24"/>
                <w:szCs w:val="24"/>
              </w:rPr>
              <w:t>Tổng</w:t>
            </w:r>
            <w:proofErr w:type="spellEnd"/>
          </w:p>
        </w:tc>
        <w:tc>
          <w:tcPr>
            <w:tcW w:w="198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4B14DB8C"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b/>
                <w:bCs/>
                <w:sz w:val="24"/>
                <w:szCs w:val="24"/>
              </w:rPr>
              <w:t>150</w:t>
            </w:r>
          </w:p>
        </w:tc>
        <w:tc>
          <w:tcPr>
            <w:tcW w:w="15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7A3773E1"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b/>
                <w:bCs/>
                <w:sz w:val="24"/>
                <w:szCs w:val="24"/>
              </w:rPr>
              <w:t>100</w:t>
            </w:r>
          </w:p>
        </w:tc>
      </w:tr>
    </w:tbl>
    <w:p w14:paraId="661317F7" w14:textId="7141CA22" w:rsidR="00E51F3B" w:rsidRPr="00646883" w:rsidRDefault="00E51F3B" w:rsidP="00E51F3B">
      <w:pPr>
        <w:rPr>
          <w:rFonts w:ascii="Times New Roman" w:hAnsi="Times New Roman" w:cs="Times New Roman"/>
          <w:b/>
          <w:bCs/>
          <w:color w:val="FF0000"/>
          <w:sz w:val="24"/>
          <w:szCs w:val="24"/>
          <w:lang w:val="vi-VN"/>
        </w:rPr>
      </w:pPr>
      <w:r w:rsidRPr="00646883">
        <w:rPr>
          <w:rFonts w:ascii="Times New Roman" w:hAnsi="Times New Roman" w:cs="Times New Roman"/>
          <w:b/>
          <w:bCs/>
          <w:i/>
          <w:iCs/>
          <w:sz w:val="24"/>
          <w:szCs w:val="24"/>
          <w:lang w:val="vi-VN"/>
        </w:rPr>
        <w:t>5.2 Kế hoạch tổ chức thi năm 2024</w:t>
      </w:r>
      <w:r w:rsidRPr="00646883">
        <w:rPr>
          <w:rFonts w:ascii="Times New Roman" w:hAnsi="Times New Roman" w:cs="Times New Roman"/>
          <w:sz w:val="24"/>
          <w:szCs w:val="24"/>
        </w:rPr>
        <w:br/>
      </w:r>
      <w:r w:rsidRPr="00646883">
        <w:rPr>
          <w:rFonts w:ascii="Times New Roman" w:hAnsi="Times New Roman" w:cs="Times New Roman"/>
          <w:sz w:val="24"/>
          <w:szCs w:val="24"/>
          <w:lang w:val="sv-SE"/>
        </w:rPr>
        <w:t>(1) Đối tượng dự thi:</w:t>
      </w:r>
      <w:r w:rsidRPr="00646883">
        <w:rPr>
          <w:rFonts w:ascii="Times New Roman" w:hAnsi="Times New Roman" w:cs="Times New Roman"/>
          <w:i/>
          <w:iCs/>
          <w:sz w:val="24"/>
          <w:szCs w:val="24"/>
          <w:lang w:val="sv-SE"/>
        </w:rPr>
        <w:t> </w:t>
      </w:r>
      <w:r w:rsidRPr="00646883">
        <w:rPr>
          <w:rFonts w:ascii="Times New Roman" w:hAnsi="Times New Roman" w:cs="Times New Roman"/>
          <w:sz w:val="24"/>
          <w:szCs w:val="24"/>
          <w:lang w:val="sv-SE"/>
        </w:rPr>
        <w:t>Là học sinh THPT</w:t>
      </w:r>
      <w:r w:rsidRPr="00646883">
        <w:rPr>
          <w:rFonts w:ascii="Times New Roman" w:hAnsi="Times New Roman" w:cs="Times New Roman"/>
          <w:sz w:val="24"/>
          <w:szCs w:val="24"/>
          <w:lang w:val="vi-VN"/>
        </w:rPr>
        <w:t>, </w:t>
      </w:r>
      <w:r w:rsidRPr="00646883">
        <w:rPr>
          <w:rFonts w:ascii="Times New Roman" w:hAnsi="Times New Roman" w:cs="Times New Roman"/>
          <w:sz w:val="24"/>
          <w:szCs w:val="24"/>
          <w:lang w:val="sv-SE"/>
        </w:rPr>
        <w:t>thí sinh tự do</w:t>
      </w:r>
      <w:r w:rsidRPr="00646883">
        <w:rPr>
          <w:rFonts w:ascii="Times New Roman" w:hAnsi="Times New Roman" w:cs="Times New Roman"/>
          <w:sz w:val="24"/>
          <w:szCs w:val="24"/>
        </w:rPr>
        <w:br/>
      </w:r>
      <w:r w:rsidRPr="00646883">
        <w:rPr>
          <w:rFonts w:ascii="Times New Roman" w:hAnsi="Times New Roman" w:cs="Times New Roman"/>
          <w:sz w:val="24"/>
          <w:szCs w:val="24"/>
          <w:lang w:val="sv-SE"/>
        </w:rPr>
        <w:t>(2) Phạm vi:</w:t>
      </w:r>
      <w:r w:rsidRPr="00646883">
        <w:rPr>
          <w:rFonts w:ascii="Times New Roman" w:hAnsi="Times New Roman" w:cs="Times New Roman"/>
          <w:i/>
          <w:iCs/>
          <w:sz w:val="24"/>
          <w:szCs w:val="24"/>
          <w:lang w:val="sv-SE"/>
        </w:rPr>
        <w:t> </w:t>
      </w:r>
      <w:r w:rsidRPr="00646883">
        <w:rPr>
          <w:rFonts w:ascii="Times New Roman" w:hAnsi="Times New Roman" w:cs="Times New Roman"/>
          <w:sz w:val="24"/>
          <w:szCs w:val="24"/>
          <w:lang w:val="sv-SE"/>
        </w:rPr>
        <w:t>Tất cả các Tỉnh, Thành phố trên toàn quốc</w:t>
      </w:r>
      <w:r w:rsidRPr="00646883">
        <w:rPr>
          <w:rFonts w:ascii="Times New Roman" w:hAnsi="Times New Roman" w:cs="Times New Roman"/>
          <w:sz w:val="24"/>
          <w:szCs w:val="24"/>
        </w:rPr>
        <w:br/>
      </w:r>
      <w:r w:rsidRPr="00646883">
        <w:rPr>
          <w:rFonts w:ascii="Times New Roman" w:hAnsi="Times New Roman" w:cs="Times New Roman"/>
          <w:sz w:val="24"/>
          <w:szCs w:val="24"/>
          <w:lang w:val="sv-SE"/>
        </w:rPr>
        <w:t>(3) Hình</w:t>
      </w:r>
      <w:r w:rsidRPr="00646883">
        <w:rPr>
          <w:rFonts w:ascii="Times New Roman" w:hAnsi="Times New Roman" w:cs="Times New Roman"/>
          <w:sz w:val="24"/>
          <w:szCs w:val="24"/>
          <w:lang w:val="vi-VN"/>
        </w:rPr>
        <w:t> thức thi: T</w:t>
      </w:r>
      <w:r w:rsidRPr="00646883">
        <w:rPr>
          <w:rFonts w:ascii="Times New Roman" w:hAnsi="Times New Roman" w:cs="Times New Roman"/>
          <w:sz w:val="24"/>
          <w:szCs w:val="24"/>
          <w:lang w:val="sv-SE"/>
        </w:rPr>
        <w:t>hi trắc nghiệm khách quan</w:t>
      </w:r>
      <w:r w:rsidRPr="00646883">
        <w:rPr>
          <w:rFonts w:ascii="Times New Roman" w:hAnsi="Times New Roman" w:cs="Times New Roman"/>
          <w:sz w:val="24"/>
          <w:szCs w:val="24"/>
        </w:rPr>
        <w:t> </w:t>
      </w:r>
      <w:r w:rsidRPr="00646883">
        <w:rPr>
          <w:rFonts w:ascii="Times New Roman" w:hAnsi="Times New Roman" w:cs="Times New Roman"/>
          <w:sz w:val="24"/>
          <w:szCs w:val="24"/>
          <w:lang w:val="vi-VN"/>
        </w:rPr>
        <w:t xml:space="preserve">trên máy tính </w:t>
      </w:r>
      <w:r w:rsidRPr="00646883">
        <w:rPr>
          <w:rFonts w:ascii="Times New Roman" w:hAnsi="Times New Roman" w:cs="Times New Roman"/>
          <w:b/>
          <w:bCs/>
          <w:color w:val="FF0000"/>
          <w:sz w:val="24"/>
          <w:szCs w:val="24"/>
          <w:lang w:val="vi-VN"/>
        </w:rPr>
        <w:t>BK_CHUNK</w:t>
      </w:r>
    </w:p>
    <w:p w14:paraId="1CE353F4" w14:textId="058B5964"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br/>
      </w:r>
      <w:r w:rsidRPr="00646883">
        <w:rPr>
          <w:rFonts w:ascii="Times New Roman" w:hAnsi="Times New Roman" w:cs="Times New Roman"/>
          <w:sz w:val="24"/>
          <w:szCs w:val="24"/>
          <w:lang w:val="sv-SE"/>
        </w:rPr>
        <w:t>(4) Dự kiến số</w:t>
      </w:r>
      <w:r w:rsidRPr="00646883">
        <w:rPr>
          <w:rFonts w:ascii="Times New Roman" w:hAnsi="Times New Roman" w:cs="Times New Roman"/>
          <w:sz w:val="24"/>
          <w:szCs w:val="24"/>
          <w:lang w:val="vi-VN"/>
        </w:rPr>
        <w:t> đợt và </w:t>
      </w:r>
      <w:r w:rsidRPr="00646883">
        <w:rPr>
          <w:rFonts w:ascii="Times New Roman" w:hAnsi="Times New Roman" w:cs="Times New Roman"/>
          <w:sz w:val="24"/>
          <w:szCs w:val="24"/>
          <w:lang w:val="sv-SE"/>
        </w:rPr>
        <w:t>thời gian tổ chức kỳ thi</w:t>
      </w:r>
      <w:r w:rsidRPr="00646883">
        <w:rPr>
          <w:rFonts w:ascii="Times New Roman" w:hAnsi="Times New Roman" w:cs="Times New Roman"/>
          <w:sz w:val="24"/>
          <w:szCs w:val="24"/>
          <w:lang w:val="vi-VN"/>
        </w:rPr>
        <w:t> năm 2024:</w:t>
      </w:r>
    </w:p>
    <w:p w14:paraId="581871A2"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lang w:val="sv-SE"/>
        </w:rPr>
        <w:t>Số đợt thi: 06</w:t>
      </w:r>
      <w:r w:rsidRPr="00646883">
        <w:rPr>
          <w:rFonts w:ascii="Times New Roman" w:hAnsi="Times New Roman" w:cs="Times New Roman"/>
          <w:sz w:val="24"/>
          <w:szCs w:val="24"/>
          <w:lang w:val="vi-VN"/>
        </w:rPr>
        <w:t> đợt</w:t>
      </w:r>
    </w:p>
    <w:p w14:paraId="3CCC4452" w14:textId="77777777" w:rsidR="00E51F3B" w:rsidRPr="00646883" w:rsidRDefault="00E51F3B" w:rsidP="00E51F3B">
      <w:pPr>
        <w:numPr>
          <w:ilvl w:val="0"/>
          <w:numId w:val="11"/>
        </w:numPr>
        <w:rPr>
          <w:rFonts w:ascii="Times New Roman" w:hAnsi="Times New Roman" w:cs="Times New Roman"/>
          <w:sz w:val="24"/>
          <w:szCs w:val="24"/>
        </w:rPr>
      </w:pPr>
      <w:proofErr w:type="spellStart"/>
      <w:r w:rsidRPr="00646883">
        <w:rPr>
          <w:rFonts w:ascii="Times New Roman" w:hAnsi="Times New Roman" w:cs="Times New Roman"/>
          <w:sz w:val="24"/>
          <w:szCs w:val="24"/>
        </w:rPr>
        <w:t>Đợt</w:t>
      </w:r>
      <w:proofErr w:type="spellEnd"/>
      <w:r w:rsidRPr="00646883">
        <w:rPr>
          <w:rFonts w:ascii="Times New Roman" w:hAnsi="Times New Roman" w:cs="Times New Roman"/>
          <w:sz w:val="24"/>
          <w:szCs w:val="24"/>
        </w:rPr>
        <w:t xml:space="preserve"> 1: 2</w:t>
      </w:r>
      <w:r w:rsidRPr="00646883">
        <w:rPr>
          <w:rFonts w:ascii="Times New Roman" w:hAnsi="Times New Roman" w:cs="Times New Roman"/>
          <w:sz w:val="24"/>
          <w:szCs w:val="24"/>
          <w:lang w:val="vi-VN"/>
        </w:rPr>
        <w:t>-3/12</w:t>
      </w:r>
      <w:r w:rsidRPr="00646883">
        <w:rPr>
          <w:rFonts w:ascii="Times New Roman" w:hAnsi="Times New Roman" w:cs="Times New Roman"/>
          <w:sz w:val="24"/>
          <w:szCs w:val="24"/>
        </w:rPr>
        <w:t>/2023</w:t>
      </w:r>
      <w:r w:rsidRPr="00646883">
        <w:rPr>
          <w:rFonts w:ascii="Times New Roman" w:hAnsi="Times New Roman" w:cs="Times New Roman"/>
          <w:sz w:val="24"/>
          <w:szCs w:val="24"/>
          <w:lang w:val="vi-VN"/>
        </w:rPr>
        <w:t> (Đã thi)</w:t>
      </w:r>
    </w:p>
    <w:p w14:paraId="0365C9EC" w14:textId="77777777" w:rsidR="00E51F3B" w:rsidRPr="00646883" w:rsidRDefault="00E51F3B" w:rsidP="00E51F3B">
      <w:pPr>
        <w:numPr>
          <w:ilvl w:val="0"/>
          <w:numId w:val="11"/>
        </w:numPr>
        <w:rPr>
          <w:rFonts w:ascii="Times New Roman" w:hAnsi="Times New Roman" w:cs="Times New Roman"/>
          <w:sz w:val="24"/>
          <w:szCs w:val="24"/>
        </w:rPr>
      </w:pPr>
      <w:proofErr w:type="spellStart"/>
      <w:r w:rsidRPr="00646883">
        <w:rPr>
          <w:rFonts w:ascii="Times New Roman" w:hAnsi="Times New Roman" w:cs="Times New Roman"/>
          <w:sz w:val="24"/>
          <w:szCs w:val="24"/>
        </w:rPr>
        <w:t>Đợt</w:t>
      </w:r>
      <w:proofErr w:type="spellEnd"/>
      <w:r w:rsidRPr="00646883">
        <w:rPr>
          <w:rFonts w:ascii="Times New Roman" w:hAnsi="Times New Roman" w:cs="Times New Roman"/>
          <w:sz w:val="24"/>
          <w:szCs w:val="24"/>
        </w:rPr>
        <w:t xml:space="preserve"> 2: 20</w:t>
      </w:r>
      <w:r w:rsidRPr="00646883">
        <w:rPr>
          <w:rFonts w:ascii="Times New Roman" w:hAnsi="Times New Roman" w:cs="Times New Roman"/>
          <w:sz w:val="24"/>
          <w:szCs w:val="24"/>
          <w:lang w:val="vi-VN"/>
        </w:rPr>
        <w:t>-21/1</w:t>
      </w:r>
      <w:r w:rsidRPr="00646883">
        <w:rPr>
          <w:rFonts w:ascii="Times New Roman" w:hAnsi="Times New Roman" w:cs="Times New Roman"/>
          <w:sz w:val="24"/>
          <w:szCs w:val="24"/>
        </w:rPr>
        <w:t>/2024 </w:t>
      </w:r>
      <w:r w:rsidRPr="00646883">
        <w:rPr>
          <w:rFonts w:ascii="Times New Roman" w:hAnsi="Times New Roman" w:cs="Times New Roman"/>
          <w:sz w:val="24"/>
          <w:szCs w:val="24"/>
          <w:lang w:val="vi-VN"/>
        </w:rPr>
        <w:t>(Đã thi)</w:t>
      </w:r>
    </w:p>
    <w:p w14:paraId="730004D3" w14:textId="77777777" w:rsidR="00E51F3B" w:rsidRPr="00646883" w:rsidRDefault="00E51F3B" w:rsidP="00E51F3B">
      <w:pPr>
        <w:numPr>
          <w:ilvl w:val="0"/>
          <w:numId w:val="11"/>
        </w:numPr>
        <w:rPr>
          <w:rFonts w:ascii="Times New Roman" w:hAnsi="Times New Roman" w:cs="Times New Roman"/>
          <w:sz w:val="24"/>
          <w:szCs w:val="24"/>
        </w:rPr>
      </w:pPr>
      <w:proofErr w:type="spellStart"/>
      <w:r w:rsidRPr="00646883">
        <w:rPr>
          <w:rFonts w:ascii="Times New Roman" w:hAnsi="Times New Roman" w:cs="Times New Roman"/>
          <w:sz w:val="24"/>
          <w:szCs w:val="24"/>
        </w:rPr>
        <w:t>Đợt</w:t>
      </w:r>
      <w:proofErr w:type="spellEnd"/>
      <w:r w:rsidRPr="00646883">
        <w:rPr>
          <w:rFonts w:ascii="Times New Roman" w:hAnsi="Times New Roman" w:cs="Times New Roman"/>
          <w:sz w:val="24"/>
          <w:szCs w:val="24"/>
        </w:rPr>
        <w:t xml:space="preserve"> 3: 9</w:t>
      </w:r>
      <w:r w:rsidRPr="00646883">
        <w:rPr>
          <w:rFonts w:ascii="Times New Roman" w:hAnsi="Times New Roman" w:cs="Times New Roman"/>
          <w:sz w:val="24"/>
          <w:szCs w:val="24"/>
          <w:lang w:val="vi-VN"/>
        </w:rPr>
        <w:t>-10/3</w:t>
      </w:r>
      <w:r w:rsidRPr="00646883">
        <w:rPr>
          <w:rFonts w:ascii="Times New Roman" w:hAnsi="Times New Roman" w:cs="Times New Roman"/>
          <w:sz w:val="24"/>
          <w:szCs w:val="24"/>
        </w:rPr>
        <w:t>/2024</w:t>
      </w:r>
    </w:p>
    <w:p w14:paraId="62C6054A" w14:textId="77777777" w:rsidR="00E51F3B" w:rsidRPr="00646883" w:rsidRDefault="00E51F3B" w:rsidP="00E51F3B">
      <w:pPr>
        <w:numPr>
          <w:ilvl w:val="0"/>
          <w:numId w:val="11"/>
        </w:numPr>
        <w:rPr>
          <w:rFonts w:ascii="Times New Roman" w:hAnsi="Times New Roman" w:cs="Times New Roman"/>
          <w:sz w:val="24"/>
          <w:szCs w:val="24"/>
        </w:rPr>
      </w:pPr>
      <w:proofErr w:type="spellStart"/>
      <w:r w:rsidRPr="00646883">
        <w:rPr>
          <w:rFonts w:ascii="Times New Roman" w:hAnsi="Times New Roman" w:cs="Times New Roman"/>
          <w:sz w:val="24"/>
          <w:szCs w:val="24"/>
        </w:rPr>
        <w:t>Đợt</w:t>
      </w:r>
      <w:proofErr w:type="spellEnd"/>
      <w:r w:rsidRPr="00646883">
        <w:rPr>
          <w:rFonts w:ascii="Times New Roman" w:hAnsi="Times New Roman" w:cs="Times New Roman"/>
          <w:sz w:val="24"/>
          <w:szCs w:val="24"/>
        </w:rPr>
        <w:t xml:space="preserve"> 4: 27</w:t>
      </w:r>
      <w:r w:rsidRPr="00646883">
        <w:rPr>
          <w:rFonts w:ascii="Times New Roman" w:hAnsi="Times New Roman" w:cs="Times New Roman"/>
          <w:sz w:val="24"/>
          <w:szCs w:val="24"/>
          <w:lang w:val="vi-VN"/>
        </w:rPr>
        <w:t>-28/4</w:t>
      </w:r>
      <w:r w:rsidRPr="00646883">
        <w:rPr>
          <w:rFonts w:ascii="Times New Roman" w:hAnsi="Times New Roman" w:cs="Times New Roman"/>
          <w:sz w:val="24"/>
          <w:szCs w:val="24"/>
        </w:rPr>
        <w:t>/2024</w:t>
      </w:r>
    </w:p>
    <w:p w14:paraId="61C5E4C9" w14:textId="77777777" w:rsidR="00E51F3B" w:rsidRPr="00646883" w:rsidRDefault="00E51F3B" w:rsidP="00E51F3B">
      <w:pPr>
        <w:numPr>
          <w:ilvl w:val="0"/>
          <w:numId w:val="11"/>
        </w:numPr>
        <w:rPr>
          <w:rFonts w:ascii="Times New Roman" w:hAnsi="Times New Roman" w:cs="Times New Roman"/>
          <w:sz w:val="24"/>
          <w:szCs w:val="24"/>
        </w:rPr>
      </w:pPr>
      <w:proofErr w:type="spellStart"/>
      <w:r w:rsidRPr="00646883">
        <w:rPr>
          <w:rFonts w:ascii="Times New Roman" w:hAnsi="Times New Roman" w:cs="Times New Roman"/>
          <w:sz w:val="24"/>
          <w:szCs w:val="24"/>
        </w:rPr>
        <w:lastRenderedPageBreak/>
        <w:t>Đợt</w:t>
      </w:r>
      <w:proofErr w:type="spellEnd"/>
      <w:r w:rsidRPr="00646883">
        <w:rPr>
          <w:rFonts w:ascii="Times New Roman" w:hAnsi="Times New Roman" w:cs="Times New Roman"/>
          <w:sz w:val="24"/>
          <w:szCs w:val="24"/>
        </w:rPr>
        <w:t xml:space="preserve"> 5: 8</w:t>
      </w:r>
      <w:r w:rsidRPr="00646883">
        <w:rPr>
          <w:rFonts w:ascii="Times New Roman" w:hAnsi="Times New Roman" w:cs="Times New Roman"/>
          <w:sz w:val="24"/>
          <w:szCs w:val="24"/>
          <w:lang w:val="vi-VN"/>
        </w:rPr>
        <w:t>-9/6</w:t>
      </w:r>
      <w:r w:rsidRPr="00646883">
        <w:rPr>
          <w:rFonts w:ascii="Times New Roman" w:hAnsi="Times New Roman" w:cs="Times New Roman"/>
          <w:sz w:val="24"/>
          <w:szCs w:val="24"/>
        </w:rPr>
        <w:t>/2024</w:t>
      </w:r>
    </w:p>
    <w:p w14:paraId="52FE9F43" w14:textId="3E3AFBFF" w:rsidR="00E51F3B" w:rsidRPr="00646883" w:rsidRDefault="00E51F3B" w:rsidP="00E51F3B">
      <w:pPr>
        <w:numPr>
          <w:ilvl w:val="0"/>
          <w:numId w:val="11"/>
        </w:numPr>
        <w:rPr>
          <w:rFonts w:ascii="Times New Roman" w:hAnsi="Times New Roman" w:cs="Times New Roman"/>
          <w:sz w:val="24"/>
          <w:szCs w:val="24"/>
        </w:rPr>
      </w:pPr>
      <w:proofErr w:type="spellStart"/>
      <w:r w:rsidRPr="00646883">
        <w:rPr>
          <w:rFonts w:ascii="Times New Roman" w:hAnsi="Times New Roman" w:cs="Times New Roman"/>
          <w:sz w:val="24"/>
          <w:szCs w:val="24"/>
        </w:rPr>
        <w:t>Đợt</w:t>
      </w:r>
      <w:proofErr w:type="spellEnd"/>
      <w:r w:rsidRPr="00646883">
        <w:rPr>
          <w:rFonts w:ascii="Times New Roman" w:hAnsi="Times New Roman" w:cs="Times New Roman"/>
          <w:sz w:val="24"/>
          <w:szCs w:val="24"/>
        </w:rPr>
        <w:t xml:space="preserve"> 6: 15</w:t>
      </w:r>
      <w:r w:rsidRPr="00646883">
        <w:rPr>
          <w:rFonts w:ascii="Times New Roman" w:hAnsi="Times New Roman" w:cs="Times New Roman"/>
          <w:sz w:val="24"/>
          <w:szCs w:val="24"/>
          <w:lang w:val="vi-VN"/>
        </w:rPr>
        <w:t>-16/6</w:t>
      </w:r>
      <w:r w:rsidRPr="00646883">
        <w:rPr>
          <w:rFonts w:ascii="Times New Roman" w:hAnsi="Times New Roman" w:cs="Times New Roman"/>
          <w:sz w:val="24"/>
          <w:szCs w:val="24"/>
        </w:rPr>
        <w:t>/2024</w:t>
      </w:r>
      <w:r w:rsidRPr="00646883">
        <w:rPr>
          <w:rFonts w:ascii="Times New Roman" w:hAnsi="Times New Roman" w:cs="Times New Roman"/>
          <w:sz w:val="24"/>
          <w:szCs w:val="24"/>
          <w:lang w:val="vi-VN"/>
        </w:rPr>
        <w:t xml:space="preserve"> </w:t>
      </w:r>
    </w:p>
    <w:p w14:paraId="3CA748A2" w14:textId="77777777" w:rsidR="00E51F3B" w:rsidRPr="00646883" w:rsidRDefault="00E51F3B" w:rsidP="00E51F3B">
      <w:pPr>
        <w:rPr>
          <w:rFonts w:ascii="Times New Roman" w:hAnsi="Times New Roman" w:cs="Times New Roman"/>
          <w:sz w:val="24"/>
          <w:szCs w:val="24"/>
          <w:lang w:val="vi-VN"/>
        </w:rPr>
      </w:pPr>
    </w:p>
    <w:p w14:paraId="4FE996BC" w14:textId="50851F94" w:rsidR="00E51F3B" w:rsidRPr="00646883" w:rsidRDefault="00E51F3B" w:rsidP="00E51F3B">
      <w:pPr>
        <w:rPr>
          <w:rFonts w:ascii="Times New Roman" w:hAnsi="Times New Roman" w:cs="Times New Roman"/>
          <w:b/>
          <w:bCs/>
          <w:color w:val="FF0000"/>
          <w:sz w:val="24"/>
          <w:szCs w:val="24"/>
          <w:lang w:val="vi-VN"/>
        </w:rPr>
      </w:pPr>
      <w:r w:rsidRPr="00646883">
        <w:rPr>
          <w:rFonts w:ascii="Times New Roman" w:hAnsi="Times New Roman" w:cs="Times New Roman"/>
          <w:b/>
          <w:bCs/>
          <w:color w:val="FF0000"/>
          <w:sz w:val="24"/>
          <w:szCs w:val="24"/>
          <w:lang w:val="vi-VN"/>
        </w:rPr>
        <w:t>BK_CHUNK</w:t>
      </w:r>
    </w:p>
    <w:p w14:paraId="58DFD0F5"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lang w:val="vi-VN"/>
        </w:rPr>
        <w:t>Địa điểm tổ chức thi: 10 tỉnh/thành phố gồm Hà Nội, Hưng Yên, Hải Phòng, Quảng Ninh, Nam Định, Thái Bình, Thanh Hóa, Nghệ An, Thái Nguyên, Đà Nẵng.  </w:t>
      </w:r>
      <w:r w:rsidRPr="00646883">
        <w:rPr>
          <w:rFonts w:ascii="Times New Roman" w:hAnsi="Times New Roman" w:cs="Times New Roman"/>
          <w:sz w:val="24"/>
          <w:szCs w:val="24"/>
        </w:rPr>
        <w:t> </w:t>
      </w:r>
    </w:p>
    <w:p w14:paraId="1D602B2F" w14:textId="75B19D25"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lang w:val="sv-SE"/>
        </w:rPr>
        <w:t>(5) Các khối ngành</w:t>
      </w:r>
      <w:r w:rsidRPr="00646883">
        <w:rPr>
          <w:rFonts w:ascii="Times New Roman" w:hAnsi="Times New Roman" w:cs="Times New Roman"/>
          <w:sz w:val="24"/>
          <w:szCs w:val="24"/>
          <w:lang w:val="vi-VN"/>
        </w:rPr>
        <w:t>  thể</w:t>
      </w:r>
      <w:r w:rsidRPr="00646883">
        <w:rPr>
          <w:rFonts w:ascii="Times New Roman" w:hAnsi="Times New Roman" w:cs="Times New Roman"/>
          <w:sz w:val="24"/>
          <w:szCs w:val="24"/>
          <w:lang w:val="sv-SE"/>
        </w:rPr>
        <w:t> sử dụng kết quả Kỳ thi đánh giá tư duy để xét tuyển đại học năm 2024:</w:t>
      </w:r>
    </w:p>
    <w:p w14:paraId="0D657E4C" w14:textId="77777777" w:rsidR="00E51F3B" w:rsidRPr="00646883" w:rsidRDefault="00E51F3B" w:rsidP="00E51F3B">
      <w:pPr>
        <w:numPr>
          <w:ilvl w:val="0"/>
          <w:numId w:val="12"/>
        </w:numPr>
        <w:rPr>
          <w:rFonts w:ascii="Times New Roman" w:hAnsi="Times New Roman" w:cs="Times New Roman"/>
          <w:sz w:val="24"/>
          <w:szCs w:val="24"/>
        </w:rPr>
      </w:pPr>
      <w:r w:rsidRPr="00646883">
        <w:rPr>
          <w:rFonts w:ascii="Times New Roman" w:hAnsi="Times New Roman" w:cs="Times New Roman"/>
          <w:sz w:val="24"/>
          <w:szCs w:val="24"/>
          <w:lang w:val="sv-SE"/>
        </w:rPr>
        <w:t>Các khối ngành khoa học kỹ thuật, công nghệ;</w:t>
      </w:r>
    </w:p>
    <w:p w14:paraId="09AAE362" w14:textId="77777777" w:rsidR="00E51F3B" w:rsidRPr="00646883" w:rsidRDefault="00E51F3B" w:rsidP="00E51F3B">
      <w:pPr>
        <w:numPr>
          <w:ilvl w:val="0"/>
          <w:numId w:val="12"/>
        </w:numPr>
        <w:rPr>
          <w:rFonts w:ascii="Times New Roman" w:hAnsi="Times New Roman" w:cs="Times New Roman"/>
          <w:sz w:val="24"/>
          <w:szCs w:val="24"/>
        </w:rPr>
      </w:pPr>
      <w:r w:rsidRPr="00646883">
        <w:rPr>
          <w:rFonts w:ascii="Times New Roman" w:hAnsi="Times New Roman" w:cs="Times New Roman"/>
          <w:sz w:val="24"/>
          <w:szCs w:val="24"/>
          <w:lang w:val="sv-SE"/>
        </w:rPr>
        <w:t>Các khối ngành kinh tế, ngoại thương, tài chính, ngân hàng;</w:t>
      </w:r>
    </w:p>
    <w:p w14:paraId="7BE1DBCC" w14:textId="77777777" w:rsidR="00E51F3B" w:rsidRPr="00646883" w:rsidRDefault="00E51F3B" w:rsidP="00E51F3B">
      <w:pPr>
        <w:numPr>
          <w:ilvl w:val="0"/>
          <w:numId w:val="12"/>
        </w:numPr>
        <w:rPr>
          <w:rFonts w:ascii="Times New Roman" w:hAnsi="Times New Roman" w:cs="Times New Roman"/>
          <w:sz w:val="24"/>
          <w:szCs w:val="24"/>
        </w:rPr>
      </w:pPr>
      <w:r w:rsidRPr="00646883">
        <w:rPr>
          <w:rFonts w:ascii="Times New Roman" w:hAnsi="Times New Roman" w:cs="Times New Roman"/>
          <w:sz w:val="24"/>
          <w:szCs w:val="24"/>
          <w:lang w:val="sv-SE"/>
        </w:rPr>
        <w:t>Các khối ngành y, dược;</w:t>
      </w:r>
    </w:p>
    <w:p w14:paraId="22BA1FF7" w14:textId="77777777" w:rsidR="00E51F3B" w:rsidRPr="00646883" w:rsidRDefault="00E51F3B" w:rsidP="00E51F3B">
      <w:pPr>
        <w:numPr>
          <w:ilvl w:val="0"/>
          <w:numId w:val="12"/>
        </w:numPr>
        <w:rPr>
          <w:rFonts w:ascii="Times New Roman" w:hAnsi="Times New Roman" w:cs="Times New Roman"/>
          <w:sz w:val="24"/>
          <w:szCs w:val="24"/>
        </w:rPr>
      </w:pPr>
      <w:r w:rsidRPr="00646883">
        <w:rPr>
          <w:rFonts w:ascii="Times New Roman" w:hAnsi="Times New Roman" w:cs="Times New Roman"/>
          <w:sz w:val="24"/>
          <w:szCs w:val="24"/>
          <w:lang w:val="sv-SE"/>
        </w:rPr>
        <w:t>Các khối ngành công nghiệp, nông nghiệp.</w:t>
      </w:r>
    </w:p>
    <w:p w14:paraId="5B7E3731" w14:textId="77777777" w:rsidR="002329B2" w:rsidRPr="00646883" w:rsidRDefault="002329B2">
      <w:pPr>
        <w:rPr>
          <w:rFonts w:ascii="Times New Roman" w:hAnsi="Times New Roman" w:cs="Times New Roman"/>
          <w:sz w:val="24"/>
          <w:szCs w:val="24"/>
        </w:rPr>
      </w:pPr>
    </w:p>
    <w:sectPr w:rsidR="002329B2" w:rsidRPr="00646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053649"/>
    <w:multiLevelType w:val="multilevel"/>
    <w:tmpl w:val="88A6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E26385"/>
    <w:multiLevelType w:val="multilevel"/>
    <w:tmpl w:val="3C92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417CF"/>
    <w:multiLevelType w:val="multilevel"/>
    <w:tmpl w:val="4D18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562FEC"/>
    <w:multiLevelType w:val="multilevel"/>
    <w:tmpl w:val="59B4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CF2914"/>
    <w:multiLevelType w:val="multilevel"/>
    <w:tmpl w:val="49E2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312269"/>
    <w:multiLevelType w:val="multilevel"/>
    <w:tmpl w:val="A966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C93590"/>
    <w:multiLevelType w:val="multilevel"/>
    <w:tmpl w:val="10F881A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74009F"/>
    <w:multiLevelType w:val="multilevel"/>
    <w:tmpl w:val="0100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FB1003"/>
    <w:multiLevelType w:val="multilevel"/>
    <w:tmpl w:val="F51CD30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A4812BB"/>
    <w:multiLevelType w:val="multilevel"/>
    <w:tmpl w:val="9EF6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5B5C7A"/>
    <w:multiLevelType w:val="multilevel"/>
    <w:tmpl w:val="F11A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7538C6"/>
    <w:multiLevelType w:val="multilevel"/>
    <w:tmpl w:val="6FC2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4049298">
    <w:abstractNumId w:val="1"/>
  </w:num>
  <w:num w:numId="2" w16cid:durableId="102504885">
    <w:abstractNumId w:val="4"/>
  </w:num>
  <w:num w:numId="3" w16cid:durableId="407461983">
    <w:abstractNumId w:val="6"/>
  </w:num>
  <w:num w:numId="4" w16cid:durableId="540824651">
    <w:abstractNumId w:val="8"/>
  </w:num>
  <w:num w:numId="5" w16cid:durableId="97994264">
    <w:abstractNumId w:val="11"/>
  </w:num>
  <w:num w:numId="6" w16cid:durableId="820466285">
    <w:abstractNumId w:val="3"/>
  </w:num>
  <w:num w:numId="7" w16cid:durableId="604119257">
    <w:abstractNumId w:val="7"/>
  </w:num>
  <w:num w:numId="8" w16cid:durableId="976683116">
    <w:abstractNumId w:val="9"/>
  </w:num>
  <w:num w:numId="9" w16cid:durableId="176238620">
    <w:abstractNumId w:val="0"/>
  </w:num>
  <w:num w:numId="10" w16cid:durableId="1936787204">
    <w:abstractNumId w:val="5"/>
  </w:num>
  <w:num w:numId="11" w16cid:durableId="759717111">
    <w:abstractNumId w:val="10"/>
  </w:num>
  <w:num w:numId="12" w16cid:durableId="21001748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F3B"/>
    <w:rsid w:val="00033B75"/>
    <w:rsid w:val="00124248"/>
    <w:rsid w:val="00223701"/>
    <w:rsid w:val="002329B2"/>
    <w:rsid w:val="003272E9"/>
    <w:rsid w:val="004B4AA5"/>
    <w:rsid w:val="00533E5C"/>
    <w:rsid w:val="005D3393"/>
    <w:rsid w:val="00645E6E"/>
    <w:rsid w:val="00646883"/>
    <w:rsid w:val="0065429A"/>
    <w:rsid w:val="00863061"/>
    <w:rsid w:val="008C3E1E"/>
    <w:rsid w:val="009D15C3"/>
    <w:rsid w:val="00E51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C044"/>
  <w15:chartTrackingRefBased/>
  <w15:docId w15:val="{B4A5F810-3290-4E91-B42B-3C5244383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F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F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F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F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F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F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F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F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F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F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F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F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F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F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F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F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F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F3B"/>
    <w:rPr>
      <w:rFonts w:eastAsiaTheme="majorEastAsia" w:cstheme="majorBidi"/>
      <w:color w:val="272727" w:themeColor="text1" w:themeTint="D8"/>
    </w:rPr>
  </w:style>
  <w:style w:type="paragraph" w:styleId="Title">
    <w:name w:val="Title"/>
    <w:basedOn w:val="Normal"/>
    <w:next w:val="Normal"/>
    <w:link w:val="TitleChar"/>
    <w:uiPriority w:val="10"/>
    <w:qFormat/>
    <w:rsid w:val="00E51F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F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F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F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F3B"/>
    <w:pPr>
      <w:spacing w:before="160"/>
      <w:jc w:val="center"/>
    </w:pPr>
    <w:rPr>
      <w:i/>
      <w:iCs/>
      <w:color w:val="404040" w:themeColor="text1" w:themeTint="BF"/>
    </w:rPr>
  </w:style>
  <w:style w:type="character" w:customStyle="1" w:styleId="QuoteChar">
    <w:name w:val="Quote Char"/>
    <w:basedOn w:val="DefaultParagraphFont"/>
    <w:link w:val="Quote"/>
    <w:uiPriority w:val="29"/>
    <w:rsid w:val="00E51F3B"/>
    <w:rPr>
      <w:i/>
      <w:iCs/>
      <w:color w:val="404040" w:themeColor="text1" w:themeTint="BF"/>
    </w:rPr>
  </w:style>
  <w:style w:type="paragraph" w:styleId="ListParagraph">
    <w:name w:val="List Paragraph"/>
    <w:basedOn w:val="Normal"/>
    <w:uiPriority w:val="34"/>
    <w:qFormat/>
    <w:rsid w:val="00E51F3B"/>
    <w:pPr>
      <w:ind w:left="720"/>
      <w:contextualSpacing/>
    </w:pPr>
  </w:style>
  <w:style w:type="character" w:styleId="IntenseEmphasis">
    <w:name w:val="Intense Emphasis"/>
    <w:basedOn w:val="DefaultParagraphFont"/>
    <w:uiPriority w:val="21"/>
    <w:qFormat/>
    <w:rsid w:val="00E51F3B"/>
    <w:rPr>
      <w:i/>
      <w:iCs/>
      <w:color w:val="0F4761" w:themeColor="accent1" w:themeShade="BF"/>
    </w:rPr>
  </w:style>
  <w:style w:type="paragraph" w:styleId="IntenseQuote">
    <w:name w:val="Intense Quote"/>
    <w:basedOn w:val="Normal"/>
    <w:next w:val="Normal"/>
    <w:link w:val="IntenseQuoteChar"/>
    <w:uiPriority w:val="30"/>
    <w:qFormat/>
    <w:rsid w:val="00E51F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F3B"/>
    <w:rPr>
      <w:i/>
      <w:iCs/>
      <w:color w:val="0F4761" w:themeColor="accent1" w:themeShade="BF"/>
    </w:rPr>
  </w:style>
  <w:style w:type="character" w:styleId="IntenseReference">
    <w:name w:val="Intense Reference"/>
    <w:basedOn w:val="DefaultParagraphFont"/>
    <w:uiPriority w:val="32"/>
    <w:qFormat/>
    <w:rsid w:val="00E51F3B"/>
    <w:rPr>
      <w:b/>
      <w:bCs/>
      <w:smallCaps/>
      <w:color w:val="0F4761" w:themeColor="accent1" w:themeShade="BF"/>
      <w:spacing w:val="5"/>
    </w:rPr>
  </w:style>
  <w:style w:type="paragraph" w:customStyle="1" w:styleId="msonormal0">
    <w:name w:val="msonormal"/>
    <w:basedOn w:val="Normal"/>
    <w:rsid w:val="00E51F3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5">
    <w:name w:val="h5"/>
    <w:basedOn w:val="DefaultParagraphFont"/>
    <w:rsid w:val="00E51F3B"/>
  </w:style>
  <w:style w:type="character" w:styleId="Hyperlink">
    <w:name w:val="Hyperlink"/>
    <w:basedOn w:val="DefaultParagraphFont"/>
    <w:uiPriority w:val="99"/>
    <w:unhideWhenUsed/>
    <w:rsid w:val="00E51F3B"/>
    <w:rPr>
      <w:color w:val="0000FF"/>
      <w:u w:val="single"/>
    </w:rPr>
  </w:style>
  <w:style w:type="character" w:styleId="FollowedHyperlink">
    <w:name w:val="FollowedHyperlink"/>
    <w:basedOn w:val="DefaultParagraphFont"/>
    <w:uiPriority w:val="99"/>
    <w:semiHidden/>
    <w:unhideWhenUsed/>
    <w:rsid w:val="00E51F3B"/>
    <w:rPr>
      <w:color w:val="800080"/>
      <w:u w:val="single"/>
    </w:rPr>
  </w:style>
  <w:style w:type="character" w:styleId="Emphasis">
    <w:name w:val="Emphasis"/>
    <w:basedOn w:val="DefaultParagraphFont"/>
    <w:uiPriority w:val="20"/>
    <w:qFormat/>
    <w:rsid w:val="00E51F3B"/>
    <w:rPr>
      <w:i/>
      <w:iCs/>
    </w:rPr>
  </w:style>
  <w:style w:type="character" w:styleId="UnresolvedMention">
    <w:name w:val="Unresolved Mention"/>
    <w:basedOn w:val="DefaultParagraphFont"/>
    <w:uiPriority w:val="99"/>
    <w:semiHidden/>
    <w:unhideWhenUsed/>
    <w:rsid w:val="00E51F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488466">
      <w:bodyDiv w:val="1"/>
      <w:marLeft w:val="0"/>
      <w:marRight w:val="0"/>
      <w:marTop w:val="0"/>
      <w:marBottom w:val="0"/>
      <w:divBdr>
        <w:top w:val="none" w:sz="0" w:space="0" w:color="auto"/>
        <w:left w:val="none" w:sz="0" w:space="0" w:color="auto"/>
        <w:bottom w:val="none" w:sz="0" w:space="0" w:color="auto"/>
        <w:right w:val="none" w:sz="0" w:space="0" w:color="auto"/>
      </w:divBdr>
      <w:divsChild>
        <w:div w:id="1203597926">
          <w:marLeft w:val="-75"/>
          <w:marRight w:val="-75"/>
          <w:marTop w:val="0"/>
          <w:marBottom w:val="225"/>
          <w:divBdr>
            <w:top w:val="none" w:sz="0" w:space="0" w:color="auto"/>
            <w:left w:val="none" w:sz="0" w:space="0" w:color="auto"/>
            <w:bottom w:val="none" w:sz="0" w:space="0" w:color="auto"/>
            <w:right w:val="none" w:sz="0" w:space="0" w:color="auto"/>
          </w:divBdr>
          <w:divsChild>
            <w:div w:id="1020624806">
              <w:marLeft w:val="0"/>
              <w:marRight w:val="0"/>
              <w:marTop w:val="0"/>
              <w:marBottom w:val="0"/>
              <w:divBdr>
                <w:top w:val="none" w:sz="0" w:space="0" w:color="auto"/>
                <w:left w:val="none" w:sz="0" w:space="0" w:color="auto"/>
                <w:bottom w:val="none" w:sz="0" w:space="0" w:color="auto"/>
                <w:right w:val="none" w:sz="0" w:space="0" w:color="auto"/>
              </w:divBdr>
            </w:div>
            <w:div w:id="210768038">
              <w:marLeft w:val="0"/>
              <w:marRight w:val="0"/>
              <w:marTop w:val="0"/>
              <w:marBottom w:val="0"/>
              <w:divBdr>
                <w:top w:val="none" w:sz="0" w:space="0" w:color="auto"/>
                <w:left w:val="none" w:sz="0" w:space="0" w:color="auto"/>
                <w:bottom w:val="none" w:sz="0" w:space="0" w:color="auto"/>
                <w:right w:val="none" w:sz="0" w:space="0" w:color="auto"/>
              </w:divBdr>
            </w:div>
          </w:divsChild>
        </w:div>
        <w:div w:id="435371685">
          <w:marLeft w:val="0"/>
          <w:marRight w:val="0"/>
          <w:marTop w:val="0"/>
          <w:marBottom w:val="225"/>
          <w:divBdr>
            <w:top w:val="none" w:sz="0" w:space="0" w:color="auto"/>
            <w:left w:val="none" w:sz="0" w:space="0" w:color="auto"/>
            <w:bottom w:val="none" w:sz="0" w:space="0" w:color="auto"/>
            <w:right w:val="none" w:sz="0" w:space="0" w:color="auto"/>
          </w:divBdr>
          <w:divsChild>
            <w:div w:id="477192415">
              <w:marLeft w:val="0"/>
              <w:marRight w:val="0"/>
              <w:marTop w:val="0"/>
              <w:marBottom w:val="0"/>
              <w:divBdr>
                <w:top w:val="none" w:sz="0" w:space="0" w:color="auto"/>
                <w:left w:val="none" w:sz="0" w:space="0" w:color="auto"/>
                <w:bottom w:val="none" w:sz="0" w:space="0" w:color="auto"/>
                <w:right w:val="none" w:sz="0" w:space="0" w:color="auto"/>
              </w:divBdr>
            </w:div>
            <w:div w:id="2105102826">
              <w:marLeft w:val="0"/>
              <w:marRight w:val="0"/>
              <w:marTop w:val="0"/>
              <w:marBottom w:val="0"/>
              <w:divBdr>
                <w:top w:val="none" w:sz="0" w:space="0" w:color="auto"/>
                <w:left w:val="none" w:sz="0" w:space="0" w:color="auto"/>
                <w:bottom w:val="none" w:sz="0" w:space="0" w:color="auto"/>
                <w:right w:val="none" w:sz="0" w:space="0" w:color="auto"/>
              </w:divBdr>
            </w:div>
            <w:div w:id="1009716264">
              <w:marLeft w:val="0"/>
              <w:marRight w:val="0"/>
              <w:marTop w:val="0"/>
              <w:marBottom w:val="0"/>
              <w:divBdr>
                <w:top w:val="none" w:sz="0" w:space="0" w:color="auto"/>
                <w:left w:val="none" w:sz="0" w:space="0" w:color="auto"/>
                <w:bottom w:val="none" w:sz="0" w:space="0" w:color="auto"/>
                <w:right w:val="none" w:sz="0" w:space="0" w:color="auto"/>
              </w:divBdr>
            </w:div>
            <w:div w:id="888493189">
              <w:marLeft w:val="0"/>
              <w:marRight w:val="0"/>
              <w:marTop w:val="0"/>
              <w:marBottom w:val="0"/>
              <w:divBdr>
                <w:top w:val="none" w:sz="0" w:space="0" w:color="auto"/>
                <w:left w:val="none" w:sz="0" w:space="0" w:color="auto"/>
                <w:bottom w:val="none" w:sz="0" w:space="0" w:color="auto"/>
                <w:right w:val="none" w:sz="0" w:space="0" w:color="auto"/>
              </w:divBdr>
            </w:div>
            <w:div w:id="1195848840">
              <w:marLeft w:val="0"/>
              <w:marRight w:val="0"/>
              <w:marTop w:val="0"/>
              <w:marBottom w:val="0"/>
              <w:divBdr>
                <w:top w:val="none" w:sz="0" w:space="0" w:color="auto"/>
                <w:left w:val="none" w:sz="0" w:space="0" w:color="auto"/>
                <w:bottom w:val="none" w:sz="0" w:space="0" w:color="auto"/>
                <w:right w:val="none" w:sz="0" w:space="0" w:color="auto"/>
              </w:divBdr>
            </w:div>
            <w:div w:id="199329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79645">
      <w:bodyDiv w:val="1"/>
      <w:marLeft w:val="0"/>
      <w:marRight w:val="0"/>
      <w:marTop w:val="0"/>
      <w:marBottom w:val="0"/>
      <w:divBdr>
        <w:top w:val="none" w:sz="0" w:space="0" w:color="auto"/>
        <w:left w:val="none" w:sz="0" w:space="0" w:color="auto"/>
        <w:bottom w:val="none" w:sz="0" w:space="0" w:color="auto"/>
        <w:right w:val="none" w:sz="0" w:space="0" w:color="auto"/>
      </w:divBdr>
      <w:divsChild>
        <w:div w:id="818570890">
          <w:marLeft w:val="-75"/>
          <w:marRight w:val="-75"/>
          <w:marTop w:val="0"/>
          <w:marBottom w:val="225"/>
          <w:divBdr>
            <w:top w:val="none" w:sz="0" w:space="0" w:color="auto"/>
            <w:left w:val="none" w:sz="0" w:space="0" w:color="auto"/>
            <w:bottom w:val="none" w:sz="0" w:space="0" w:color="auto"/>
            <w:right w:val="none" w:sz="0" w:space="0" w:color="auto"/>
          </w:divBdr>
          <w:divsChild>
            <w:div w:id="1722901620">
              <w:marLeft w:val="0"/>
              <w:marRight w:val="0"/>
              <w:marTop w:val="0"/>
              <w:marBottom w:val="0"/>
              <w:divBdr>
                <w:top w:val="none" w:sz="0" w:space="0" w:color="auto"/>
                <w:left w:val="none" w:sz="0" w:space="0" w:color="auto"/>
                <w:bottom w:val="none" w:sz="0" w:space="0" w:color="auto"/>
                <w:right w:val="none" w:sz="0" w:space="0" w:color="auto"/>
              </w:divBdr>
            </w:div>
            <w:div w:id="272057013">
              <w:marLeft w:val="0"/>
              <w:marRight w:val="0"/>
              <w:marTop w:val="0"/>
              <w:marBottom w:val="0"/>
              <w:divBdr>
                <w:top w:val="none" w:sz="0" w:space="0" w:color="auto"/>
                <w:left w:val="none" w:sz="0" w:space="0" w:color="auto"/>
                <w:bottom w:val="none" w:sz="0" w:space="0" w:color="auto"/>
                <w:right w:val="none" w:sz="0" w:space="0" w:color="auto"/>
              </w:divBdr>
            </w:div>
          </w:divsChild>
        </w:div>
        <w:div w:id="430471518">
          <w:marLeft w:val="0"/>
          <w:marRight w:val="0"/>
          <w:marTop w:val="0"/>
          <w:marBottom w:val="225"/>
          <w:divBdr>
            <w:top w:val="none" w:sz="0" w:space="0" w:color="auto"/>
            <w:left w:val="none" w:sz="0" w:space="0" w:color="auto"/>
            <w:bottom w:val="none" w:sz="0" w:space="0" w:color="auto"/>
            <w:right w:val="none" w:sz="0" w:space="0" w:color="auto"/>
          </w:divBdr>
          <w:divsChild>
            <w:div w:id="450709648">
              <w:marLeft w:val="0"/>
              <w:marRight w:val="0"/>
              <w:marTop w:val="0"/>
              <w:marBottom w:val="0"/>
              <w:divBdr>
                <w:top w:val="none" w:sz="0" w:space="0" w:color="auto"/>
                <w:left w:val="none" w:sz="0" w:space="0" w:color="auto"/>
                <w:bottom w:val="none" w:sz="0" w:space="0" w:color="auto"/>
                <w:right w:val="none" w:sz="0" w:space="0" w:color="auto"/>
              </w:divBdr>
            </w:div>
            <w:div w:id="999697653">
              <w:marLeft w:val="0"/>
              <w:marRight w:val="0"/>
              <w:marTop w:val="0"/>
              <w:marBottom w:val="0"/>
              <w:divBdr>
                <w:top w:val="none" w:sz="0" w:space="0" w:color="auto"/>
                <w:left w:val="none" w:sz="0" w:space="0" w:color="auto"/>
                <w:bottom w:val="none" w:sz="0" w:space="0" w:color="auto"/>
                <w:right w:val="none" w:sz="0" w:space="0" w:color="auto"/>
              </w:divBdr>
            </w:div>
            <w:div w:id="1331445968">
              <w:marLeft w:val="0"/>
              <w:marRight w:val="0"/>
              <w:marTop w:val="0"/>
              <w:marBottom w:val="0"/>
              <w:divBdr>
                <w:top w:val="none" w:sz="0" w:space="0" w:color="auto"/>
                <w:left w:val="none" w:sz="0" w:space="0" w:color="auto"/>
                <w:bottom w:val="none" w:sz="0" w:space="0" w:color="auto"/>
                <w:right w:val="none" w:sz="0" w:space="0" w:color="auto"/>
              </w:divBdr>
            </w:div>
            <w:div w:id="1956056982">
              <w:marLeft w:val="0"/>
              <w:marRight w:val="0"/>
              <w:marTop w:val="0"/>
              <w:marBottom w:val="0"/>
              <w:divBdr>
                <w:top w:val="none" w:sz="0" w:space="0" w:color="auto"/>
                <w:left w:val="none" w:sz="0" w:space="0" w:color="auto"/>
                <w:bottom w:val="none" w:sz="0" w:space="0" w:color="auto"/>
                <w:right w:val="none" w:sz="0" w:space="0" w:color="auto"/>
              </w:divBdr>
            </w:div>
            <w:div w:id="520751955">
              <w:marLeft w:val="0"/>
              <w:marRight w:val="0"/>
              <w:marTop w:val="0"/>
              <w:marBottom w:val="0"/>
              <w:divBdr>
                <w:top w:val="none" w:sz="0" w:space="0" w:color="auto"/>
                <w:left w:val="none" w:sz="0" w:space="0" w:color="auto"/>
                <w:bottom w:val="none" w:sz="0" w:space="0" w:color="auto"/>
                <w:right w:val="none" w:sz="0" w:space="0" w:color="auto"/>
              </w:divBdr>
            </w:div>
            <w:div w:id="14500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0768">
      <w:bodyDiv w:val="1"/>
      <w:marLeft w:val="0"/>
      <w:marRight w:val="0"/>
      <w:marTop w:val="0"/>
      <w:marBottom w:val="0"/>
      <w:divBdr>
        <w:top w:val="none" w:sz="0" w:space="0" w:color="auto"/>
        <w:left w:val="none" w:sz="0" w:space="0" w:color="auto"/>
        <w:bottom w:val="none" w:sz="0" w:space="0" w:color="auto"/>
        <w:right w:val="none" w:sz="0" w:space="0" w:color="auto"/>
      </w:divBdr>
      <w:divsChild>
        <w:div w:id="540245150">
          <w:marLeft w:val="-75"/>
          <w:marRight w:val="-75"/>
          <w:marTop w:val="0"/>
          <w:marBottom w:val="225"/>
          <w:divBdr>
            <w:top w:val="none" w:sz="0" w:space="0" w:color="auto"/>
            <w:left w:val="none" w:sz="0" w:space="0" w:color="auto"/>
            <w:bottom w:val="none" w:sz="0" w:space="0" w:color="auto"/>
            <w:right w:val="none" w:sz="0" w:space="0" w:color="auto"/>
          </w:divBdr>
          <w:divsChild>
            <w:div w:id="66654121">
              <w:marLeft w:val="0"/>
              <w:marRight w:val="0"/>
              <w:marTop w:val="0"/>
              <w:marBottom w:val="0"/>
              <w:divBdr>
                <w:top w:val="none" w:sz="0" w:space="0" w:color="auto"/>
                <w:left w:val="none" w:sz="0" w:space="0" w:color="auto"/>
                <w:bottom w:val="none" w:sz="0" w:space="0" w:color="auto"/>
                <w:right w:val="none" w:sz="0" w:space="0" w:color="auto"/>
              </w:divBdr>
            </w:div>
            <w:div w:id="651445247">
              <w:marLeft w:val="0"/>
              <w:marRight w:val="0"/>
              <w:marTop w:val="0"/>
              <w:marBottom w:val="0"/>
              <w:divBdr>
                <w:top w:val="none" w:sz="0" w:space="0" w:color="auto"/>
                <w:left w:val="none" w:sz="0" w:space="0" w:color="auto"/>
                <w:bottom w:val="none" w:sz="0" w:space="0" w:color="auto"/>
                <w:right w:val="none" w:sz="0" w:space="0" w:color="auto"/>
              </w:divBdr>
            </w:div>
          </w:divsChild>
        </w:div>
        <w:div w:id="1638758248">
          <w:marLeft w:val="0"/>
          <w:marRight w:val="0"/>
          <w:marTop w:val="0"/>
          <w:marBottom w:val="225"/>
          <w:divBdr>
            <w:top w:val="none" w:sz="0" w:space="0" w:color="auto"/>
            <w:left w:val="none" w:sz="0" w:space="0" w:color="auto"/>
            <w:bottom w:val="none" w:sz="0" w:space="0" w:color="auto"/>
            <w:right w:val="none" w:sz="0" w:space="0" w:color="auto"/>
          </w:divBdr>
          <w:divsChild>
            <w:div w:id="380833785">
              <w:marLeft w:val="0"/>
              <w:marRight w:val="0"/>
              <w:marTop w:val="0"/>
              <w:marBottom w:val="0"/>
              <w:divBdr>
                <w:top w:val="none" w:sz="0" w:space="0" w:color="auto"/>
                <w:left w:val="none" w:sz="0" w:space="0" w:color="auto"/>
                <w:bottom w:val="none" w:sz="0" w:space="0" w:color="auto"/>
                <w:right w:val="none" w:sz="0" w:space="0" w:color="auto"/>
              </w:divBdr>
            </w:div>
            <w:div w:id="1838879731">
              <w:marLeft w:val="0"/>
              <w:marRight w:val="0"/>
              <w:marTop w:val="0"/>
              <w:marBottom w:val="0"/>
              <w:divBdr>
                <w:top w:val="none" w:sz="0" w:space="0" w:color="auto"/>
                <w:left w:val="none" w:sz="0" w:space="0" w:color="auto"/>
                <w:bottom w:val="none" w:sz="0" w:space="0" w:color="auto"/>
                <w:right w:val="none" w:sz="0" w:space="0" w:color="auto"/>
              </w:divBdr>
            </w:div>
            <w:div w:id="1796674014">
              <w:marLeft w:val="0"/>
              <w:marRight w:val="0"/>
              <w:marTop w:val="0"/>
              <w:marBottom w:val="0"/>
              <w:divBdr>
                <w:top w:val="none" w:sz="0" w:space="0" w:color="auto"/>
                <w:left w:val="none" w:sz="0" w:space="0" w:color="auto"/>
                <w:bottom w:val="none" w:sz="0" w:space="0" w:color="auto"/>
                <w:right w:val="none" w:sz="0" w:space="0" w:color="auto"/>
              </w:divBdr>
            </w:div>
            <w:div w:id="437258450">
              <w:marLeft w:val="0"/>
              <w:marRight w:val="0"/>
              <w:marTop w:val="0"/>
              <w:marBottom w:val="0"/>
              <w:divBdr>
                <w:top w:val="none" w:sz="0" w:space="0" w:color="auto"/>
                <w:left w:val="none" w:sz="0" w:space="0" w:color="auto"/>
                <w:bottom w:val="none" w:sz="0" w:space="0" w:color="auto"/>
                <w:right w:val="none" w:sz="0" w:space="0" w:color="auto"/>
              </w:divBdr>
            </w:div>
            <w:div w:id="1131828129">
              <w:marLeft w:val="0"/>
              <w:marRight w:val="0"/>
              <w:marTop w:val="0"/>
              <w:marBottom w:val="0"/>
              <w:divBdr>
                <w:top w:val="none" w:sz="0" w:space="0" w:color="auto"/>
                <w:left w:val="none" w:sz="0" w:space="0" w:color="auto"/>
                <w:bottom w:val="none" w:sz="0" w:space="0" w:color="auto"/>
                <w:right w:val="none" w:sz="0" w:space="0" w:color="auto"/>
              </w:divBdr>
            </w:div>
            <w:div w:id="3305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1889</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Nguyen Huu</dc:creator>
  <cp:keywords/>
  <dc:description/>
  <cp:lastModifiedBy>Duc Nguyen Huu</cp:lastModifiedBy>
  <cp:revision>6</cp:revision>
  <dcterms:created xsi:type="dcterms:W3CDTF">2024-06-10T09:44:00Z</dcterms:created>
  <dcterms:modified xsi:type="dcterms:W3CDTF">2024-06-10T11:25:00Z</dcterms:modified>
</cp:coreProperties>
</file>