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230734" w14:textId="77777777" w:rsidR="00A36D6F" w:rsidRPr="00A36D6F" w:rsidRDefault="00A36D6F" w:rsidP="00A36D6F">
      <w:pPr>
        <w:spacing w:after="360"/>
        <w:jc w:val="center"/>
        <w:rPr>
          <w:b/>
          <w:sz w:val="36"/>
        </w:rPr>
      </w:pPr>
      <w:r w:rsidRPr="00A36D6F">
        <w:rPr>
          <w:b/>
          <w:sz w:val="36"/>
        </w:rPr>
        <w:t>CÂU HỎI ÔN TẬP PHẦN ACCESS CONTROL</w:t>
      </w:r>
    </w:p>
    <w:p w14:paraId="75D8338C" w14:textId="77777777" w:rsidR="001928D0" w:rsidRDefault="00910BC4" w:rsidP="006F310B">
      <w:pPr>
        <w:pStyle w:val="ListParagraph"/>
        <w:numPr>
          <w:ilvl w:val="0"/>
          <w:numId w:val="1"/>
        </w:numPr>
        <w:ind w:left="426"/>
        <w:outlineLvl w:val="0"/>
      </w:pPr>
      <w:r>
        <w:t>Điều khiển truy cập (Access Control) là gì?</w:t>
      </w:r>
    </w:p>
    <w:p w14:paraId="023E8404" w14:textId="77777777" w:rsidR="00BE12D7" w:rsidRDefault="00BE12D7" w:rsidP="00BE12D7">
      <w:pPr>
        <w:pStyle w:val="ListParagraph"/>
        <w:numPr>
          <w:ilvl w:val="0"/>
          <w:numId w:val="2"/>
        </w:numPr>
      </w:pPr>
      <w:r>
        <w:t xml:space="preserve">ngăn chặn những người dùng </w:t>
      </w:r>
      <w:r w:rsidRPr="007241E1">
        <w:rPr>
          <w:highlight w:val="yellow"/>
        </w:rPr>
        <w:t>không hợp lệ</w:t>
      </w:r>
      <w:r>
        <w:t xml:space="preserve"> đạt được quyền truy cập tài nguyên</w:t>
      </w:r>
    </w:p>
    <w:p w14:paraId="335B2E33" w14:textId="77777777" w:rsidR="00BE12D7" w:rsidRDefault="00BE12D7" w:rsidP="00BE12D7">
      <w:pPr>
        <w:pStyle w:val="ListParagraph"/>
        <w:numPr>
          <w:ilvl w:val="0"/>
          <w:numId w:val="2"/>
        </w:numPr>
      </w:pPr>
      <w:r>
        <w:t xml:space="preserve">ngăn chặn những </w:t>
      </w:r>
      <w:r w:rsidRPr="007241E1">
        <w:rPr>
          <w:highlight w:val="yellow"/>
        </w:rPr>
        <w:t>người dùng hợp lệ</w:t>
      </w:r>
      <w:r>
        <w:t xml:space="preserve"> khỏi việc truy cập tài nguyên </w:t>
      </w:r>
      <w:r w:rsidRPr="007241E1">
        <w:rPr>
          <w:highlight w:val="yellow"/>
        </w:rPr>
        <w:t>theo cách không hợp lệ</w:t>
      </w:r>
    </w:p>
    <w:p w14:paraId="4C081C77" w14:textId="77777777" w:rsidR="00BE12D7" w:rsidRDefault="00BE12D7" w:rsidP="00BE12D7">
      <w:pPr>
        <w:pStyle w:val="ListParagraph"/>
        <w:numPr>
          <w:ilvl w:val="0"/>
          <w:numId w:val="2"/>
        </w:numPr>
      </w:pPr>
      <w:r>
        <w:t xml:space="preserve">cho phép </w:t>
      </w:r>
      <w:r w:rsidRPr="007241E1">
        <w:rPr>
          <w:highlight w:val="yellow"/>
        </w:rPr>
        <w:t>người dùng hợp lệ</w:t>
      </w:r>
      <w:r>
        <w:t xml:space="preserve"> truy cập tài nguyên </w:t>
      </w:r>
      <w:r w:rsidRPr="007241E1">
        <w:rPr>
          <w:highlight w:val="yellow"/>
        </w:rPr>
        <w:t>một cách hợp lệ</w:t>
      </w:r>
      <w:r>
        <w:t>.</w:t>
      </w:r>
    </w:p>
    <w:p w14:paraId="6E38EC13" w14:textId="77777777" w:rsidR="00910BC4" w:rsidRDefault="00910BC4" w:rsidP="007E6ED3">
      <w:pPr>
        <w:pStyle w:val="ListParagraph"/>
        <w:numPr>
          <w:ilvl w:val="0"/>
          <w:numId w:val="1"/>
        </w:numPr>
        <w:ind w:left="426"/>
        <w:outlineLvl w:val="0"/>
      </w:pPr>
      <w:r>
        <w:t>3 thành phần chính của điều khiển truy cập? Chức năng của mỗi thành phần</w:t>
      </w:r>
    </w:p>
    <w:p w14:paraId="18C595DB" w14:textId="77777777" w:rsidR="00BE12D7" w:rsidRPr="00BE12D7" w:rsidRDefault="00BE12D7" w:rsidP="00BE12D7">
      <w:pPr>
        <w:pStyle w:val="ListParagraph"/>
        <w:numPr>
          <w:ilvl w:val="0"/>
          <w:numId w:val="3"/>
        </w:numPr>
        <w:rPr>
          <w:highlight w:val="yellow"/>
        </w:rPr>
      </w:pPr>
      <w:r w:rsidRPr="000765FC">
        <w:rPr>
          <w:b/>
        </w:rPr>
        <w:t>Chứng thực</w:t>
      </w:r>
      <w:r w:rsidRPr="00BE12D7">
        <w:rPr>
          <w:b/>
        </w:rPr>
        <w:t xml:space="preserve"> (Authentication):</w:t>
      </w:r>
      <w:r>
        <w:t xml:space="preserve"> xác minh danh </w:t>
      </w:r>
      <w:r w:rsidR="007241E1">
        <w:t xml:space="preserve">tính </w:t>
      </w:r>
      <w:r>
        <w:t xml:space="preserve">của người dùng hay thực thể hệ thống khác </w:t>
      </w:r>
      <w:r w:rsidRPr="00BE12D7">
        <w:rPr>
          <w:i/>
          <w:highlight w:val="yellow"/>
        </w:rPr>
        <w:t>là hợp lệ</w:t>
      </w:r>
      <w:r w:rsidRPr="00BE12D7">
        <w:rPr>
          <w:highlight w:val="yellow"/>
        </w:rPr>
        <w:t xml:space="preserve"> </w:t>
      </w:r>
    </w:p>
    <w:p w14:paraId="6F12BD42" w14:textId="77777777" w:rsidR="00BE12D7" w:rsidRDefault="00BE12D7" w:rsidP="00BE12D7">
      <w:pPr>
        <w:pStyle w:val="ListParagraph"/>
        <w:numPr>
          <w:ilvl w:val="0"/>
          <w:numId w:val="3"/>
        </w:numPr>
      </w:pPr>
      <w:r w:rsidRPr="00BE12D7">
        <w:rPr>
          <w:b/>
        </w:rPr>
        <w:t>Cấp (ủy) quyền (Authorization):</w:t>
      </w:r>
      <w:r>
        <w:t xml:space="preserve"> </w:t>
      </w:r>
      <w:r w:rsidRPr="00BE12D7">
        <w:rPr>
          <w:i/>
          <w:highlight w:val="yellow"/>
        </w:rPr>
        <w:t>cấp quyền</w:t>
      </w:r>
      <w:r>
        <w:t xml:space="preserve"> cho một thực thể truy cập tài nguyên hệ thống. Chức năng này quyết định người nào là đáng tin cậy đối với một mục đích cụ thể. </w:t>
      </w:r>
    </w:p>
    <w:p w14:paraId="3CF390DA" w14:textId="77777777" w:rsidR="00BE12D7" w:rsidRDefault="00BE12D7" w:rsidP="00BE12D7">
      <w:pPr>
        <w:pStyle w:val="ListParagraph"/>
        <w:numPr>
          <w:ilvl w:val="0"/>
          <w:numId w:val="3"/>
        </w:numPr>
      </w:pPr>
      <w:r w:rsidRPr="00BE12D7">
        <w:rPr>
          <w:b/>
        </w:rPr>
        <w:t>Ghi nhật kí (Audit):</w:t>
      </w:r>
      <w:r>
        <w:t xml:space="preserve"> </w:t>
      </w:r>
      <w:r w:rsidRPr="00BE12D7">
        <w:rPr>
          <w:highlight w:val="yellow"/>
        </w:rPr>
        <w:t>Việc</w:t>
      </w:r>
      <w:r w:rsidRPr="00BE12D7">
        <w:rPr>
          <w:i/>
          <w:highlight w:val="yellow"/>
        </w:rPr>
        <w:t xml:space="preserve"> xem lại và kiểm tra bản ghi và hoạt động của hệ thống</w:t>
      </w:r>
      <w:r>
        <w:t xml:space="preserve"> một cách độc lập nhằm kiểm tra một cách đầy đủ các hoạt động điều khiển hệ thống, nhằm đảm bảo việc tuân thủ các chính sách và quy trình hoạt động đã được thiết lập, nhằm phát hiện ra những vi phạm về bảo mật và nhằm đề xuất những thay đổi trong điều khiển, chính sách và quy trình.</w:t>
      </w:r>
    </w:p>
    <w:p w14:paraId="6708C90B" w14:textId="77777777" w:rsidR="00910BC4" w:rsidRDefault="00910BC4" w:rsidP="007E6ED3">
      <w:pPr>
        <w:pStyle w:val="ListParagraph"/>
        <w:numPr>
          <w:ilvl w:val="0"/>
          <w:numId w:val="1"/>
        </w:numPr>
        <w:ind w:left="426"/>
        <w:outlineLvl w:val="0"/>
      </w:pPr>
      <w:r>
        <w:t>Có những loại chính sách điều khiển truy cập nào?</w:t>
      </w:r>
    </w:p>
    <w:p w14:paraId="5715A0A2" w14:textId="77777777" w:rsidR="00BE12D7" w:rsidRDefault="00BE12D7" w:rsidP="00BE12D7">
      <w:pPr>
        <w:pStyle w:val="ListParagraph"/>
        <w:numPr>
          <w:ilvl w:val="0"/>
          <w:numId w:val="4"/>
        </w:numPr>
      </w:pPr>
      <w:r w:rsidRPr="00BE12D7">
        <w:rPr>
          <w:b/>
        </w:rPr>
        <w:t>Discretionary Access Control (DAC):</w:t>
      </w:r>
      <w:r>
        <w:t xml:space="preserve"> điều khiển truy cập dựa vào thực thể yêu cầu và dựa vào quy tắc truy cập (authorization). Chính sách </w:t>
      </w:r>
      <w:r w:rsidRPr="00BE12D7">
        <w:rPr>
          <w:highlight w:val="yellow"/>
        </w:rPr>
        <w:t>này quy định những thực thể yêu cầu nào được phép hay không được phép</w:t>
      </w:r>
      <w:r>
        <w:t xml:space="preserve">. Chính sách này được gọi là tùy ý (discretionary) bởi vì chính sách này cho </w:t>
      </w:r>
      <w:r w:rsidRPr="007241E1">
        <w:rPr>
          <w:highlight w:val="yellow"/>
        </w:rPr>
        <w:t>phép một thực thể có quyền truy cập có thể tùy ý cho phép thực thể khác</w:t>
      </w:r>
      <w:r>
        <w:t xml:space="preserve"> truy xuất một số tài nguyên. </w:t>
      </w:r>
    </w:p>
    <w:p w14:paraId="73C0476E" w14:textId="77777777" w:rsidR="00403239" w:rsidRDefault="00403239" w:rsidP="00403239">
      <w:pPr>
        <w:pStyle w:val="ListParagraph"/>
        <w:ind w:left="1146" w:firstLine="0"/>
      </w:pPr>
      <w:r>
        <w:rPr>
          <w:noProof/>
        </w:rPr>
        <w:drawing>
          <wp:inline distT="0" distB="0" distL="0" distR="0" wp14:anchorId="2C3BE479" wp14:editId="10B8BF8A">
            <wp:extent cx="3334215" cy="60015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6013.tmp"/>
                    <pic:cNvPicPr/>
                  </pic:nvPicPr>
                  <pic:blipFill>
                    <a:blip r:embed="rId6">
                      <a:extLst>
                        <a:ext uri="{28A0092B-C50C-407E-A947-70E740481C1C}">
                          <a14:useLocalDpi xmlns:a14="http://schemas.microsoft.com/office/drawing/2010/main" val="0"/>
                        </a:ext>
                      </a:extLst>
                    </a:blip>
                    <a:stretch>
                      <a:fillRect/>
                    </a:stretch>
                  </pic:blipFill>
                  <pic:spPr>
                    <a:xfrm>
                      <a:off x="0" y="0"/>
                      <a:ext cx="3334215" cy="600159"/>
                    </a:xfrm>
                    <a:prstGeom prst="rect">
                      <a:avLst/>
                    </a:prstGeom>
                  </pic:spPr>
                </pic:pic>
              </a:graphicData>
            </a:graphic>
          </wp:inline>
        </w:drawing>
      </w:r>
    </w:p>
    <w:p w14:paraId="32814C56" w14:textId="77777777" w:rsidR="00403239" w:rsidRDefault="00403239" w:rsidP="00403239">
      <w:pPr>
        <w:pStyle w:val="ListParagraph"/>
        <w:ind w:left="1146" w:firstLine="0"/>
      </w:pPr>
      <w:r>
        <w:rPr>
          <w:noProof/>
        </w:rPr>
        <w:drawing>
          <wp:inline distT="0" distB="0" distL="0" distR="0" wp14:anchorId="1A98D2D9" wp14:editId="73DD8DC5">
            <wp:extent cx="3429479" cy="18671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607007.tmp"/>
                    <pic:cNvPicPr/>
                  </pic:nvPicPr>
                  <pic:blipFill>
                    <a:blip r:embed="rId7">
                      <a:extLst>
                        <a:ext uri="{28A0092B-C50C-407E-A947-70E740481C1C}">
                          <a14:useLocalDpi xmlns:a14="http://schemas.microsoft.com/office/drawing/2010/main" val="0"/>
                        </a:ext>
                      </a:extLst>
                    </a:blip>
                    <a:stretch>
                      <a:fillRect/>
                    </a:stretch>
                  </pic:blipFill>
                  <pic:spPr>
                    <a:xfrm>
                      <a:off x="0" y="0"/>
                      <a:ext cx="3429479" cy="1867161"/>
                    </a:xfrm>
                    <a:prstGeom prst="rect">
                      <a:avLst/>
                    </a:prstGeom>
                  </pic:spPr>
                </pic:pic>
              </a:graphicData>
            </a:graphic>
          </wp:inline>
        </w:drawing>
      </w:r>
    </w:p>
    <w:p w14:paraId="255A3F02" w14:textId="77777777" w:rsidR="00BE12D7" w:rsidRDefault="00BE12D7" w:rsidP="00BE12D7">
      <w:pPr>
        <w:pStyle w:val="ListParagraph"/>
        <w:numPr>
          <w:ilvl w:val="0"/>
          <w:numId w:val="4"/>
        </w:numPr>
      </w:pPr>
      <w:r w:rsidRPr="00BE12D7">
        <w:rPr>
          <w:b/>
        </w:rPr>
        <w:lastRenderedPageBreak/>
        <w:t>Mandatory Access Control (MAC):</w:t>
      </w:r>
      <w:r>
        <w:t xml:space="preserve"> điều khiển truy cập dựa vào sự so sánh giữa </w:t>
      </w:r>
      <w:r w:rsidRPr="00BE12D7">
        <w:rPr>
          <w:highlight w:val="yellow"/>
        </w:rPr>
        <w:t>nhãn bảo mật</w:t>
      </w:r>
      <w:r>
        <w:t xml:space="preserve"> (security label) ( nhãn dán bảo mật chỉ ra mức độ nhạy cảm hay mức độ quan trọng của tài nguyên) với </w:t>
      </w:r>
      <w:r w:rsidRPr="00BE12D7">
        <w:rPr>
          <w:highlight w:val="yellow"/>
        </w:rPr>
        <w:t>giấy phép bảo mật</w:t>
      </w:r>
      <w:r>
        <w:t xml:space="preserve"> (security clearance) (giấy phép bảo mật chỉ ra các thực thể hệ thống có đủ điều kiện truy cập một tài nguyên bất kỳ). Chính sách này được gọi là bắt buộc (mandatory) bởi vì </w:t>
      </w:r>
      <w:r w:rsidRPr="00BE12D7">
        <w:rPr>
          <w:highlight w:val="yellow"/>
        </w:rPr>
        <w:t>một thực thể có giấy phép truy cập một tài nguyên không thể tùy ý cho phép một thực thể khác truy cập tài nguyên này</w:t>
      </w:r>
      <w:r>
        <w:t xml:space="preserve">. </w:t>
      </w:r>
    </w:p>
    <w:p w14:paraId="122FF94F" w14:textId="77777777" w:rsidR="007241E1" w:rsidRDefault="007241E1" w:rsidP="007241E1">
      <w:pPr>
        <w:pStyle w:val="ListParagraph"/>
        <w:ind w:left="1146" w:firstLine="0"/>
      </w:pPr>
    </w:p>
    <w:p w14:paraId="557C0D69" w14:textId="77777777" w:rsidR="00BE12D7" w:rsidRDefault="00BE12D7" w:rsidP="00BE12D7">
      <w:pPr>
        <w:pStyle w:val="ListParagraph"/>
        <w:numPr>
          <w:ilvl w:val="0"/>
          <w:numId w:val="4"/>
        </w:numPr>
      </w:pPr>
      <w:r w:rsidRPr="00BE12D7">
        <w:rPr>
          <w:b/>
        </w:rPr>
        <w:t>Role-based access control (RBAC):</w:t>
      </w:r>
      <w:r>
        <w:t xml:space="preserve"> điều khiển truy cập dựa vào </w:t>
      </w:r>
      <w:r w:rsidRPr="00BE12D7">
        <w:rPr>
          <w:highlight w:val="yellow"/>
        </w:rPr>
        <w:t>vai trò mà người dùng</w:t>
      </w:r>
      <w:r>
        <w:t xml:space="preserve"> có trong hệ thống và </w:t>
      </w:r>
      <w:r w:rsidRPr="007241E1">
        <w:rPr>
          <w:highlight w:val="yellow"/>
        </w:rPr>
        <w:t>dựa trên luật quy định</w:t>
      </w:r>
      <w:r>
        <w:t xml:space="preserve"> những truy cập nào là được phép đối với người dùng thuộc một vai trò cụ thể. </w:t>
      </w:r>
    </w:p>
    <w:p w14:paraId="131B5A73" w14:textId="77777777" w:rsidR="00403239" w:rsidRDefault="00403239" w:rsidP="00403239">
      <w:pPr>
        <w:pStyle w:val="ListParagraph"/>
        <w:ind w:left="1146" w:firstLine="0"/>
      </w:pPr>
      <w:r>
        <w:rPr>
          <w:noProof/>
        </w:rPr>
        <w:drawing>
          <wp:inline distT="0" distB="0" distL="0" distR="0" wp14:anchorId="1594AE96" wp14:editId="03FA7940">
            <wp:extent cx="3324689" cy="55252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60932B.tmp"/>
                    <pic:cNvPicPr/>
                  </pic:nvPicPr>
                  <pic:blipFill>
                    <a:blip r:embed="rId8">
                      <a:extLst>
                        <a:ext uri="{28A0092B-C50C-407E-A947-70E740481C1C}">
                          <a14:useLocalDpi xmlns:a14="http://schemas.microsoft.com/office/drawing/2010/main" val="0"/>
                        </a:ext>
                      </a:extLst>
                    </a:blip>
                    <a:stretch>
                      <a:fillRect/>
                    </a:stretch>
                  </pic:blipFill>
                  <pic:spPr>
                    <a:xfrm>
                      <a:off x="0" y="0"/>
                      <a:ext cx="3324689" cy="552527"/>
                    </a:xfrm>
                    <a:prstGeom prst="rect">
                      <a:avLst/>
                    </a:prstGeom>
                  </pic:spPr>
                </pic:pic>
              </a:graphicData>
            </a:graphic>
          </wp:inline>
        </w:drawing>
      </w:r>
    </w:p>
    <w:p w14:paraId="1B69B76F" w14:textId="77777777" w:rsidR="00BE12D7" w:rsidRDefault="00BE12D7" w:rsidP="00BE12D7">
      <w:pPr>
        <w:pStyle w:val="ListParagraph"/>
        <w:numPr>
          <w:ilvl w:val="0"/>
          <w:numId w:val="4"/>
        </w:numPr>
      </w:pPr>
      <w:r w:rsidRPr="00BE12D7">
        <w:rPr>
          <w:b/>
        </w:rPr>
        <w:t>Attribute-based access control (ABAC)</w:t>
      </w:r>
      <w:r>
        <w:t xml:space="preserve">: điều khiển truy cập dựa </w:t>
      </w:r>
      <w:r w:rsidRPr="00BE12D7">
        <w:rPr>
          <w:highlight w:val="yellow"/>
        </w:rPr>
        <w:t>trên thuộc tính</w:t>
      </w:r>
      <w:r>
        <w:t xml:space="preserve"> (attributes) của người dùng, tài nguyên được truy cập và điều kiện môi trường hiện tại.</w:t>
      </w:r>
    </w:p>
    <w:p w14:paraId="41AEE601" w14:textId="77777777" w:rsidR="00910BC4" w:rsidRDefault="00910BC4" w:rsidP="007E6ED3">
      <w:pPr>
        <w:pStyle w:val="ListParagraph"/>
        <w:numPr>
          <w:ilvl w:val="0"/>
          <w:numId w:val="1"/>
        </w:numPr>
        <w:ind w:left="426"/>
        <w:outlineLvl w:val="0"/>
      </w:pPr>
      <w:r>
        <w:t>Tìm hiểu về DAC và RBAC?</w:t>
      </w:r>
    </w:p>
    <w:p w14:paraId="6DBA958B" w14:textId="77777777" w:rsidR="00BE12D7" w:rsidRDefault="00BE12D7" w:rsidP="00BE12D7">
      <w:pPr>
        <w:pStyle w:val="ListParagraph"/>
        <w:ind w:left="426" w:firstLine="0"/>
      </w:pPr>
      <w:r>
        <w:t>DAC là phương thức điều khiển truy cập truyền thống. MAC là chính sách điều khiển truy cập bao gồm những yêu cầu bảo mật thông tin cho quân sự và được dùng trong những hệ thống yêu cầu độ tin cậy cao. RBAC và ABAC đang ngày càng được sử dụng rộng rãi hơn.</w:t>
      </w:r>
    </w:p>
    <w:p w14:paraId="2A07E5E4" w14:textId="77777777" w:rsidR="007241E1" w:rsidRDefault="007241E1" w:rsidP="00BE12D7">
      <w:pPr>
        <w:pStyle w:val="ListParagraph"/>
        <w:ind w:left="426" w:firstLine="0"/>
      </w:pPr>
    </w:p>
    <w:p w14:paraId="0C0B20FE" w14:textId="77777777" w:rsidR="00910BC4" w:rsidRDefault="00910BC4" w:rsidP="007E6ED3">
      <w:pPr>
        <w:pStyle w:val="ListParagraph"/>
        <w:numPr>
          <w:ilvl w:val="0"/>
          <w:numId w:val="1"/>
        </w:numPr>
        <w:ind w:left="426"/>
        <w:outlineLvl w:val="0"/>
      </w:pPr>
      <w:r>
        <w:t>Phân biệt Access Control List và Capability List?</w:t>
      </w:r>
    </w:p>
    <w:p w14:paraId="21FD567D" w14:textId="77777777" w:rsidR="00130153" w:rsidRDefault="00403239" w:rsidP="00130153">
      <w:pPr>
        <w:pStyle w:val="ListParagraph"/>
        <w:ind w:left="426" w:firstLine="0"/>
      </w:pPr>
      <w:r>
        <w:rPr>
          <w:noProof/>
        </w:rPr>
        <w:lastRenderedPageBreak/>
        <w:drawing>
          <wp:inline distT="0" distB="0" distL="0" distR="0" wp14:anchorId="3B0A4E0A" wp14:editId="15609B8B">
            <wp:extent cx="4286848" cy="3258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6052A9.tmp"/>
                    <pic:cNvPicPr/>
                  </pic:nvPicPr>
                  <pic:blipFill>
                    <a:blip r:embed="rId9">
                      <a:extLst>
                        <a:ext uri="{28A0092B-C50C-407E-A947-70E740481C1C}">
                          <a14:useLocalDpi xmlns:a14="http://schemas.microsoft.com/office/drawing/2010/main" val="0"/>
                        </a:ext>
                      </a:extLst>
                    </a:blip>
                    <a:stretch>
                      <a:fillRect/>
                    </a:stretch>
                  </pic:blipFill>
                  <pic:spPr>
                    <a:xfrm>
                      <a:off x="0" y="0"/>
                      <a:ext cx="4286848" cy="3258005"/>
                    </a:xfrm>
                    <a:prstGeom prst="rect">
                      <a:avLst/>
                    </a:prstGeom>
                  </pic:spPr>
                </pic:pic>
              </a:graphicData>
            </a:graphic>
          </wp:inline>
        </w:drawing>
      </w:r>
    </w:p>
    <w:p w14:paraId="0EEBC551" w14:textId="77777777" w:rsidR="00403239" w:rsidRDefault="00403239" w:rsidP="00403239">
      <w:pPr>
        <w:pStyle w:val="ListParagraph"/>
        <w:ind w:left="426" w:firstLine="0"/>
      </w:pPr>
      <w:r>
        <w:t xml:space="preserve">ACL: </w:t>
      </w:r>
      <w:r w:rsidRPr="00207064">
        <w:rPr>
          <w:highlight w:val="yellow"/>
        </w:rPr>
        <w:t>Thuộc tính gắn liền với file</w:t>
      </w:r>
      <w:r>
        <w:t>, quy định quyền tiếp cận file đối với mỗi user</w:t>
      </w:r>
    </w:p>
    <w:p w14:paraId="05FD67FB" w14:textId="77777777" w:rsidR="00403239" w:rsidRDefault="00403239" w:rsidP="00403239">
      <w:pPr>
        <w:pStyle w:val="ListParagraph"/>
        <w:ind w:left="426" w:firstLine="0"/>
      </w:pPr>
      <w:r>
        <w:t xml:space="preserve">C: </w:t>
      </w:r>
      <w:r w:rsidRPr="00207064">
        <w:rPr>
          <w:highlight w:val="yellow"/>
        </w:rPr>
        <w:t>Thuộc tính gắn liền với user</w:t>
      </w:r>
      <w:r>
        <w:t>, quy định mỗi user tiếp cận các file nào</w:t>
      </w:r>
      <w:r w:rsidR="00332261">
        <w:t xml:space="preserve"> (Quy định khả năng mỗi người dùng)</w:t>
      </w:r>
    </w:p>
    <w:p w14:paraId="658ABA75" w14:textId="77777777" w:rsidR="00910BC4" w:rsidRDefault="00910BC4" w:rsidP="007E6ED3">
      <w:pPr>
        <w:pStyle w:val="ListParagraph"/>
        <w:numPr>
          <w:ilvl w:val="0"/>
          <w:numId w:val="1"/>
        </w:numPr>
        <w:ind w:left="426"/>
        <w:outlineLvl w:val="0"/>
      </w:pPr>
      <w:r w:rsidRPr="00910BC4">
        <w:t>Liệt kê các bước cơ bản để theo dõi được các truy cập trên một thư mụ</w:t>
      </w:r>
      <w:r>
        <w:t>c (Không đi vào chi tiết mà ghi các bước tổng quát)</w:t>
      </w:r>
    </w:p>
    <w:p w14:paraId="16201623" w14:textId="77777777" w:rsidR="00403239" w:rsidRDefault="00A43AEC" w:rsidP="00A43AEC">
      <w:pPr>
        <w:pStyle w:val="ListParagraph"/>
        <w:numPr>
          <w:ilvl w:val="0"/>
          <w:numId w:val="4"/>
        </w:numPr>
      </w:pPr>
      <w:r>
        <w:t>Mở Local Group Policy Editor chỉnh Audit object access (Success, Failure)</w:t>
      </w:r>
      <w:r w:rsidR="00207064">
        <w:t>: Áp dụng chính sách lên máy tính</w:t>
      </w:r>
    </w:p>
    <w:p w14:paraId="67FE0B50" w14:textId="77777777" w:rsidR="00A43AEC" w:rsidRDefault="00A43AEC" w:rsidP="00940432">
      <w:pPr>
        <w:pStyle w:val="ListParagraph"/>
        <w:numPr>
          <w:ilvl w:val="0"/>
          <w:numId w:val="4"/>
        </w:numPr>
      </w:pPr>
      <w:r>
        <w:t>Bật Audit cho một thư mục</w:t>
      </w:r>
      <w:r w:rsidR="00207064">
        <w:t xml:space="preserve"> và </w:t>
      </w:r>
      <w:r>
        <w:t>Chọn đối tượng theo dõi (Everyone) và quyền theo dõi</w:t>
      </w:r>
    </w:p>
    <w:p w14:paraId="1804EAA9" w14:textId="77777777" w:rsidR="00A43AEC" w:rsidRDefault="00A43AEC" w:rsidP="00A43AEC">
      <w:pPr>
        <w:pStyle w:val="ListParagraph"/>
        <w:numPr>
          <w:ilvl w:val="0"/>
          <w:numId w:val="4"/>
        </w:numPr>
      </w:pPr>
      <w:r>
        <w:t>Vào Event Viewer, tìm theo ID (4656)</w:t>
      </w:r>
      <w:r w:rsidR="00207064">
        <w:t>: Xem nhật ký</w:t>
      </w:r>
    </w:p>
    <w:p w14:paraId="0FAB0CC5" w14:textId="77777777" w:rsidR="00A36D6F" w:rsidRDefault="00A36D6F" w:rsidP="007E6ED3">
      <w:pPr>
        <w:pStyle w:val="ListParagraph"/>
        <w:numPr>
          <w:ilvl w:val="0"/>
          <w:numId w:val="1"/>
        </w:numPr>
        <w:ind w:left="426"/>
        <w:outlineLvl w:val="0"/>
      </w:pPr>
      <w:r>
        <w:t>Giải thích ý nghĩa của các quyền được liệt kê trong hình? Phân biệt các quyền:</w:t>
      </w:r>
    </w:p>
    <w:p w14:paraId="30159DF6" w14:textId="77777777" w:rsidR="00A36D6F" w:rsidRDefault="00A36D6F" w:rsidP="00A36D6F">
      <w:pPr>
        <w:pStyle w:val="ListParagraph"/>
        <w:numPr>
          <w:ilvl w:val="1"/>
          <w:numId w:val="1"/>
        </w:numPr>
        <w:ind w:left="851"/>
      </w:pPr>
      <w:r>
        <w:t>Traverse folder/ Excute file và List Folder/ Read data</w:t>
      </w:r>
    </w:p>
    <w:p w14:paraId="4859A947" w14:textId="77777777" w:rsidR="00A43AEC" w:rsidRDefault="00A43AEC" w:rsidP="006B3493">
      <w:pPr>
        <w:pStyle w:val="ListParagraph"/>
        <w:numPr>
          <w:ilvl w:val="0"/>
          <w:numId w:val="5"/>
        </w:numPr>
      </w:pPr>
      <w:r w:rsidRPr="00A43AEC">
        <w:t>Traverse Folder /Execute File ——–&gt; Quyền nhảy cấp (tại thư mục này không có quyền nhưng lại có quyền tại thư mục bên trong)</w:t>
      </w:r>
    </w:p>
    <w:p w14:paraId="32BFEA80" w14:textId="77777777" w:rsidR="00A43AEC" w:rsidRDefault="006B3493" w:rsidP="006B3493">
      <w:pPr>
        <w:pStyle w:val="ListParagraph"/>
        <w:numPr>
          <w:ilvl w:val="0"/>
          <w:numId w:val="5"/>
        </w:numPr>
      </w:pPr>
      <w:r w:rsidRPr="006B3493">
        <w:t>List Folder / read Data ——–&gt; đi và</w:t>
      </w:r>
      <w:r>
        <w:t>o</w:t>
      </w:r>
      <w:r w:rsidRPr="006B3493">
        <w:t xml:space="preserve"> thư mục + đọc tài nguyên trong thư mục đó</w:t>
      </w:r>
    </w:p>
    <w:p w14:paraId="079404F3" w14:textId="77777777" w:rsidR="00A36D6F" w:rsidRDefault="00A36D6F" w:rsidP="00A36D6F">
      <w:pPr>
        <w:pStyle w:val="ListParagraph"/>
        <w:numPr>
          <w:ilvl w:val="1"/>
          <w:numId w:val="1"/>
        </w:numPr>
        <w:ind w:left="851"/>
      </w:pPr>
      <w:r>
        <w:t>Create files/ write data và Create folder / Append data</w:t>
      </w:r>
    </w:p>
    <w:p w14:paraId="548E8696" w14:textId="77777777" w:rsidR="00A36D6F" w:rsidRDefault="00A36D6F" w:rsidP="00A36D6F">
      <w:pPr>
        <w:jc w:val="center"/>
      </w:pPr>
      <w:r w:rsidRPr="00A36D6F">
        <w:rPr>
          <w:noProof/>
        </w:rPr>
        <w:lastRenderedPageBreak/>
        <w:drawing>
          <wp:inline distT="0" distB="0" distL="0" distR="0" wp14:anchorId="363BE908" wp14:editId="3367A0F6">
            <wp:extent cx="5111038" cy="3305175"/>
            <wp:effectExtent l="0" t="0" r="0" b="0"/>
            <wp:docPr id="1" name="Picture 1" descr="D:\Thanh Nga\Curriculums\An toan va bao mat he thong\Windows_AccessContr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hanh Nga\Curriculums\An toan va bao mat he thong\Windows_AccessControl.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4223" cy="3307235"/>
                    </a:xfrm>
                    <a:prstGeom prst="rect">
                      <a:avLst/>
                    </a:prstGeom>
                    <a:noFill/>
                    <a:ln>
                      <a:noFill/>
                    </a:ln>
                  </pic:spPr>
                </pic:pic>
              </a:graphicData>
            </a:graphic>
          </wp:inline>
        </w:drawing>
      </w:r>
    </w:p>
    <w:p w14:paraId="7ACE1E0D" w14:textId="77777777" w:rsidR="006B3493" w:rsidRDefault="006B3493" w:rsidP="00A36D6F">
      <w:pPr>
        <w:jc w:val="center"/>
      </w:pPr>
      <w:r>
        <w:rPr>
          <w:noProof/>
        </w:rPr>
        <w:drawing>
          <wp:inline distT="0" distB="0" distL="0" distR="0" wp14:anchorId="2E06AE3C" wp14:editId="5156F25C">
            <wp:extent cx="5943600" cy="13265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60D873.tmp"/>
                    <pic:cNvPicPr/>
                  </pic:nvPicPr>
                  <pic:blipFill>
                    <a:blip r:embed="rId11">
                      <a:extLst>
                        <a:ext uri="{28A0092B-C50C-407E-A947-70E740481C1C}">
                          <a14:useLocalDpi xmlns:a14="http://schemas.microsoft.com/office/drawing/2010/main" val="0"/>
                        </a:ext>
                      </a:extLst>
                    </a:blip>
                    <a:stretch>
                      <a:fillRect/>
                    </a:stretch>
                  </pic:blipFill>
                  <pic:spPr>
                    <a:xfrm>
                      <a:off x="0" y="0"/>
                      <a:ext cx="5943600" cy="1326515"/>
                    </a:xfrm>
                    <a:prstGeom prst="rect">
                      <a:avLst/>
                    </a:prstGeom>
                  </pic:spPr>
                </pic:pic>
              </a:graphicData>
            </a:graphic>
          </wp:inline>
        </w:drawing>
      </w:r>
    </w:p>
    <w:p w14:paraId="5063D8B3" w14:textId="77777777" w:rsidR="00910BC4" w:rsidRDefault="00A36D6F" w:rsidP="007E6ED3">
      <w:pPr>
        <w:pStyle w:val="ListParagraph"/>
        <w:numPr>
          <w:ilvl w:val="0"/>
          <w:numId w:val="1"/>
        </w:numPr>
        <w:ind w:left="426"/>
        <w:outlineLvl w:val="0"/>
      </w:pPr>
      <w:r>
        <w:t>Giải thích ý nghĩa của từng lệnh trong hình dưới đây (hình được dùng cho các câu hỏi 9 và 10)</w:t>
      </w:r>
    </w:p>
    <w:p w14:paraId="217D2E29" w14:textId="77777777" w:rsidR="00A36D6F" w:rsidRDefault="00A36D6F" w:rsidP="00A36D6F">
      <w:pPr>
        <w:jc w:val="center"/>
      </w:pPr>
      <w:r w:rsidRPr="00A36D6F">
        <w:rPr>
          <w:noProof/>
        </w:rPr>
        <w:drawing>
          <wp:inline distT="0" distB="0" distL="0" distR="0" wp14:anchorId="2A133088" wp14:editId="3D39AC72">
            <wp:extent cx="3648075" cy="933450"/>
            <wp:effectExtent l="0" t="0" r="9525" b="0"/>
            <wp:docPr id="2" name="Picture 2" descr="D:\Thanh Nga\Curriculums\An toan va bao mat he thong\Linu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hanh Nga\Curriculums\An toan va bao mat he thong\Linux.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8075" cy="933450"/>
                    </a:xfrm>
                    <a:prstGeom prst="rect">
                      <a:avLst/>
                    </a:prstGeom>
                    <a:noFill/>
                    <a:ln>
                      <a:noFill/>
                    </a:ln>
                  </pic:spPr>
                </pic:pic>
              </a:graphicData>
            </a:graphic>
          </wp:inline>
        </w:drawing>
      </w:r>
    </w:p>
    <w:p w14:paraId="5A609A48" w14:textId="77777777" w:rsidR="00A36D6F" w:rsidRDefault="00A36D6F" w:rsidP="00A36D6F">
      <w:r>
        <w:t>Giải thích ý nghĩa của quyền ex</w:t>
      </w:r>
      <w:r w:rsidR="003F2142">
        <w:t>e</w:t>
      </w:r>
      <w:r>
        <w:t>cute đối với thư mục, tập tin?</w:t>
      </w:r>
    </w:p>
    <w:p w14:paraId="470BAF9F" w14:textId="77777777" w:rsidR="003F2142" w:rsidRDefault="003F2142" w:rsidP="00A36D6F">
      <w:r>
        <w:t xml:space="preserve">Cú pháp: </w:t>
      </w:r>
      <w:r w:rsidRPr="003F2142">
        <w:rPr>
          <w:color w:val="FF0000"/>
        </w:rPr>
        <w:t>Từ_khóa username:group path_to_file</w:t>
      </w:r>
    </w:p>
    <w:p w14:paraId="265D3D15" w14:textId="77777777" w:rsidR="006B3493" w:rsidRPr="006B3493" w:rsidRDefault="006B3493" w:rsidP="006B3493">
      <w:pPr>
        <w:shd w:val="clear" w:color="auto" w:fill="FAFAFA"/>
        <w:spacing w:before="0" w:after="150" w:line="240" w:lineRule="auto"/>
        <w:ind w:firstLine="300"/>
        <w:jc w:val="left"/>
        <w:rPr>
          <w:rFonts w:ascii="Segoe UI" w:eastAsia="Times New Roman" w:hAnsi="Segoe UI" w:cs="Segoe UI"/>
          <w:color w:val="333333"/>
          <w:sz w:val="24"/>
          <w:szCs w:val="24"/>
        </w:rPr>
      </w:pPr>
      <w:r w:rsidRPr="006B3493">
        <w:rPr>
          <w:rFonts w:ascii="Segoe UI" w:eastAsia="Times New Roman" w:hAnsi="Segoe UI" w:cs="Segoe UI"/>
          <w:color w:val="333333"/>
          <w:sz w:val="24"/>
          <w:szCs w:val="24"/>
        </w:rPr>
        <w:t>Trong Linux mỗi file (folder) đều có 3 nhóm phân quyền chính:</w:t>
      </w:r>
    </w:p>
    <w:p w14:paraId="61FD0BB2" w14:textId="77777777" w:rsidR="006B3493" w:rsidRPr="006B3493" w:rsidRDefault="006B3493" w:rsidP="006B3493">
      <w:pPr>
        <w:numPr>
          <w:ilvl w:val="0"/>
          <w:numId w:val="6"/>
        </w:numPr>
        <w:shd w:val="clear" w:color="auto" w:fill="FAFAFA"/>
        <w:spacing w:before="100" w:beforeAutospacing="1" w:after="100" w:afterAutospacing="1" w:line="240" w:lineRule="auto"/>
        <w:jc w:val="left"/>
        <w:rPr>
          <w:rFonts w:ascii="Segoe UI" w:eastAsia="Times New Roman" w:hAnsi="Segoe UI" w:cs="Segoe UI"/>
          <w:color w:val="333333"/>
          <w:sz w:val="24"/>
          <w:szCs w:val="24"/>
        </w:rPr>
      </w:pPr>
      <w:r w:rsidRPr="006B3493">
        <w:rPr>
          <w:rFonts w:ascii="Segoe UI" w:eastAsia="Times New Roman" w:hAnsi="Segoe UI" w:cs="Segoe UI"/>
          <w:i/>
          <w:iCs/>
          <w:color w:val="333333"/>
          <w:sz w:val="24"/>
          <w:szCs w:val="24"/>
        </w:rPr>
        <w:t>owner</w:t>
      </w:r>
      <w:r w:rsidRPr="006B3493">
        <w:rPr>
          <w:rFonts w:ascii="Segoe UI" w:eastAsia="Times New Roman" w:hAnsi="Segoe UI" w:cs="Segoe UI"/>
          <w:color w:val="333333"/>
          <w:sz w:val="24"/>
          <w:szCs w:val="24"/>
        </w:rPr>
        <w:t>: Quyền sở hữu này chỉ áp dụng cho chủ sở hữu của file và không ảnh hưởng đến hoạt động của người dùng khác.</w:t>
      </w:r>
    </w:p>
    <w:p w14:paraId="43B686ED" w14:textId="77777777" w:rsidR="006B3493" w:rsidRPr="006B3493" w:rsidRDefault="006B3493" w:rsidP="006B3493">
      <w:pPr>
        <w:numPr>
          <w:ilvl w:val="0"/>
          <w:numId w:val="6"/>
        </w:numPr>
        <w:shd w:val="clear" w:color="auto" w:fill="FAFAFA"/>
        <w:spacing w:before="100" w:beforeAutospacing="1" w:after="100" w:afterAutospacing="1" w:line="240" w:lineRule="auto"/>
        <w:jc w:val="left"/>
        <w:rPr>
          <w:rFonts w:ascii="Segoe UI" w:eastAsia="Times New Roman" w:hAnsi="Segoe UI" w:cs="Segoe UI"/>
          <w:color w:val="333333"/>
          <w:sz w:val="24"/>
          <w:szCs w:val="24"/>
        </w:rPr>
      </w:pPr>
      <w:r w:rsidRPr="006B3493">
        <w:rPr>
          <w:rFonts w:ascii="Segoe UI" w:eastAsia="Times New Roman" w:hAnsi="Segoe UI" w:cs="Segoe UI"/>
          <w:i/>
          <w:iCs/>
          <w:color w:val="333333"/>
          <w:sz w:val="24"/>
          <w:szCs w:val="24"/>
        </w:rPr>
        <w:t>group</w:t>
      </w:r>
      <w:r w:rsidRPr="006B3493">
        <w:rPr>
          <w:rFonts w:ascii="Segoe UI" w:eastAsia="Times New Roman" w:hAnsi="Segoe UI" w:cs="Segoe UI"/>
          <w:color w:val="333333"/>
          <w:sz w:val="24"/>
          <w:szCs w:val="24"/>
        </w:rPr>
        <w:t>: Quyền sở hữu này được áp dụng cho nhóm đã được gán cho file.</w:t>
      </w:r>
    </w:p>
    <w:p w14:paraId="4C631514" w14:textId="77777777" w:rsidR="006B3493" w:rsidRPr="006B3493" w:rsidRDefault="006B3493" w:rsidP="006B3493">
      <w:pPr>
        <w:numPr>
          <w:ilvl w:val="0"/>
          <w:numId w:val="6"/>
        </w:numPr>
        <w:shd w:val="clear" w:color="auto" w:fill="FAFAFA"/>
        <w:spacing w:before="100" w:beforeAutospacing="1" w:after="100" w:afterAutospacing="1" w:line="240" w:lineRule="auto"/>
        <w:jc w:val="left"/>
        <w:rPr>
          <w:rFonts w:ascii="Segoe UI" w:eastAsia="Times New Roman" w:hAnsi="Segoe UI" w:cs="Segoe UI"/>
          <w:color w:val="333333"/>
          <w:sz w:val="24"/>
          <w:szCs w:val="24"/>
        </w:rPr>
      </w:pPr>
      <w:r w:rsidRPr="006B3493">
        <w:rPr>
          <w:rFonts w:ascii="Segoe UI" w:eastAsia="Times New Roman" w:hAnsi="Segoe UI" w:cs="Segoe UI"/>
          <w:i/>
          <w:iCs/>
          <w:color w:val="333333"/>
          <w:sz w:val="24"/>
          <w:szCs w:val="24"/>
        </w:rPr>
        <w:t>others</w:t>
      </w:r>
      <w:r w:rsidRPr="006B3493">
        <w:rPr>
          <w:rFonts w:ascii="Segoe UI" w:eastAsia="Times New Roman" w:hAnsi="Segoe UI" w:cs="Segoe UI"/>
          <w:color w:val="333333"/>
          <w:sz w:val="24"/>
          <w:szCs w:val="24"/>
        </w:rPr>
        <w:t>: Cấp quyền cho những người dùng khác không thuộc hai nhóm trên.</w:t>
      </w:r>
    </w:p>
    <w:p w14:paraId="102C7816" w14:textId="77777777" w:rsidR="006B3493" w:rsidRDefault="006B3493" w:rsidP="00A36D6F"/>
    <w:tbl>
      <w:tblPr>
        <w:tblW w:w="9510" w:type="dxa"/>
        <w:shd w:val="clear" w:color="auto" w:fill="FAFAFA"/>
        <w:tblCellMar>
          <w:top w:w="15" w:type="dxa"/>
          <w:left w:w="15" w:type="dxa"/>
          <w:bottom w:w="15" w:type="dxa"/>
          <w:right w:w="15" w:type="dxa"/>
        </w:tblCellMar>
        <w:tblLook w:val="04A0" w:firstRow="1" w:lastRow="0" w:firstColumn="1" w:lastColumn="0" w:noHBand="0" w:noVBand="1"/>
      </w:tblPr>
      <w:tblGrid>
        <w:gridCol w:w="2062"/>
        <w:gridCol w:w="1585"/>
        <w:gridCol w:w="2730"/>
        <w:gridCol w:w="3133"/>
      </w:tblGrid>
      <w:tr w:rsidR="006B3493" w:rsidRPr="006B3493" w14:paraId="36C5C587" w14:textId="77777777" w:rsidTr="006B3493">
        <w:tc>
          <w:tcPr>
            <w:tcW w:w="0" w:type="auto"/>
            <w:tcBorders>
              <w:top w:val="single" w:sz="6" w:space="0" w:color="DDDDDD"/>
            </w:tcBorders>
            <w:shd w:val="clear" w:color="auto" w:fill="FAFAFA"/>
            <w:tcMar>
              <w:top w:w="120" w:type="dxa"/>
              <w:left w:w="120" w:type="dxa"/>
              <w:bottom w:w="120" w:type="dxa"/>
              <w:right w:w="120" w:type="dxa"/>
            </w:tcMar>
            <w:hideMark/>
          </w:tcPr>
          <w:p w14:paraId="150792FA" w14:textId="77777777" w:rsidR="006B3493" w:rsidRPr="006B3493" w:rsidRDefault="006B3493" w:rsidP="006B3493">
            <w:pPr>
              <w:spacing w:before="0" w:after="300" w:line="240" w:lineRule="auto"/>
              <w:ind w:firstLine="0"/>
              <w:jc w:val="left"/>
              <w:rPr>
                <w:rFonts w:ascii="Helvetica" w:eastAsia="Times New Roman" w:hAnsi="Helvetica" w:cs="Helvetica"/>
                <w:b/>
                <w:bCs/>
                <w:color w:val="333333"/>
                <w:sz w:val="24"/>
                <w:szCs w:val="24"/>
              </w:rPr>
            </w:pPr>
            <w:r w:rsidRPr="006B3493">
              <w:rPr>
                <w:rFonts w:ascii="Helvetica" w:eastAsia="Times New Roman" w:hAnsi="Helvetica" w:cs="Helvetica"/>
                <w:b/>
                <w:bCs/>
                <w:color w:val="333333"/>
                <w:sz w:val="24"/>
                <w:szCs w:val="24"/>
              </w:rPr>
              <w:t>Tên quyền</w:t>
            </w:r>
          </w:p>
        </w:tc>
        <w:tc>
          <w:tcPr>
            <w:tcW w:w="0" w:type="auto"/>
            <w:tcBorders>
              <w:top w:val="single" w:sz="6" w:space="0" w:color="DDDDDD"/>
            </w:tcBorders>
            <w:shd w:val="clear" w:color="auto" w:fill="FAFAFA"/>
            <w:tcMar>
              <w:top w:w="120" w:type="dxa"/>
              <w:left w:w="120" w:type="dxa"/>
              <w:bottom w:w="120" w:type="dxa"/>
              <w:right w:w="120" w:type="dxa"/>
            </w:tcMar>
            <w:hideMark/>
          </w:tcPr>
          <w:p w14:paraId="5E9E3006" w14:textId="77777777" w:rsidR="006B3493" w:rsidRPr="006B3493" w:rsidRDefault="006B3493" w:rsidP="006B3493">
            <w:pPr>
              <w:spacing w:before="0" w:after="300" w:line="240" w:lineRule="auto"/>
              <w:ind w:firstLine="0"/>
              <w:jc w:val="left"/>
              <w:rPr>
                <w:rFonts w:ascii="Helvetica" w:eastAsia="Times New Roman" w:hAnsi="Helvetica" w:cs="Helvetica"/>
                <w:b/>
                <w:bCs/>
                <w:color w:val="333333"/>
                <w:sz w:val="24"/>
                <w:szCs w:val="24"/>
              </w:rPr>
            </w:pPr>
            <w:r w:rsidRPr="006B3493">
              <w:rPr>
                <w:rFonts w:ascii="Helvetica" w:eastAsia="Times New Roman" w:hAnsi="Helvetica" w:cs="Helvetica"/>
                <w:b/>
                <w:bCs/>
                <w:color w:val="333333"/>
                <w:sz w:val="24"/>
                <w:szCs w:val="24"/>
              </w:rPr>
              <w:t>Ký hiệu</w:t>
            </w:r>
          </w:p>
        </w:tc>
        <w:tc>
          <w:tcPr>
            <w:tcW w:w="0" w:type="auto"/>
            <w:tcBorders>
              <w:top w:val="single" w:sz="6" w:space="0" w:color="DDDDDD"/>
            </w:tcBorders>
            <w:shd w:val="clear" w:color="auto" w:fill="FAFAFA"/>
            <w:tcMar>
              <w:top w:w="120" w:type="dxa"/>
              <w:left w:w="120" w:type="dxa"/>
              <w:bottom w:w="120" w:type="dxa"/>
              <w:right w:w="120" w:type="dxa"/>
            </w:tcMar>
            <w:hideMark/>
          </w:tcPr>
          <w:p w14:paraId="75A540A6" w14:textId="77777777" w:rsidR="006B3493" w:rsidRPr="006B3493" w:rsidRDefault="006B3493" w:rsidP="006B3493">
            <w:pPr>
              <w:spacing w:before="0" w:after="300" w:line="240" w:lineRule="auto"/>
              <w:ind w:firstLine="0"/>
              <w:jc w:val="left"/>
              <w:rPr>
                <w:rFonts w:ascii="Helvetica" w:eastAsia="Times New Roman" w:hAnsi="Helvetica" w:cs="Helvetica"/>
                <w:b/>
                <w:bCs/>
                <w:color w:val="333333"/>
                <w:sz w:val="24"/>
                <w:szCs w:val="24"/>
              </w:rPr>
            </w:pPr>
            <w:r w:rsidRPr="006B3493">
              <w:rPr>
                <w:rFonts w:ascii="Helvetica" w:eastAsia="Times New Roman" w:hAnsi="Helvetica" w:cs="Helvetica"/>
                <w:b/>
                <w:bCs/>
                <w:color w:val="333333"/>
                <w:sz w:val="24"/>
                <w:szCs w:val="24"/>
              </w:rPr>
              <w:t>Dạng bát phân</w:t>
            </w:r>
          </w:p>
        </w:tc>
        <w:tc>
          <w:tcPr>
            <w:tcW w:w="0" w:type="auto"/>
            <w:tcBorders>
              <w:top w:val="single" w:sz="6" w:space="0" w:color="DDDDDD"/>
            </w:tcBorders>
            <w:shd w:val="clear" w:color="auto" w:fill="FAFAFA"/>
            <w:tcMar>
              <w:top w:w="120" w:type="dxa"/>
              <w:left w:w="120" w:type="dxa"/>
              <w:bottom w:w="120" w:type="dxa"/>
              <w:right w:w="120" w:type="dxa"/>
            </w:tcMar>
            <w:hideMark/>
          </w:tcPr>
          <w:p w14:paraId="5FAE24C7" w14:textId="77777777" w:rsidR="006B3493" w:rsidRPr="006B3493" w:rsidRDefault="006B3493" w:rsidP="006B3493">
            <w:pPr>
              <w:spacing w:before="0" w:after="300" w:line="240" w:lineRule="auto"/>
              <w:ind w:firstLine="0"/>
              <w:jc w:val="left"/>
              <w:rPr>
                <w:rFonts w:ascii="Helvetica" w:eastAsia="Times New Roman" w:hAnsi="Helvetica" w:cs="Helvetica"/>
                <w:b/>
                <w:bCs/>
                <w:color w:val="333333"/>
                <w:sz w:val="24"/>
                <w:szCs w:val="24"/>
              </w:rPr>
            </w:pPr>
            <w:r w:rsidRPr="006B3493">
              <w:rPr>
                <w:rFonts w:ascii="Helvetica" w:eastAsia="Times New Roman" w:hAnsi="Helvetica" w:cs="Helvetica"/>
                <w:b/>
                <w:bCs/>
                <w:color w:val="333333"/>
                <w:sz w:val="24"/>
                <w:szCs w:val="24"/>
              </w:rPr>
              <w:t>Mô tả</w:t>
            </w:r>
          </w:p>
        </w:tc>
      </w:tr>
      <w:tr w:rsidR="006B3493" w:rsidRPr="006B3493" w14:paraId="61669DBE" w14:textId="77777777" w:rsidTr="006B3493">
        <w:tc>
          <w:tcPr>
            <w:tcW w:w="0" w:type="auto"/>
            <w:tcBorders>
              <w:top w:val="single" w:sz="6" w:space="0" w:color="DDDDDD"/>
            </w:tcBorders>
            <w:shd w:val="clear" w:color="auto" w:fill="FAFAFA"/>
            <w:tcMar>
              <w:top w:w="120" w:type="dxa"/>
              <w:left w:w="120" w:type="dxa"/>
              <w:bottom w:w="120" w:type="dxa"/>
              <w:right w:w="120" w:type="dxa"/>
            </w:tcMar>
            <w:hideMark/>
          </w:tcPr>
          <w:p w14:paraId="5C37A0B6" w14:textId="77777777" w:rsidR="006B3493" w:rsidRPr="006B3493" w:rsidRDefault="006B3493" w:rsidP="006B3493">
            <w:pPr>
              <w:spacing w:before="0" w:after="300" w:line="240" w:lineRule="auto"/>
              <w:ind w:firstLine="0"/>
              <w:jc w:val="left"/>
              <w:rPr>
                <w:rFonts w:ascii="Helvetica" w:eastAsia="Times New Roman" w:hAnsi="Helvetica" w:cs="Helvetica"/>
                <w:color w:val="333333"/>
                <w:sz w:val="24"/>
                <w:szCs w:val="24"/>
              </w:rPr>
            </w:pPr>
            <w:r w:rsidRPr="006B3493">
              <w:rPr>
                <w:rFonts w:ascii="Helvetica" w:eastAsia="Times New Roman" w:hAnsi="Helvetica" w:cs="Helvetica"/>
                <w:color w:val="333333"/>
                <w:sz w:val="24"/>
                <w:szCs w:val="24"/>
              </w:rPr>
              <w:t>Read</w:t>
            </w:r>
          </w:p>
        </w:tc>
        <w:tc>
          <w:tcPr>
            <w:tcW w:w="0" w:type="auto"/>
            <w:tcBorders>
              <w:top w:val="single" w:sz="6" w:space="0" w:color="DDDDDD"/>
            </w:tcBorders>
            <w:shd w:val="clear" w:color="auto" w:fill="FAFAFA"/>
            <w:tcMar>
              <w:top w:w="120" w:type="dxa"/>
              <w:left w:w="120" w:type="dxa"/>
              <w:bottom w:w="120" w:type="dxa"/>
              <w:right w:w="120" w:type="dxa"/>
            </w:tcMar>
            <w:hideMark/>
          </w:tcPr>
          <w:p w14:paraId="5D1D49B2" w14:textId="77777777" w:rsidR="006B3493" w:rsidRPr="006B3493" w:rsidRDefault="006B3493" w:rsidP="006B3493">
            <w:pPr>
              <w:spacing w:before="0" w:after="300" w:line="240" w:lineRule="auto"/>
              <w:ind w:firstLine="0"/>
              <w:jc w:val="left"/>
              <w:rPr>
                <w:rFonts w:ascii="Helvetica" w:eastAsia="Times New Roman" w:hAnsi="Helvetica" w:cs="Helvetica"/>
                <w:color w:val="333333"/>
                <w:sz w:val="24"/>
                <w:szCs w:val="24"/>
              </w:rPr>
            </w:pPr>
            <w:r w:rsidRPr="006B3493">
              <w:rPr>
                <w:rFonts w:ascii="Helvetica" w:eastAsia="Times New Roman" w:hAnsi="Helvetica" w:cs="Helvetica"/>
                <w:color w:val="333333"/>
                <w:sz w:val="24"/>
                <w:szCs w:val="24"/>
              </w:rPr>
              <w:t>r</w:t>
            </w:r>
          </w:p>
        </w:tc>
        <w:tc>
          <w:tcPr>
            <w:tcW w:w="0" w:type="auto"/>
            <w:tcBorders>
              <w:top w:val="single" w:sz="6" w:space="0" w:color="DDDDDD"/>
            </w:tcBorders>
            <w:shd w:val="clear" w:color="auto" w:fill="FAFAFA"/>
            <w:tcMar>
              <w:top w:w="120" w:type="dxa"/>
              <w:left w:w="120" w:type="dxa"/>
              <w:bottom w:w="120" w:type="dxa"/>
              <w:right w:w="120" w:type="dxa"/>
            </w:tcMar>
            <w:hideMark/>
          </w:tcPr>
          <w:p w14:paraId="47A11ADD" w14:textId="77777777" w:rsidR="006B3493" w:rsidRPr="006B3493" w:rsidRDefault="006B3493" w:rsidP="006B3493">
            <w:pPr>
              <w:spacing w:before="0" w:after="300" w:line="240" w:lineRule="auto"/>
              <w:ind w:firstLine="0"/>
              <w:jc w:val="left"/>
              <w:rPr>
                <w:rFonts w:ascii="Helvetica" w:eastAsia="Times New Roman" w:hAnsi="Helvetica" w:cs="Helvetica"/>
                <w:color w:val="333333"/>
                <w:sz w:val="24"/>
                <w:szCs w:val="24"/>
              </w:rPr>
            </w:pPr>
            <w:r w:rsidRPr="006B3493">
              <w:rPr>
                <w:rFonts w:ascii="Helvetica" w:eastAsia="Times New Roman" w:hAnsi="Helvetica" w:cs="Helvetica"/>
                <w:color w:val="333333"/>
                <w:sz w:val="24"/>
                <w:szCs w:val="24"/>
              </w:rPr>
              <w:t>4</w:t>
            </w:r>
          </w:p>
        </w:tc>
        <w:tc>
          <w:tcPr>
            <w:tcW w:w="0" w:type="auto"/>
            <w:tcBorders>
              <w:top w:val="single" w:sz="6" w:space="0" w:color="DDDDDD"/>
            </w:tcBorders>
            <w:shd w:val="clear" w:color="auto" w:fill="FAFAFA"/>
            <w:tcMar>
              <w:top w:w="120" w:type="dxa"/>
              <w:left w:w="120" w:type="dxa"/>
              <w:bottom w:w="120" w:type="dxa"/>
              <w:right w:w="120" w:type="dxa"/>
            </w:tcMar>
            <w:hideMark/>
          </w:tcPr>
          <w:p w14:paraId="0A906B07" w14:textId="77777777" w:rsidR="006B3493" w:rsidRPr="006B3493" w:rsidRDefault="006B3493" w:rsidP="006B3493">
            <w:pPr>
              <w:spacing w:before="0" w:after="300" w:line="240" w:lineRule="auto"/>
              <w:ind w:firstLine="0"/>
              <w:jc w:val="left"/>
              <w:rPr>
                <w:rFonts w:ascii="Helvetica" w:eastAsia="Times New Roman" w:hAnsi="Helvetica" w:cs="Helvetica"/>
                <w:color w:val="333333"/>
                <w:sz w:val="24"/>
                <w:szCs w:val="24"/>
              </w:rPr>
            </w:pPr>
            <w:r w:rsidRPr="006B3493">
              <w:rPr>
                <w:rFonts w:ascii="Helvetica" w:eastAsia="Times New Roman" w:hAnsi="Helvetica" w:cs="Helvetica"/>
                <w:color w:val="333333"/>
                <w:sz w:val="24"/>
                <w:szCs w:val="24"/>
              </w:rPr>
              <w:t>Quyền đọc file</w:t>
            </w:r>
          </w:p>
        </w:tc>
      </w:tr>
      <w:tr w:rsidR="006B3493" w:rsidRPr="006B3493" w14:paraId="71C3472B" w14:textId="77777777" w:rsidTr="006B3493">
        <w:tc>
          <w:tcPr>
            <w:tcW w:w="0" w:type="auto"/>
            <w:tcBorders>
              <w:top w:val="single" w:sz="6" w:space="0" w:color="DDDDDD"/>
            </w:tcBorders>
            <w:shd w:val="clear" w:color="auto" w:fill="FAFAFA"/>
            <w:tcMar>
              <w:top w:w="120" w:type="dxa"/>
              <w:left w:w="120" w:type="dxa"/>
              <w:bottom w:w="120" w:type="dxa"/>
              <w:right w:w="120" w:type="dxa"/>
            </w:tcMar>
            <w:hideMark/>
          </w:tcPr>
          <w:p w14:paraId="38BE76B0" w14:textId="77777777" w:rsidR="006B3493" w:rsidRPr="006B3493" w:rsidRDefault="006B3493" w:rsidP="006B3493">
            <w:pPr>
              <w:spacing w:before="0" w:after="300" w:line="240" w:lineRule="auto"/>
              <w:ind w:firstLine="0"/>
              <w:jc w:val="left"/>
              <w:rPr>
                <w:rFonts w:ascii="Helvetica" w:eastAsia="Times New Roman" w:hAnsi="Helvetica" w:cs="Helvetica"/>
                <w:color w:val="333333"/>
                <w:sz w:val="24"/>
                <w:szCs w:val="24"/>
              </w:rPr>
            </w:pPr>
            <w:r w:rsidRPr="006B3493">
              <w:rPr>
                <w:rFonts w:ascii="Helvetica" w:eastAsia="Times New Roman" w:hAnsi="Helvetica" w:cs="Helvetica"/>
                <w:color w:val="333333"/>
                <w:sz w:val="24"/>
                <w:szCs w:val="24"/>
              </w:rPr>
              <w:t>Write</w:t>
            </w:r>
          </w:p>
        </w:tc>
        <w:tc>
          <w:tcPr>
            <w:tcW w:w="0" w:type="auto"/>
            <w:tcBorders>
              <w:top w:val="single" w:sz="6" w:space="0" w:color="DDDDDD"/>
            </w:tcBorders>
            <w:shd w:val="clear" w:color="auto" w:fill="FAFAFA"/>
            <w:tcMar>
              <w:top w:w="120" w:type="dxa"/>
              <w:left w:w="120" w:type="dxa"/>
              <w:bottom w:w="120" w:type="dxa"/>
              <w:right w:w="120" w:type="dxa"/>
            </w:tcMar>
            <w:hideMark/>
          </w:tcPr>
          <w:p w14:paraId="7DDC10A8" w14:textId="77777777" w:rsidR="006B3493" w:rsidRPr="006B3493" w:rsidRDefault="006B3493" w:rsidP="006B3493">
            <w:pPr>
              <w:spacing w:before="0" w:after="300" w:line="240" w:lineRule="auto"/>
              <w:ind w:firstLine="0"/>
              <w:jc w:val="left"/>
              <w:rPr>
                <w:rFonts w:ascii="Helvetica" w:eastAsia="Times New Roman" w:hAnsi="Helvetica" w:cs="Helvetica"/>
                <w:color w:val="333333"/>
                <w:sz w:val="24"/>
                <w:szCs w:val="24"/>
              </w:rPr>
            </w:pPr>
            <w:r w:rsidRPr="006B3493">
              <w:rPr>
                <w:rFonts w:ascii="Helvetica" w:eastAsia="Times New Roman" w:hAnsi="Helvetica" w:cs="Helvetica"/>
                <w:color w:val="333333"/>
                <w:sz w:val="24"/>
                <w:szCs w:val="24"/>
              </w:rPr>
              <w:t>w</w:t>
            </w:r>
          </w:p>
        </w:tc>
        <w:tc>
          <w:tcPr>
            <w:tcW w:w="0" w:type="auto"/>
            <w:tcBorders>
              <w:top w:val="single" w:sz="6" w:space="0" w:color="DDDDDD"/>
            </w:tcBorders>
            <w:shd w:val="clear" w:color="auto" w:fill="FAFAFA"/>
            <w:tcMar>
              <w:top w:w="120" w:type="dxa"/>
              <w:left w:w="120" w:type="dxa"/>
              <w:bottom w:w="120" w:type="dxa"/>
              <w:right w:w="120" w:type="dxa"/>
            </w:tcMar>
            <w:hideMark/>
          </w:tcPr>
          <w:p w14:paraId="7E77EB3F" w14:textId="77777777" w:rsidR="006B3493" w:rsidRPr="006B3493" w:rsidRDefault="006B3493" w:rsidP="006B3493">
            <w:pPr>
              <w:spacing w:before="0" w:after="300" w:line="240" w:lineRule="auto"/>
              <w:ind w:firstLine="0"/>
              <w:jc w:val="left"/>
              <w:rPr>
                <w:rFonts w:ascii="Helvetica" w:eastAsia="Times New Roman" w:hAnsi="Helvetica" w:cs="Helvetica"/>
                <w:color w:val="333333"/>
                <w:sz w:val="24"/>
                <w:szCs w:val="24"/>
              </w:rPr>
            </w:pPr>
            <w:r w:rsidRPr="006B3493">
              <w:rPr>
                <w:rFonts w:ascii="Helvetica" w:eastAsia="Times New Roman" w:hAnsi="Helvetica" w:cs="Helvetica"/>
                <w:color w:val="333333"/>
                <w:sz w:val="24"/>
                <w:szCs w:val="24"/>
              </w:rPr>
              <w:t>2</w:t>
            </w:r>
          </w:p>
        </w:tc>
        <w:tc>
          <w:tcPr>
            <w:tcW w:w="0" w:type="auto"/>
            <w:tcBorders>
              <w:top w:val="single" w:sz="6" w:space="0" w:color="DDDDDD"/>
            </w:tcBorders>
            <w:shd w:val="clear" w:color="auto" w:fill="FAFAFA"/>
            <w:tcMar>
              <w:top w:w="120" w:type="dxa"/>
              <w:left w:w="120" w:type="dxa"/>
              <w:bottom w:w="120" w:type="dxa"/>
              <w:right w:w="120" w:type="dxa"/>
            </w:tcMar>
            <w:hideMark/>
          </w:tcPr>
          <w:p w14:paraId="5988D795" w14:textId="77777777" w:rsidR="006B3493" w:rsidRPr="006B3493" w:rsidRDefault="006B3493" w:rsidP="006B3493">
            <w:pPr>
              <w:spacing w:before="0" w:after="300" w:line="240" w:lineRule="auto"/>
              <w:ind w:firstLine="0"/>
              <w:jc w:val="left"/>
              <w:rPr>
                <w:rFonts w:ascii="Helvetica" w:eastAsia="Times New Roman" w:hAnsi="Helvetica" w:cs="Helvetica"/>
                <w:color w:val="333333"/>
                <w:sz w:val="24"/>
                <w:szCs w:val="24"/>
              </w:rPr>
            </w:pPr>
            <w:r w:rsidRPr="006B3493">
              <w:rPr>
                <w:rFonts w:ascii="Helvetica" w:eastAsia="Times New Roman" w:hAnsi="Helvetica" w:cs="Helvetica"/>
                <w:color w:val="333333"/>
                <w:sz w:val="24"/>
                <w:szCs w:val="24"/>
              </w:rPr>
              <w:t>Quyền ghi file</w:t>
            </w:r>
          </w:p>
        </w:tc>
      </w:tr>
      <w:tr w:rsidR="006B3493" w:rsidRPr="006B3493" w14:paraId="54956724" w14:textId="77777777" w:rsidTr="006B3493">
        <w:tc>
          <w:tcPr>
            <w:tcW w:w="0" w:type="auto"/>
            <w:tcBorders>
              <w:top w:val="single" w:sz="6" w:space="0" w:color="DDDDDD"/>
            </w:tcBorders>
            <w:shd w:val="clear" w:color="auto" w:fill="FAFAFA"/>
            <w:tcMar>
              <w:top w:w="120" w:type="dxa"/>
              <w:left w:w="120" w:type="dxa"/>
              <w:bottom w:w="120" w:type="dxa"/>
              <w:right w:w="120" w:type="dxa"/>
            </w:tcMar>
            <w:hideMark/>
          </w:tcPr>
          <w:p w14:paraId="6B8E26DE" w14:textId="77777777" w:rsidR="006B3493" w:rsidRPr="006B3493" w:rsidRDefault="006B3493" w:rsidP="006B3493">
            <w:pPr>
              <w:spacing w:before="0" w:after="300" w:line="240" w:lineRule="auto"/>
              <w:ind w:firstLine="0"/>
              <w:jc w:val="left"/>
              <w:rPr>
                <w:rFonts w:ascii="Helvetica" w:eastAsia="Times New Roman" w:hAnsi="Helvetica" w:cs="Helvetica"/>
                <w:color w:val="333333"/>
                <w:sz w:val="24"/>
                <w:szCs w:val="24"/>
              </w:rPr>
            </w:pPr>
            <w:r w:rsidRPr="006B3493">
              <w:rPr>
                <w:rFonts w:ascii="Helvetica" w:eastAsia="Times New Roman" w:hAnsi="Helvetica" w:cs="Helvetica"/>
                <w:color w:val="333333"/>
                <w:sz w:val="24"/>
                <w:szCs w:val="24"/>
              </w:rPr>
              <w:t>Execute</w:t>
            </w:r>
          </w:p>
        </w:tc>
        <w:tc>
          <w:tcPr>
            <w:tcW w:w="0" w:type="auto"/>
            <w:tcBorders>
              <w:top w:val="single" w:sz="6" w:space="0" w:color="DDDDDD"/>
            </w:tcBorders>
            <w:shd w:val="clear" w:color="auto" w:fill="FAFAFA"/>
            <w:tcMar>
              <w:top w:w="120" w:type="dxa"/>
              <w:left w:w="120" w:type="dxa"/>
              <w:bottom w:w="120" w:type="dxa"/>
              <w:right w:w="120" w:type="dxa"/>
            </w:tcMar>
            <w:hideMark/>
          </w:tcPr>
          <w:p w14:paraId="4776025E" w14:textId="77777777" w:rsidR="006B3493" w:rsidRPr="006B3493" w:rsidRDefault="006B3493" w:rsidP="006B3493">
            <w:pPr>
              <w:spacing w:before="0" w:after="300" w:line="240" w:lineRule="auto"/>
              <w:ind w:firstLine="0"/>
              <w:jc w:val="left"/>
              <w:rPr>
                <w:rFonts w:ascii="Helvetica" w:eastAsia="Times New Roman" w:hAnsi="Helvetica" w:cs="Helvetica"/>
                <w:color w:val="333333"/>
                <w:sz w:val="24"/>
                <w:szCs w:val="24"/>
              </w:rPr>
            </w:pPr>
            <w:r w:rsidRPr="006B3493">
              <w:rPr>
                <w:rFonts w:ascii="Helvetica" w:eastAsia="Times New Roman" w:hAnsi="Helvetica" w:cs="Helvetica"/>
                <w:color w:val="333333"/>
                <w:sz w:val="24"/>
                <w:szCs w:val="24"/>
              </w:rPr>
              <w:t>x</w:t>
            </w:r>
          </w:p>
        </w:tc>
        <w:tc>
          <w:tcPr>
            <w:tcW w:w="0" w:type="auto"/>
            <w:tcBorders>
              <w:top w:val="single" w:sz="6" w:space="0" w:color="DDDDDD"/>
            </w:tcBorders>
            <w:shd w:val="clear" w:color="auto" w:fill="FAFAFA"/>
            <w:tcMar>
              <w:top w:w="120" w:type="dxa"/>
              <w:left w:w="120" w:type="dxa"/>
              <w:bottom w:w="120" w:type="dxa"/>
              <w:right w:w="120" w:type="dxa"/>
            </w:tcMar>
            <w:hideMark/>
          </w:tcPr>
          <w:p w14:paraId="1545A366" w14:textId="77777777" w:rsidR="006B3493" w:rsidRPr="006B3493" w:rsidRDefault="006B3493" w:rsidP="006B3493">
            <w:pPr>
              <w:spacing w:before="0" w:after="300" w:line="240" w:lineRule="auto"/>
              <w:ind w:firstLine="0"/>
              <w:jc w:val="left"/>
              <w:rPr>
                <w:rFonts w:ascii="Helvetica" w:eastAsia="Times New Roman" w:hAnsi="Helvetica" w:cs="Helvetica"/>
                <w:color w:val="333333"/>
                <w:sz w:val="24"/>
                <w:szCs w:val="24"/>
              </w:rPr>
            </w:pPr>
            <w:r w:rsidRPr="006B3493">
              <w:rPr>
                <w:rFonts w:ascii="Helvetica" w:eastAsia="Times New Roman" w:hAnsi="Helvetica" w:cs="Helvetica"/>
                <w:color w:val="333333"/>
                <w:sz w:val="24"/>
                <w:szCs w:val="24"/>
              </w:rPr>
              <w:t>1</w:t>
            </w:r>
          </w:p>
        </w:tc>
        <w:tc>
          <w:tcPr>
            <w:tcW w:w="0" w:type="auto"/>
            <w:tcBorders>
              <w:top w:val="single" w:sz="6" w:space="0" w:color="DDDDDD"/>
            </w:tcBorders>
            <w:shd w:val="clear" w:color="auto" w:fill="FAFAFA"/>
            <w:tcMar>
              <w:top w:w="120" w:type="dxa"/>
              <w:left w:w="120" w:type="dxa"/>
              <w:bottom w:w="120" w:type="dxa"/>
              <w:right w:w="120" w:type="dxa"/>
            </w:tcMar>
            <w:hideMark/>
          </w:tcPr>
          <w:p w14:paraId="2B9A2BF7" w14:textId="77777777" w:rsidR="006B3493" w:rsidRPr="006B3493" w:rsidRDefault="006B3493" w:rsidP="006B3493">
            <w:pPr>
              <w:spacing w:before="0" w:after="300" w:line="240" w:lineRule="auto"/>
              <w:ind w:firstLine="0"/>
              <w:jc w:val="left"/>
              <w:rPr>
                <w:rFonts w:ascii="Helvetica" w:eastAsia="Times New Roman" w:hAnsi="Helvetica" w:cs="Helvetica"/>
                <w:color w:val="333333"/>
                <w:sz w:val="24"/>
                <w:szCs w:val="24"/>
              </w:rPr>
            </w:pPr>
            <w:r w:rsidRPr="006B3493">
              <w:rPr>
                <w:rFonts w:ascii="Helvetica" w:eastAsia="Times New Roman" w:hAnsi="Helvetica" w:cs="Helvetica"/>
                <w:color w:val="333333"/>
                <w:sz w:val="24"/>
                <w:szCs w:val="24"/>
              </w:rPr>
              <w:t>Quyền thực thi file</w:t>
            </w:r>
          </w:p>
        </w:tc>
      </w:tr>
    </w:tbl>
    <w:p w14:paraId="02A2A3B4" w14:textId="77777777" w:rsidR="006B3493" w:rsidRPr="006756F6" w:rsidRDefault="006B3493" w:rsidP="006756F6">
      <w:pPr>
        <w:pStyle w:val="ListParagraph"/>
        <w:numPr>
          <w:ilvl w:val="0"/>
          <w:numId w:val="7"/>
        </w:numPr>
      </w:pPr>
      <w:r w:rsidRPr="006756F6">
        <w:rPr>
          <w:b/>
        </w:rPr>
        <w:t>chmod</w:t>
      </w:r>
      <w:r w:rsidRPr="006756F6">
        <w:t xml:space="preserve"> (change mode) là câu lệnh cơ bản nhất để phân quyền file. </w:t>
      </w:r>
    </w:p>
    <w:p w14:paraId="346ED8C7" w14:textId="77777777" w:rsidR="006B3493" w:rsidRPr="006756F6" w:rsidRDefault="006B3493" w:rsidP="006756F6">
      <w:pPr>
        <w:pStyle w:val="ListParagraph"/>
        <w:numPr>
          <w:ilvl w:val="0"/>
          <w:numId w:val="7"/>
        </w:numPr>
      </w:pPr>
      <w:r w:rsidRPr="006756F6">
        <w:rPr>
          <w:b/>
        </w:rPr>
        <w:t>chown</w:t>
      </w:r>
      <w:r w:rsidRPr="006756F6">
        <w:t> (change ownership): Thay đổi "chủ quyền" của file hoặc folder. </w:t>
      </w:r>
    </w:p>
    <w:p w14:paraId="1B7F2077" w14:textId="77777777" w:rsidR="006B3493" w:rsidRPr="006756F6" w:rsidRDefault="006B3493" w:rsidP="006756F6">
      <w:pPr>
        <w:pStyle w:val="ListParagraph"/>
        <w:numPr>
          <w:ilvl w:val="0"/>
          <w:numId w:val="7"/>
        </w:numPr>
      </w:pPr>
      <w:r w:rsidRPr="006756F6">
        <w:rPr>
          <w:b/>
        </w:rPr>
        <w:t>chgrp</w:t>
      </w:r>
      <w:r w:rsidRPr="006756F6">
        <w:t> (change group): Thay đổi nhóm sở hữu</w:t>
      </w:r>
    </w:p>
    <w:p w14:paraId="770D3B5C" w14:textId="77777777" w:rsidR="00A36D6F" w:rsidRDefault="00A36D6F" w:rsidP="007E6ED3">
      <w:pPr>
        <w:pStyle w:val="ListParagraph"/>
        <w:numPr>
          <w:ilvl w:val="0"/>
          <w:numId w:val="1"/>
        </w:numPr>
        <w:ind w:left="426"/>
        <w:outlineLvl w:val="0"/>
      </w:pPr>
      <w:r w:rsidRPr="00A36D6F">
        <w:t xml:space="preserve">Người dùng user01 muốn truy cập vào thư mục </w:t>
      </w:r>
      <w:r>
        <w:t>public (được tạo ở câu 8)</w:t>
      </w:r>
      <w:r w:rsidRPr="00A36D6F">
        <w:t xml:space="preserve"> và  tạo một file. Hãy cho biết hành động của user01 có được phép hay không? Giải thích?</w:t>
      </w:r>
    </w:p>
    <w:p w14:paraId="51AB3939" w14:textId="77777777" w:rsidR="006B3493" w:rsidRDefault="006B3493" w:rsidP="006B3493">
      <w:pPr>
        <w:pStyle w:val="ListParagraph"/>
        <w:ind w:left="426" w:firstLine="0"/>
      </w:pPr>
      <w:r>
        <w:t>User01 chỉ có quyền đọc mà không có quyền chỉnh sửa và thực thi, do đó không thể tạo một thư mục mới ở public</w:t>
      </w:r>
    </w:p>
    <w:p w14:paraId="30BF22D7" w14:textId="77777777" w:rsidR="00A36D6F" w:rsidRDefault="00A36D6F" w:rsidP="007E6ED3">
      <w:pPr>
        <w:pStyle w:val="ListParagraph"/>
        <w:numPr>
          <w:ilvl w:val="0"/>
          <w:numId w:val="1"/>
        </w:numPr>
        <w:ind w:left="426"/>
        <w:outlineLvl w:val="0"/>
      </w:pPr>
      <w:bookmarkStart w:id="0" w:name="_GoBack"/>
      <w:r>
        <w:t>Sau 4 lệnh thực hiện ở câu 8, l</w:t>
      </w:r>
      <w:r w:rsidRPr="00A36D6F">
        <w:t>ệnh chmod o+x /share/public có ý nghĩa gì? Nếu không dùng lệnh này ta thể dùng lệnh nào khác?</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359"/>
        <w:gridCol w:w="1277"/>
        <w:gridCol w:w="3089"/>
        <w:gridCol w:w="3089"/>
      </w:tblGrid>
      <w:tr w:rsidR="006B3493" w:rsidRPr="006B3493" w14:paraId="1D07CFC1" w14:textId="77777777" w:rsidTr="006B3493">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bookmarkEnd w:id="0"/>
          <w:p w14:paraId="2FA8517F" w14:textId="77777777" w:rsidR="006B3493" w:rsidRPr="006B3493" w:rsidRDefault="006B3493" w:rsidP="006B3493">
            <w:pPr>
              <w:spacing w:before="240" w:after="240" w:line="240" w:lineRule="auto"/>
              <w:ind w:firstLine="0"/>
              <w:jc w:val="center"/>
              <w:rPr>
                <w:rFonts w:ascii="Arial" w:eastAsia="Times New Roman" w:hAnsi="Arial" w:cs="Arial"/>
                <w:b/>
                <w:bCs/>
                <w:color w:val="222222"/>
                <w:sz w:val="21"/>
                <w:szCs w:val="21"/>
              </w:rPr>
            </w:pPr>
            <w:r w:rsidRPr="006B3493">
              <w:rPr>
                <w:rFonts w:ascii="Arial" w:eastAsia="Times New Roman" w:hAnsi="Arial" w:cs="Arial"/>
                <w:b/>
                <w:bCs/>
                <w:color w:val="222222"/>
                <w:sz w:val="21"/>
                <w:szCs w:val="21"/>
              </w:rPr>
              <w:t>Tham chiếu</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74B423C" w14:textId="77777777" w:rsidR="006B3493" w:rsidRPr="006B3493" w:rsidRDefault="006B3493" w:rsidP="006B3493">
            <w:pPr>
              <w:spacing w:before="240" w:after="240" w:line="240" w:lineRule="auto"/>
              <w:ind w:firstLine="0"/>
              <w:jc w:val="center"/>
              <w:rPr>
                <w:rFonts w:ascii="Arial" w:eastAsia="Times New Roman" w:hAnsi="Arial" w:cs="Arial"/>
                <w:b/>
                <w:bCs/>
                <w:color w:val="222222"/>
                <w:sz w:val="21"/>
                <w:szCs w:val="21"/>
              </w:rPr>
            </w:pPr>
            <w:r w:rsidRPr="006B3493">
              <w:rPr>
                <w:rFonts w:ascii="Arial" w:eastAsia="Times New Roman" w:hAnsi="Arial" w:cs="Arial"/>
                <w:b/>
                <w:bCs/>
                <w:color w:val="222222"/>
                <w:sz w:val="21"/>
                <w:szCs w:val="21"/>
              </w:rPr>
              <w:t>Nhóm</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D38F47A" w14:textId="77777777" w:rsidR="006B3493" w:rsidRPr="006B3493" w:rsidRDefault="006B3493" w:rsidP="006B3493">
            <w:pPr>
              <w:spacing w:before="240" w:after="240" w:line="240" w:lineRule="auto"/>
              <w:ind w:firstLine="0"/>
              <w:jc w:val="center"/>
              <w:rPr>
                <w:rFonts w:ascii="Arial" w:eastAsia="Times New Roman" w:hAnsi="Arial" w:cs="Arial"/>
                <w:b/>
                <w:bCs/>
                <w:color w:val="222222"/>
                <w:sz w:val="21"/>
                <w:szCs w:val="21"/>
              </w:rPr>
            </w:pPr>
            <w:r w:rsidRPr="006B3493">
              <w:rPr>
                <w:rFonts w:ascii="Arial" w:eastAsia="Times New Roman" w:hAnsi="Arial" w:cs="Arial"/>
                <w:b/>
                <w:bCs/>
                <w:color w:val="222222"/>
                <w:sz w:val="21"/>
                <w:szCs w:val="21"/>
              </w:rPr>
              <w:t>Mô tả</w:t>
            </w:r>
          </w:p>
        </w:tc>
      </w:tr>
      <w:tr w:rsidR="006B3493" w:rsidRPr="006B3493" w14:paraId="76734466" w14:textId="77777777" w:rsidTr="006B349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B9D403" w14:textId="77777777" w:rsidR="006B3493" w:rsidRPr="006B3493" w:rsidRDefault="006B3493" w:rsidP="006B3493">
            <w:pPr>
              <w:spacing w:before="240" w:after="240" w:line="240" w:lineRule="auto"/>
              <w:ind w:firstLine="0"/>
              <w:jc w:val="left"/>
              <w:rPr>
                <w:rFonts w:ascii="Arial" w:eastAsia="Times New Roman" w:hAnsi="Arial" w:cs="Arial"/>
                <w:color w:val="222222"/>
                <w:sz w:val="21"/>
                <w:szCs w:val="21"/>
              </w:rPr>
            </w:pPr>
            <w:r w:rsidRPr="006B3493">
              <w:rPr>
                <w:rFonts w:ascii="Courier New" w:eastAsia="Times New Roman" w:hAnsi="Courier New" w:cs="Courier New"/>
                <w:color w:val="222222"/>
                <w:sz w:val="20"/>
                <w:szCs w:val="20"/>
              </w:rPr>
              <w:t>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075A12" w14:textId="77777777" w:rsidR="006B3493" w:rsidRPr="006B3493" w:rsidRDefault="006B3493" w:rsidP="006B3493">
            <w:pPr>
              <w:spacing w:before="240" w:after="240" w:line="240" w:lineRule="auto"/>
              <w:ind w:firstLine="0"/>
              <w:jc w:val="left"/>
              <w:rPr>
                <w:rFonts w:ascii="Arial" w:eastAsia="Times New Roman" w:hAnsi="Arial" w:cs="Arial"/>
                <w:color w:val="222222"/>
                <w:sz w:val="21"/>
                <w:szCs w:val="21"/>
              </w:rPr>
            </w:pPr>
            <w:r w:rsidRPr="006B3493">
              <w:rPr>
                <w:rFonts w:ascii="Arial" w:eastAsia="Times New Roman" w:hAnsi="Arial" w:cs="Arial"/>
                <w:color w:val="222222"/>
                <w:sz w:val="21"/>
                <w:szCs w:val="21"/>
              </w:rPr>
              <w:t>người dùng</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173C5A" w14:textId="77777777" w:rsidR="006B3493" w:rsidRPr="006B3493" w:rsidRDefault="006B3493" w:rsidP="006B3493">
            <w:pPr>
              <w:spacing w:before="240" w:after="240" w:line="240" w:lineRule="auto"/>
              <w:ind w:firstLine="0"/>
              <w:jc w:val="left"/>
              <w:rPr>
                <w:rFonts w:ascii="Arial" w:eastAsia="Times New Roman" w:hAnsi="Arial" w:cs="Arial"/>
                <w:color w:val="222222"/>
                <w:sz w:val="21"/>
                <w:szCs w:val="21"/>
              </w:rPr>
            </w:pPr>
            <w:r w:rsidRPr="006B3493">
              <w:rPr>
                <w:rFonts w:ascii="Arial" w:eastAsia="Times New Roman" w:hAnsi="Arial" w:cs="Arial"/>
                <w:color w:val="222222"/>
                <w:sz w:val="21"/>
                <w:szCs w:val="21"/>
              </w:rPr>
              <w:t>chủ sở hữu tập tin</w:t>
            </w:r>
          </w:p>
        </w:tc>
      </w:tr>
      <w:tr w:rsidR="006B3493" w:rsidRPr="006B3493" w14:paraId="2561B644" w14:textId="77777777" w:rsidTr="006B349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13F8FD" w14:textId="77777777" w:rsidR="006B3493" w:rsidRPr="006B3493" w:rsidRDefault="006B3493" w:rsidP="006B3493">
            <w:pPr>
              <w:spacing w:before="240" w:after="240" w:line="240" w:lineRule="auto"/>
              <w:ind w:firstLine="0"/>
              <w:jc w:val="left"/>
              <w:rPr>
                <w:rFonts w:ascii="Arial" w:eastAsia="Times New Roman" w:hAnsi="Arial" w:cs="Arial"/>
                <w:color w:val="222222"/>
                <w:sz w:val="21"/>
                <w:szCs w:val="21"/>
              </w:rPr>
            </w:pPr>
            <w:r w:rsidRPr="006B3493">
              <w:rPr>
                <w:rFonts w:ascii="Courier New" w:eastAsia="Times New Roman" w:hAnsi="Courier New" w:cs="Courier New"/>
                <w:color w:val="222222"/>
                <w:sz w:val="20"/>
                <w:szCs w:val="20"/>
              </w:rPr>
              <w:t>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43C62B" w14:textId="77777777" w:rsidR="006B3493" w:rsidRPr="006B3493" w:rsidRDefault="006B3493" w:rsidP="006B3493">
            <w:pPr>
              <w:spacing w:before="240" w:after="240" w:line="240" w:lineRule="auto"/>
              <w:ind w:firstLine="0"/>
              <w:jc w:val="left"/>
              <w:rPr>
                <w:rFonts w:ascii="Arial" w:eastAsia="Times New Roman" w:hAnsi="Arial" w:cs="Arial"/>
                <w:color w:val="222222"/>
                <w:sz w:val="21"/>
                <w:szCs w:val="21"/>
              </w:rPr>
            </w:pPr>
            <w:r w:rsidRPr="006B3493">
              <w:rPr>
                <w:rFonts w:ascii="Arial" w:eastAsia="Times New Roman" w:hAnsi="Arial" w:cs="Arial"/>
                <w:color w:val="222222"/>
                <w:sz w:val="21"/>
                <w:szCs w:val="21"/>
              </w:rPr>
              <w:t>nhóm</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164BAB" w14:textId="77777777" w:rsidR="006B3493" w:rsidRPr="006B3493" w:rsidRDefault="006B3493" w:rsidP="006B3493">
            <w:pPr>
              <w:spacing w:before="240" w:after="240" w:line="240" w:lineRule="auto"/>
              <w:ind w:firstLine="0"/>
              <w:jc w:val="left"/>
              <w:rPr>
                <w:rFonts w:ascii="Arial" w:eastAsia="Times New Roman" w:hAnsi="Arial" w:cs="Arial"/>
                <w:color w:val="222222"/>
                <w:sz w:val="21"/>
                <w:szCs w:val="21"/>
              </w:rPr>
            </w:pPr>
            <w:r w:rsidRPr="006B3493">
              <w:rPr>
                <w:rFonts w:ascii="Arial" w:eastAsia="Times New Roman" w:hAnsi="Arial" w:cs="Arial"/>
                <w:color w:val="222222"/>
                <w:sz w:val="21"/>
                <w:szCs w:val="21"/>
              </w:rPr>
              <w:t>các người dùng thuộc nhóm của tập tin</w:t>
            </w:r>
          </w:p>
        </w:tc>
      </w:tr>
      <w:tr w:rsidR="006B3493" w:rsidRPr="006B3493" w14:paraId="31A90040" w14:textId="77777777" w:rsidTr="006B349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9A0BB2" w14:textId="77777777" w:rsidR="006B3493" w:rsidRPr="006B3493" w:rsidRDefault="006B3493" w:rsidP="006B3493">
            <w:pPr>
              <w:spacing w:before="240" w:after="240" w:line="240" w:lineRule="auto"/>
              <w:ind w:firstLine="0"/>
              <w:jc w:val="left"/>
              <w:rPr>
                <w:rFonts w:ascii="Arial" w:eastAsia="Times New Roman" w:hAnsi="Arial" w:cs="Arial"/>
                <w:color w:val="222222"/>
                <w:sz w:val="21"/>
                <w:szCs w:val="21"/>
              </w:rPr>
            </w:pPr>
            <w:r w:rsidRPr="006B3493">
              <w:rPr>
                <w:rFonts w:ascii="Courier New" w:eastAsia="Times New Roman" w:hAnsi="Courier New" w:cs="Courier New"/>
                <w:color w:val="222222"/>
                <w:sz w:val="20"/>
                <w:szCs w:val="20"/>
              </w:rPr>
              <w:t>o</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BF7FF6" w14:textId="77777777" w:rsidR="006B3493" w:rsidRPr="006B3493" w:rsidRDefault="006B3493" w:rsidP="006B3493">
            <w:pPr>
              <w:spacing w:before="240" w:after="240" w:line="240" w:lineRule="auto"/>
              <w:ind w:firstLine="0"/>
              <w:jc w:val="left"/>
              <w:rPr>
                <w:rFonts w:ascii="Arial" w:eastAsia="Times New Roman" w:hAnsi="Arial" w:cs="Arial"/>
                <w:color w:val="222222"/>
                <w:sz w:val="21"/>
                <w:szCs w:val="21"/>
              </w:rPr>
            </w:pPr>
            <w:r w:rsidRPr="006B3493">
              <w:rPr>
                <w:rFonts w:ascii="Arial" w:eastAsia="Times New Roman" w:hAnsi="Arial" w:cs="Arial"/>
                <w:color w:val="222222"/>
                <w:sz w:val="21"/>
                <w:szCs w:val="21"/>
              </w:rPr>
              <w:t>khác</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9CC11A" w14:textId="77777777" w:rsidR="006B3493" w:rsidRPr="006B3493" w:rsidRDefault="006B3493" w:rsidP="006B3493">
            <w:pPr>
              <w:spacing w:before="240" w:after="240" w:line="240" w:lineRule="auto"/>
              <w:ind w:firstLine="0"/>
              <w:jc w:val="left"/>
              <w:rPr>
                <w:rFonts w:ascii="Arial" w:eastAsia="Times New Roman" w:hAnsi="Arial" w:cs="Arial"/>
                <w:color w:val="222222"/>
                <w:sz w:val="21"/>
                <w:szCs w:val="21"/>
              </w:rPr>
            </w:pPr>
            <w:r w:rsidRPr="006B3493">
              <w:rPr>
                <w:rFonts w:ascii="Arial" w:eastAsia="Times New Roman" w:hAnsi="Arial" w:cs="Arial"/>
                <w:color w:val="222222"/>
                <w:sz w:val="21"/>
                <w:szCs w:val="21"/>
              </w:rPr>
              <w:t>các người dùng không thuộc nhóm cũng không phải chủ sở hữu</w:t>
            </w:r>
          </w:p>
        </w:tc>
      </w:tr>
      <w:tr w:rsidR="006B3493" w:rsidRPr="006B3493" w14:paraId="1251A69F" w14:textId="77777777" w:rsidTr="006B3493">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7B7031" w14:textId="77777777" w:rsidR="006B3493" w:rsidRPr="006B3493" w:rsidRDefault="006B3493" w:rsidP="006B3493">
            <w:pPr>
              <w:spacing w:before="240" w:after="240" w:line="240" w:lineRule="auto"/>
              <w:ind w:firstLine="0"/>
              <w:jc w:val="left"/>
              <w:rPr>
                <w:rFonts w:ascii="Arial" w:eastAsia="Times New Roman" w:hAnsi="Arial" w:cs="Arial"/>
                <w:color w:val="222222"/>
                <w:sz w:val="21"/>
                <w:szCs w:val="21"/>
              </w:rPr>
            </w:pPr>
            <w:r w:rsidRPr="006B3493">
              <w:rPr>
                <w:rFonts w:ascii="Courier New" w:eastAsia="Times New Roman" w:hAnsi="Courier New" w:cs="Courier New"/>
                <w:color w:val="222222"/>
                <w:sz w:val="20"/>
                <w:szCs w:val="20"/>
              </w:rPr>
              <w:t>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8BD295" w14:textId="77777777" w:rsidR="006B3493" w:rsidRPr="006B3493" w:rsidRDefault="006B3493" w:rsidP="006B3493">
            <w:pPr>
              <w:spacing w:before="240" w:after="240" w:line="240" w:lineRule="auto"/>
              <w:ind w:firstLine="0"/>
              <w:jc w:val="left"/>
              <w:rPr>
                <w:rFonts w:ascii="Arial" w:eastAsia="Times New Roman" w:hAnsi="Arial" w:cs="Arial"/>
                <w:color w:val="222222"/>
                <w:sz w:val="21"/>
                <w:szCs w:val="21"/>
              </w:rPr>
            </w:pPr>
            <w:r w:rsidRPr="006B3493">
              <w:rPr>
                <w:rFonts w:ascii="Arial" w:eastAsia="Times New Roman" w:hAnsi="Arial" w:cs="Arial"/>
                <w:color w:val="222222"/>
                <w:sz w:val="21"/>
                <w:szCs w:val="21"/>
              </w:rPr>
              <w:t>tất cả</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1A5C3E" w14:textId="77777777" w:rsidR="006B3493" w:rsidRPr="006B3493" w:rsidRDefault="006B3493" w:rsidP="006B3493">
            <w:pPr>
              <w:spacing w:before="240" w:after="240" w:line="240" w:lineRule="auto"/>
              <w:ind w:firstLine="0"/>
              <w:jc w:val="left"/>
              <w:rPr>
                <w:rFonts w:ascii="Arial" w:eastAsia="Times New Roman" w:hAnsi="Arial" w:cs="Arial"/>
                <w:color w:val="222222"/>
                <w:sz w:val="21"/>
                <w:szCs w:val="21"/>
              </w:rPr>
            </w:pPr>
            <w:r w:rsidRPr="006B3493">
              <w:rPr>
                <w:rFonts w:ascii="Arial" w:eastAsia="Times New Roman" w:hAnsi="Arial" w:cs="Arial"/>
                <w:color w:val="222222"/>
                <w:sz w:val="21"/>
                <w:szCs w:val="21"/>
              </w:rPr>
              <w:t>tất cả ba lớp trên, tương đương với </w:t>
            </w:r>
            <w:r w:rsidRPr="006B3493">
              <w:rPr>
                <w:rFonts w:ascii="Courier New" w:eastAsia="Times New Roman" w:hAnsi="Courier New" w:cs="Courier New"/>
                <w:color w:val="222222"/>
                <w:sz w:val="20"/>
                <w:szCs w:val="20"/>
              </w:rPr>
              <w:t>ugo</w:t>
            </w:r>
          </w:p>
        </w:tc>
      </w:tr>
      <w:tr w:rsidR="007555A0" w:rsidRPr="007555A0" w14:paraId="16BDC1A4" w14:textId="77777777" w:rsidTr="007555A0">
        <w:trPr>
          <w:gridAfter w:val="1"/>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171CB0C" w14:textId="77777777" w:rsidR="007555A0" w:rsidRPr="007555A0" w:rsidRDefault="007555A0" w:rsidP="007555A0">
            <w:pPr>
              <w:spacing w:before="240" w:after="240" w:line="240" w:lineRule="auto"/>
              <w:ind w:firstLine="0"/>
              <w:jc w:val="center"/>
              <w:rPr>
                <w:rFonts w:ascii="Arial" w:eastAsia="Times New Roman" w:hAnsi="Arial" w:cs="Arial"/>
                <w:b/>
                <w:bCs/>
                <w:color w:val="222222"/>
                <w:sz w:val="21"/>
                <w:szCs w:val="21"/>
              </w:rPr>
            </w:pPr>
            <w:r w:rsidRPr="007555A0">
              <w:rPr>
                <w:rFonts w:ascii="Arial" w:eastAsia="Times New Roman" w:hAnsi="Arial" w:cs="Arial"/>
                <w:b/>
                <w:bCs/>
                <w:color w:val="222222"/>
                <w:sz w:val="21"/>
                <w:szCs w:val="21"/>
              </w:rPr>
              <w:t>Toán tử</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587686B" w14:textId="77777777" w:rsidR="007555A0" w:rsidRPr="007555A0" w:rsidRDefault="007555A0" w:rsidP="007555A0">
            <w:pPr>
              <w:spacing w:before="240" w:after="240" w:line="240" w:lineRule="auto"/>
              <w:ind w:firstLine="0"/>
              <w:jc w:val="center"/>
              <w:rPr>
                <w:rFonts w:ascii="Arial" w:eastAsia="Times New Roman" w:hAnsi="Arial" w:cs="Arial"/>
                <w:b/>
                <w:bCs/>
                <w:color w:val="222222"/>
                <w:sz w:val="21"/>
                <w:szCs w:val="21"/>
              </w:rPr>
            </w:pPr>
            <w:r w:rsidRPr="007555A0">
              <w:rPr>
                <w:rFonts w:ascii="Arial" w:eastAsia="Times New Roman" w:hAnsi="Arial" w:cs="Arial"/>
                <w:b/>
                <w:bCs/>
                <w:color w:val="222222"/>
                <w:sz w:val="21"/>
                <w:szCs w:val="21"/>
              </w:rPr>
              <w:t>Mô tả</w:t>
            </w:r>
          </w:p>
        </w:tc>
      </w:tr>
      <w:tr w:rsidR="007555A0" w:rsidRPr="007555A0" w14:paraId="22799F34" w14:textId="77777777" w:rsidTr="007555A0">
        <w:trPr>
          <w:gridAfter w:val="1"/>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BA7238" w14:textId="77777777" w:rsidR="007555A0" w:rsidRPr="007555A0" w:rsidRDefault="007555A0" w:rsidP="007555A0">
            <w:pPr>
              <w:spacing w:before="240" w:after="240" w:line="240" w:lineRule="auto"/>
              <w:ind w:firstLine="0"/>
              <w:jc w:val="left"/>
              <w:rPr>
                <w:rFonts w:ascii="Arial" w:eastAsia="Times New Roman" w:hAnsi="Arial" w:cs="Arial"/>
                <w:color w:val="222222"/>
                <w:sz w:val="21"/>
                <w:szCs w:val="21"/>
              </w:rPr>
            </w:pPr>
            <w:r w:rsidRPr="007555A0">
              <w:rPr>
                <w:rFonts w:ascii="Courier New" w:eastAsia="Times New Roman" w:hAnsi="Courier New" w:cs="Courier New"/>
                <w:color w:val="222222"/>
                <w:sz w:val="20"/>
                <w:szCs w:val="20"/>
              </w:rPr>
              <w:lastRenderedPageBreak/>
              <w:t>+</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BC8650" w14:textId="77777777" w:rsidR="007555A0" w:rsidRPr="007555A0" w:rsidRDefault="007555A0" w:rsidP="007555A0">
            <w:pPr>
              <w:spacing w:before="240" w:after="240" w:line="240" w:lineRule="auto"/>
              <w:ind w:firstLine="0"/>
              <w:jc w:val="left"/>
              <w:rPr>
                <w:rFonts w:ascii="Arial" w:eastAsia="Times New Roman" w:hAnsi="Arial" w:cs="Arial"/>
                <w:color w:val="222222"/>
                <w:sz w:val="21"/>
                <w:szCs w:val="21"/>
              </w:rPr>
            </w:pPr>
            <w:r w:rsidRPr="007555A0">
              <w:rPr>
                <w:rFonts w:ascii="Arial" w:eastAsia="Times New Roman" w:hAnsi="Arial" w:cs="Arial"/>
                <w:color w:val="222222"/>
                <w:sz w:val="21"/>
                <w:szCs w:val="21"/>
              </w:rPr>
              <w:t>Thêm chế độ sau đó vào tập tin</w:t>
            </w:r>
          </w:p>
        </w:tc>
      </w:tr>
      <w:tr w:rsidR="007555A0" w:rsidRPr="007555A0" w14:paraId="32F51711" w14:textId="77777777" w:rsidTr="007555A0">
        <w:trPr>
          <w:gridAfter w:val="1"/>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DD5659" w14:textId="77777777" w:rsidR="007555A0" w:rsidRPr="007555A0" w:rsidRDefault="007555A0" w:rsidP="007555A0">
            <w:pPr>
              <w:spacing w:before="240" w:after="240" w:line="240" w:lineRule="auto"/>
              <w:ind w:firstLine="0"/>
              <w:jc w:val="left"/>
              <w:rPr>
                <w:rFonts w:ascii="Arial" w:eastAsia="Times New Roman" w:hAnsi="Arial" w:cs="Arial"/>
                <w:color w:val="222222"/>
                <w:sz w:val="21"/>
                <w:szCs w:val="21"/>
              </w:rPr>
            </w:pPr>
            <w:r w:rsidRPr="007555A0">
              <w:rPr>
                <w:rFonts w:ascii="Courier New" w:eastAsia="Times New Roman" w:hAnsi="Courier New" w:cs="Courier New"/>
                <w:color w:val="222222"/>
                <w:sz w:val="20"/>
                <w:szCs w:val="20"/>
              </w:rPr>
              <w:t>-</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46609B" w14:textId="77777777" w:rsidR="007555A0" w:rsidRPr="007555A0" w:rsidRDefault="007555A0" w:rsidP="007555A0">
            <w:pPr>
              <w:spacing w:before="240" w:after="240" w:line="240" w:lineRule="auto"/>
              <w:ind w:firstLine="0"/>
              <w:jc w:val="left"/>
              <w:rPr>
                <w:rFonts w:ascii="Arial" w:eastAsia="Times New Roman" w:hAnsi="Arial" w:cs="Arial"/>
                <w:color w:val="222222"/>
                <w:sz w:val="21"/>
                <w:szCs w:val="21"/>
              </w:rPr>
            </w:pPr>
            <w:r w:rsidRPr="007555A0">
              <w:rPr>
                <w:rFonts w:ascii="Arial" w:eastAsia="Times New Roman" w:hAnsi="Arial" w:cs="Arial"/>
                <w:color w:val="222222"/>
                <w:sz w:val="21"/>
                <w:szCs w:val="21"/>
              </w:rPr>
              <w:t>Xóa chế độ theo sau trong tập tin (nếu có)</w:t>
            </w:r>
          </w:p>
        </w:tc>
      </w:tr>
      <w:tr w:rsidR="007555A0" w:rsidRPr="007555A0" w14:paraId="263618B9" w14:textId="77777777" w:rsidTr="007555A0">
        <w:trPr>
          <w:gridAfter w:val="1"/>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82AB48" w14:textId="77777777" w:rsidR="007555A0" w:rsidRPr="007555A0" w:rsidRDefault="007555A0" w:rsidP="007555A0">
            <w:pPr>
              <w:spacing w:before="240" w:after="240" w:line="240" w:lineRule="auto"/>
              <w:ind w:firstLine="0"/>
              <w:jc w:val="left"/>
              <w:rPr>
                <w:rFonts w:ascii="Arial" w:eastAsia="Times New Roman" w:hAnsi="Arial" w:cs="Arial"/>
                <w:color w:val="222222"/>
                <w:sz w:val="21"/>
                <w:szCs w:val="21"/>
              </w:rPr>
            </w:pPr>
            <w:r w:rsidRPr="007555A0">
              <w:rPr>
                <w:rFonts w:ascii="Courier New" w:eastAsia="Times New Roman" w:hAnsi="Courier New" w:cs="Courier New"/>
                <w:color w:val="222222"/>
                <w:sz w:val="20"/>
                <w:szCs w:val="20"/>
              </w:rPr>
              <w:t>=</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F1EDA1" w14:textId="77777777" w:rsidR="007555A0" w:rsidRPr="007555A0" w:rsidRDefault="007555A0" w:rsidP="007555A0">
            <w:pPr>
              <w:spacing w:before="240" w:after="240" w:line="240" w:lineRule="auto"/>
              <w:ind w:firstLine="0"/>
              <w:jc w:val="left"/>
              <w:rPr>
                <w:rFonts w:ascii="Arial" w:eastAsia="Times New Roman" w:hAnsi="Arial" w:cs="Arial"/>
                <w:color w:val="222222"/>
                <w:sz w:val="21"/>
                <w:szCs w:val="21"/>
              </w:rPr>
            </w:pPr>
            <w:r w:rsidRPr="007555A0">
              <w:rPr>
                <w:rFonts w:ascii="Arial" w:eastAsia="Times New Roman" w:hAnsi="Arial" w:cs="Arial"/>
                <w:color w:val="222222"/>
                <w:sz w:val="21"/>
                <w:szCs w:val="21"/>
              </w:rPr>
              <w:t>quy định chính xác chế độ cho tập tin</w:t>
            </w:r>
          </w:p>
        </w:tc>
      </w:tr>
    </w:tbl>
    <w:p w14:paraId="045F45E1" w14:textId="77777777" w:rsidR="006B3493" w:rsidRDefault="006B3493" w:rsidP="006B3493">
      <w:pPr>
        <w:pStyle w:val="ListParagraph"/>
        <w:ind w:left="426" w:firstLine="0"/>
      </w:pPr>
    </w:p>
    <w:p w14:paraId="560885F4" w14:textId="77777777" w:rsidR="00910BC4" w:rsidRDefault="00910BC4"/>
    <w:sectPr w:rsidR="00910B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E170F2"/>
    <w:multiLevelType w:val="hybridMultilevel"/>
    <w:tmpl w:val="80C68908"/>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2D2C3B54"/>
    <w:multiLevelType w:val="hybridMultilevel"/>
    <w:tmpl w:val="78C8FF3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49087A9F"/>
    <w:multiLevelType w:val="hybridMultilevel"/>
    <w:tmpl w:val="3A924F0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505A430B"/>
    <w:multiLevelType w:val="hybridMultilevel"/>
    <w:tmpl w:val="589CCDC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650A7352"/>
    <w:multiLevelType w:val="hybridMultilevel"/>
    <w:tmpl w:val="C6F2AF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69217322"/>
    <w:multiLevelType w:val="multilevel"/>
    <w:tmpl w:val="7D02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996649"/>
    <w:multiLevelType w:val="hybridMultilevel"/>
    <w:tmpl w:val="917CC86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0"/>
  </w:num>
  <w:num w:numId="2">
    <w:abstractNumId w:val="6"/>
  </w:num>
  <w:num w:numId="3">
    <w:abstractNumId w:val="1"/>
  </w:num>
  <w:num w:numId="4">
    <w:abstractNumId w:val="2"/>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BC4"/>
    <w:rsid w:val="00063C7D"/>
    <w:rsid w:val="000765FC"/>
    <w:rsid w:val="00130153"/>
    <w:rsid w:val="001928D0"/>
    <w:rsid w:val="00194FCE"/>
    <w:rsid w:val="00207064"/>
    <w:rsid w:val="00235B0D"/>
    <w:rsid w:val="002D6F05"/>
    <w:rsid w:val="00332261"/>
    <w:rsid w:val="003F2142"/>
    <w:rsid w:val="00403239"/>
    <w:rsid w:val="00410818"/>
    <w:rsid w:val="00556CCE"/>
    <w:rsid w:val="00653E23"/>
    <w:rsid w:val="006756F6"/>
    <w:rsid w:val="006A2E90"/>
    <w:rsid w:val="006B3493"/>
    <w:rsid w:val="006F310B"/>
    <w:rsid w:val="007241E1"/>
    <w:rsid w:val="007555A0"/>
    <w:rsid w:val="0076305C"/>
    <w:rsid w:val="007E6ED3"/>
    <w:rsid w:val="008160A5"/>
    <w:rsid w:val="00910BC4"/>
    <w:rsid w:val="00A36D6F"/>
    <w:rsid w:val="00A43AEC"/>
    <w:rsid w:val="00AD1A95"/>
    <w:rsid w:val="00B60323"/>
    <w:rsid w:val="00BE12D7"/>
    <w:rsid w:val="00CD210D"/>
    <w:rsid w:val="00D72F7C"/>
    <w:rsid w:val="00E379B0"/>
    <w:rsid w:val="00E95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C723E"/>
  <w15:chartTrackingRefBased/>
  <w15:docId w15:val="{05B44961-7D12-47A2-B4FF-8B65DA5C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6"/>
        <w:szCs w:val="22"/>
        <w:lang w:val="en-US" w:eastAsia="en-US" w:bidi="ar-SA"/>
      </w:rPr>
    </w:rPrDefault>
    <w:pPrDefault>
      <w:pPr>
        <w:spacing w:before="120" w:after="120" w:line="276"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6D6F"/>
    <w:pPr>
      <w:ind w:left="720"/>
      <w:contextualSpacing/>
    </w:pPr>
  </w:style>
  <w:style w:type="paragraph" w:styleId="BalloonText">
    <w:name w:val="Balloon Text"/>
    <w:basedOn w:val="Normal"/>
    <w:link w:val="BalloonTextChar"/>
    <w:uiPriority w:val="99"/>
    <w:semiHidden/>
    <w:unhideWhenUsed/>
    <w:rsid w:val="00BE12D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12D7"/>
    <w:rPr>
      <w:rFonts w:ascii="Segoe UI" w:hAnsi="Segoe UI" w:cs="Segoe UI"/>
      <w:sz w:val="18"/>
      <w:szCs w:val="18"/>
    </w:rPr>
  </w:style>
  <w:style w:type="paragraph" w:styleId="NormalWeb">
    <w:name w:val="Normal (Web)"/>
    <w:basedOn w:val="Normal"/>
    <w:uiPriority w:val="99"/>
    <w:semiHidden/>
    <w:unhideWhenUsed/>
    <w:rsid w:val="006B3493"/>
    <w:pPr>
      <w:spacing w:before="100" w:beforeAutospacing="1" w:after="100" w:afterAutospacing="1" w:line="240" w:lineRule="auto"/>
      <w:ind w:firstLine="0"/>
      <w:jc w:val="left"/>
    </w:pPr>
    <w:rPr>
      <w:rFonts w:eastAsia="Times New Roman"/>
      <w:sz w:val="24"/>
      <w:szCs w:val="24"/>
    </w:rPr>
  </w:style>
  <w:style w:type="character" w:styleId="Emphasis">
    <w:name w:val="Emphasis"/>
    <w:basedOn w:val="DefaultParagraphFont"/>
    <w:uiPriority w:val="20"/>
    <w:qFormat/>
    <w:rsid w:val="006B3493"/>
    <w:rPr>
      <w:i/>
      <w:iCs/>
    </w:rPr>
  </w:style>
  <w:style w:type="character" w:styleId="HTMLTypewriter">
    <w:name w:val="HTML Typewriter"/>
    <w:basedOn w:val="DefaultParagraphFont"/>
    <w:uiPriority w:val="99"/>
    <w:semiHidden/>
    <w:unhideWhenUsed/>
    <w:rsid w:val="006B34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6725661">
      <w:bodyDiv w:val="1"/>
      <w:marLeft w:val="0"/>
      <w:marRight w:val="0"/>
      <w:marTop w:val="0"/>
      <w:marBottom w:val="0"/>
      <w:divBdr>
        <w:top w:val="none" w:sz="0" w:space="0" w:color="auto"/>
        <w:left w:val="none" w:sz="0" w:space="0" w:color="auto"/>
        <w:bottom w:val="none" w:sz="0" w:space="0" w:color="auto"/>
        <w:right w:val="none" w:sz="0" w:space="0" w:color="auto"/>
      </w:divBdr>
    </w:div>
    <w:div w:id="1013725964">
      <w:bodyDiv w:val="1"/>
      <w:marLeft w:val="0"/>
      <w:marRight w:val="0"/>
      <w:marTop w:val="0"/>
      <w:marBottom w:val="0"/>
      <w:divBdr>
        <w:top w:val="none" w:sz="0" w:space="0" w:color="auto"/>
        <w:left w:val="none" w:sz="0" w:space="0" w:color="auto"/>
        <w:bottom w:val="none" w:sz="0" w:space="0" w:color="auto"/>
        <w:right w:val="none" w:sz="0" w:space="0" w:color="auto"/>
      </w:divBdr>
    </w:div>
    <w:div w:id="1285968998">
      <w:bodyDiv w:val="1"/>
      <w:marLeft w:val="0"/>
      <w:marRight w:val="0"/>
      <w:marTop w:val="0"/>
      <w:marBottom w:val="0"/>
      <w:divBdr>
        <w:top w:val="none" w:sz="0" w:space="0" w:color="auto"/>
        <w:left w:val="none" w:sz="0" w:space="0" w:color="auto"/>
        <w:bottom w:val="none" w:sz="0" w:space="0" w:color="auto"/>
        <w:right w:val="none" w:sz="0" w:space="0" w:color="auto"/>
      </w:divBdr>
    </w:div>
    <w:div w:id="210934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tmp"/><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AB412-2073-447B-947A-4A930038B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6</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Khanh</dc:creator>
  <cp:keywords/>
  <dc:description/>
  <cp:lastModifiedBy>Thắng La Quốc</cp:lastModifiedBy>
  <cp:revision>12</cp:revision>
  <dcterms:created xsi:type="dcterms:W3CDTF">2019-04-22T07:26:00Z</dcterms:created>
  <dcterms:modified xsi:type="dcterms:W3CDTF">2019-05-29T08:59:00Z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