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F89" w:rsidRPr="00F43F89" w:rsidRDefault="00F43F89" w:rsidP="00F43F89">
      <w:pPr>
        <w:jc w:val="center"/>
        <w:rPr>
          <w:b/>
        </w:rPr>
      </w:pPr>
      <w:r w:rsidRPr="00F43F89">
        <w:rPr>
          <w:b/>
        </w:rPr>
        <w:t>HƯỚNG DẪN SỬ DỤNG HỆ THỐNG CHẤM CÔNG</w:t>
      </w:r>
    </w:p>
    <w:p w:rsidR="00F43F89" w:rsidRPr="00F43F89" w:rsidRDefault="00F43F89" w:rsidP="00F43F89">
      <w:pPr>
        <w:jc w:val="center"/>
        <w:rPr>
          <w:b/>
        </w:rPr>
      </w:pPr>
      <w:r w:rsidRPr="00F43F89">
        <w:rPr>
          <w:b/>
        </w:rPr>
        <w:t>TRẠM Y TẾ PHƯỜNG HẢI VÂN</w:t>
      </w:r>
    </w:p>
    <w:p w:rsidR="00F43F89" w:rsidRPr="00F43F89" w:rsidRDefault="00F43F89" w:rsidP="00F43F89">
      <w:pPr>
        <w:jc w:val="center"/>
        <w:rPr>
          <w:b/>
        </w:rPr>
      </w:pPr>
    </w:p>
    <w:p w:rsidR="00F43F89" w:rsidRDefault="00F43F89" w:rsidP="00F43F89">
      <w:r>
        <w:t>Chào mừng các bạn đến với Hệ thống Quản lý Chấm công &amp; Phụ cấp Độc hại của Trạm Y tế phường Hải Vân. Hệ thống hỗ trợ chấm công trực tuyến hàng ngày, tự động tổng hợp số liệu và kết xuất báo cáo Excel chuẩn  (4 sheet).</w:t>
      </w:r>
    </w:p>
    <w:p w:rsidR="00F43F89" w:rsidRDefault="00F43F89" w:rsidP="00F43F89"/>
    <w:p w:rsidR="00F43F89" w:rsidRPr="00F43F89" w:rsidRDefault="00F43F89" w:rsidP="00F43F89">
      <w:pPr>
        <w:rPr>
          <w:b/>
        </w:rPr>
      </w:pPr>
      <w:r w:rsidRPr="00F43F89">
        <w:rPr>
          <w:b/>
        </w:rPr>
        <w:t>1. Danh sách Tài khoản &amp; Quyền hạn</w:t>
      </w:r>
    </w:p>
    <w:p w:rsidR="00F43F89" w:rsidRDefault="00F43F89" w:rsidP="00F43F89"/>
    <w:p w:rsidR="00F43F89" w:rsidRDefault="00F43F89" w:rsidP="00F43F89">
      <w:r>
        <w:t>Dưới đây là danh sách tài khoản đã được cài đặt sẵn để kiểm thử các vai trò khác nhau trong hệ thống:</w:t>
      </w:r>
    </w:p>
    <w:p w:rsidR="00F43F89" w:rsidRDefault="00F43F89" w:rsidP="00F43F89">
      <w:r w:rsidRPr="00F43F89">
        <w:drawing>
          <wp:inline distT="0" distB="0" distL="0" distR="0" wp14:anchorId="130928A2" wp14:editId="5F9AAE20">
            <wp:extent cx="5733415" cy="440480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89" w:rsidRPr="00F43F89" w:rsidRDefault="00F43F89" w:rsidP="00F43F89">
      <w:pPr>
        <w:rPr>
          <w:b/>
        </w:rPr>
      </w:pPr>
      <w:r w:rsidRPr="00F43F89">
        <w:rPr>
          <w:b/>
        </w:rPr>
        <w:t>2. Bảng Ký hiệu Quy định Chấm công</w:t>
      </w:r>
    </w:p>
    <w:p w:rsidR="00F43F89" w:rsidRPr="00F43F89" w:rsidRDefault="00F43F89" w:rsidP="00F43F89">
      <w:pPr>
        <w:rPr>
          <w:b/>
        </w:rPr>
      </w:pPr>
      <w:bookmarkStart w:id="0" w:name="_GoBack"/>
      <w:bookmarkEnd w:id="0"/>
    </w:p>
    <w:p w:rsidR="00F43F89" w:rsidRDefault="00F43F89" w:rsidP="00F43F89">
      <w:r>
        <w:t>Khi thực hiện chấm công, vui lòng nhập chính xác các ký hiệu quy định để hệ thống tự động tính công và chế độ độc hại:</w:t>
      </w:r>
    </w:p>
    <w:p w:rsidR="00F43F89" w:rsidRDefault="00F43F89" w:rsidP="00F43F89">
      <w:r w:rsidRPr="00F43F89">
        <w:lastRenderedPageBreak/>
        <w:drawing>
          <wp:inline distT="0" distB="0" distL="0" distR="0" wp14:anchorId="297D4587" wp14:editId="30B16C6A">
            <wp:extent cx="5733415" cy="3007593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89" w:rsidRDefault="00F43F89" w:rsidP="00F43F89">
      <w:r>
        <w:t>| Ký hiệu | Ý nghĩa | Cách tính công lương | Cách tính độc hại |</w:t>
      </w:r>
    </w:p>
    <w:p w:rsidR="00F43F89" w:rsidRDefault="00F43F89" w:rsidP="00F43F89">
      <w:r>
        <w:t>| :--- | :--- | :--- | :--- |</w:t>
      </w:r>
    </w:p>
    <w:p w:rsidR="00F43F89" w:rsidRDefault="00F43F89" w:rsidP="00F43F89">
      <w:r>
        <w:t>| **`+`** | Làm việc cả ngày (≥ 4 giờ) | 1 ngày công thời gian | Tính 1 ngày độc hại nếu được cấu hình |</w:t>
      </w:r>
    </w:p>
    <w:p w:rsidR="00F43F89" w:rsidRDefault="00F43F89" w:rsidP="00F43F89">
      <w:r>
        <w:t>| **`-`** | Làm việc nửa ngày (&lt; 4 giờ) | 0.5 ngày công thời gian | Tính 0.5 ngày độc hại nếu được cấu hình |</w:t>
      </w:r>
    </w:p>
    <w:p w:rsidR="00F43F89" w:rsidRDefault="00F43F89" w:rsidP="00F43F89">
      <w:r>
        <w:t>| **`T`** | Trực chuyên môn 24h | Đăng ký trực ca thường/lễ/Tết | Tính 1 ngày độc hại nếu được cấu hình |</w:t>
      </w:r>
    </w:p>
    <w:p w:rsidR="00F43F89" w:rsidRDefault="00F43F89" w:rsidP="00F43F89">
      <w:r>
        <w:t>| **`Nb`** | Nghỉ bù chế độ | Hưởng lương thời gian bình thường | Không tính ngày làm việc độc hại |</w:t>
      </w:r>
    </w:p>
    <w:p w:rsidR="00F43F89" w:rsidRDefault="00F43F89" w:rsidP="00F43F89">
      <w:r>
        <w:t>| **`P`** | Nghỉ phép năm | Hưởng lương phép | Không tính ngày làm việc độc hại |</w:t>
      </w:r>
    </w:p>
    <w:p w:rsidR="00F43F89" w:rsidRDefault="00F43F89" w:rsidP="00F43F89">
      <w:r>
        <w:t>| **`No`** | Nghỉ không lương | Trừ công lương | Không tính ngày làm việc độc hại |</w:t>
      </w:r>
    </w:p>
    <w:p w:rsidR="00F43F89" w:rsidRDefault="00F43F89" w:rsidP="00F43F89">
      <w:r>
        <w:t>| **`Ô`** | Nghỉ ốm đau | Trừ công lương (BHXH chi trả) | Không tính ngày làm việc độc hại |</w:t>
      </w:r>
    </w:p>
    <w:p w:rsidR="00F43F89" w:rsidRDefault="00F43F89" w:rsidP="00F43F89">
      <w:r>
        <w:t>| **`Ts`** | Nghỉ thai sản | Trừ công lương (BHXH chi trả) | Không tính ngày làm việc độc hại |</w:t>
      </w:r>
    </w:p>
    <w:p w:rsidR="00F43F89" w:rsidRDefault="00F43F89" w:rsidP="00F43F89">
      <w:r>
        <w:t>| **`H`** | Hội nghị, học tập | Hưởng lương thời gian | Không tính ngày làm việc độc hại |</w:t>
      </w:r>
    </w:p>
    <w:p w:rsidR="00F43F89" w:rsidRDefault="00F43F89" w:rsidP="00F43F89">
      <w:r>
        <w:t>| **`CT`** | Đi công tác | Hưởng lương thời gian | Không tính ngày làm việc độc hại |</w:t>
      </w:r>
    </w:p>
    <w:p w:rsidR="00F43F89" w:rsidRDefault="00F43F89" w:rsidP="00F43F89"/>
    <w:p w:rsidR="00F43F89" w:rsidRDefault="00F43F89" w:rsidP="00F43F89">
      <w:r>
        <w:t>---</w:t>
      </w:r>
    </w:p>
    <w:p w:rsidR="00F43F89" w:rsidRDefault="00F43F89" w:rsidP="00F43F89"/>
    <w:p w:rsidR="00F43F89" w:rsidRPr="00F43F89" w:rsidRDefault="00F43F89" w:rsidP="00F43F89">
      <w:pPr>
        <w:rPr>
          <w:b/>
        </w:rPr>
      </w:pPr>
      <w:r w:rsidRPr="00F43F89">
        <w:rPr>
          <w:b/>
        </w:rPr>
        <w:t>3. Hướng dẫn Quy trình Sử dụng chi tiết</w:t>
      </w:r>
    </w:p>
    <w:p w:rsidR="00F43F89" w:rsidRDefault="00F43F89" w:rsidP="00F43F89">
      <w:pPr>
        <w:jc w:val="center"/>
      </w:pPr>
      <w:r w:rsidRPr="00F43F89">
        <w:drawing>
          <wp:inline distT="0" distB="0" distL="0" distR="0" wp14:anchorId="238F066E" wp14:editId="48512D81">
            <wp:extent cx="4601217" cy="411537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89" w:rsidRDefault="00F43F89" w:rsidP="00F43F89">
      <w:r>
        <w:t>Bước 3.1: Hướng dẫn dành cho Nhân viên (Cán bộ y tế)</w:t>
      </w:r>
    </w:p>
    <w:p w:rsidR="00F43F89" w:rsidRDefault="00F43F89" w:rsidP="00F43F89">
      <w:r w:rsidRPr="00F43F89">
        <w:drawing>
          <wp:inline distT="0" distB="0" distL="0" distR="0" wp14:anchorId="4B17E0CA" wp14:editId="2596675A">
            <wp:extent cx="5733415" cy="269519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89" w:rsidRDefault="00F43F89" w:rsidP="00F43F89">
      <w:r>
        <w:t>---</w:t>
      </w:r>
    </w:p>
    <w:p w:rsidR="00F43F89" w:rsidRDefault="00F43F89" w:rsidP="00F43F89"/>
    <w:p w:rsidR="00F43F89" w:rsidRDefault="00F43F89" w:rsidP="00F43F89">
      <w:r>
        <w:t>Bước 3.2: Hướng dẫn dành cho Phụ trách bộ phận (Quản lý khoa)</w:t>
      </w:r>
    </w:p>
    <w:p w:rsidR="00F43F89" w:rsidRDefault="00F43F89" w:rsidP="00F43F89">
      <w:r w:rsidRPr="00F43F89">
        <w:lastRenderedPageBreak/>
        <w:drawing>
          <wp:inline distT="0" distB="0" distL="0" distR="0" wp14:anchorId="6F61B2DA" wp14:editId="7FBF22A9">
            <wp:extent cx="5733415" cy="2405462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89" w:rsidRDefault="00F43F89" w:rsidP="00F43F89">
      <w:r>
        <w:t xml:space="preserve"> Bước 3.3: Hướng dẫn dành cho Thủ trưởng đơn vị (Trưởng trạm)</w:t>
      </w:r>
    </w:p>
    <w:p w:rsidR="00BB2992" w:rsidRPr="00F43F89" w:rsidRDefault="00F43F89" w:rsidP="00F43F89">
      <w:r w:rsidRPr="00F43F89">
        <w:drawing>
          <wp:inline distT="0" distB="0" distL="0" distR="0" wp14:anchorId="57EFC865" wp14:editId="664C3F51">
            <wp:extent cx="5733415" cy="4892392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992" w:rsidRPr="00F43F89" w:rsidSect="00D07AA5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F89"/>
    <w:rsid w:val="00BB2992"/>
    <w:rsid w:val="00D07AA5"/>
    <w:rsid w:val="00F4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F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F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F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F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2026-08-10T03:29:00Z</dcterms:created>
  <dcterms:modified xsi:type="dcterms:W3CDTF">2026-08-10T03:35:00Z</dcterms:modified>
</cp:coreProperties>
</file>