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C8" w:rsidRPr="00884FC8" w:rsidRDefault="00884FC8" w:rsidP="00884FC8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>Game Egg Shoot</w:t>
      </w:r>
    </w:p>
    <w:p w:rsidR="00884FC8" w:rsidRPr="00884FC8" w:rsidRDefault="00884FC8" w:rsidP="00884FC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I.Giới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smartphone 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smartphone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84FC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884FC8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II.Đặc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android,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smartphone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súng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modifier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: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Pr="00884FC8">
        <w:rPr>
          <w:rFonts w:ascii="Times New Roman" w:hAnsi="Times New Roman" w:cs="Times New Roman"/>
          <w:sz w:val="26"/>
          <w:szCs w:val="26"/>
        </w:rPr>
        <w:t>hù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lứa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884FC8">
      <w:pPr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sung.</w:t>
      </w:r>
    </w:p>
    <w:p w:rsidR="00884FC8" w:rsidRPr="00884FC8" w:rsidRDefault="00884FC8" w:rsidP="00884FC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rung.</w:t>
      </w:r>
    </w:p>
    <w:p w:rsidR="00884FC8" w:rsidRPr="00884FC8" w:rsidRDefault="00884FC8" w:rsidP="00884FC8">
      <w:pPr>
        <w:jc w:val="both"/>
        <w:rPr>
          <w:rFonts w:ascii="Times New Roman" w:hAnsi="Times New Roman" w:cs="Times New Roman"/>
          <w:sz w:val="26"/>
          <w:szCs w:val="26"/>
        </w:rPr>
      </w:pPr>
      <w:r w:rsidRPr="00884FC8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>.</w:t>
      </w:r>
    </w:p>
    <w:p w:rsidR="00884FC8" w:rsidRPr="00884FC8" w:rsidRDefault="00884FC8" w:rsidP="00F23E6C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4F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fan pages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FC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84FC8">
        <w:rPr>
          <w:rFonts w:ascii="Times New Roman" w:hAnsi="Times New Roman" w:cs="Times New Roman"/>
          <w:sz w:val="26"/>
          <w:szCs w:val="26"/>
        </w:rPr>
        <w:t xml:space="preserve"> android.</w:t>
      </w:r>
      <w:bookmarkStart w:id="0" w:name="_GoBack"/>
      <w:bookmarkEnd w:id="0"/>
    </w:p>
    <w:p w:rsidR="00F23E6C" w:rsidRDefault="00F23E6C" w:rsidP="00F23E6C">
      <w:p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III. Use case</w:t>
      </w:r>
    </w:p>
    <w:p w:rsidR="005F258F" w:rsidRDefault="00F23E6C" w:rsidP="00F23E6C">
      <w:p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858000" cy="3867150"/>
            <wp:effectExtent l="0" t="0" r="0" b="0"/>
            <wp:docPr id="1" name="Picture 1" descr="E:\IT\Subejct\PTUD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\Subejct\PTUD\Use-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C8" w:rsidRPr="00884FC8" w:rsidRDefault="00884FC8" w:rsidP="00884FC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84FC8" w:rsidRPr="00884FC8" w:rsidSect="00884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C8"/>
    <w:rsid w:val="005F258F"/>
    <w:rsid w:val="00884FC8"/>
    <w:rsid w:val="00F2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4544"/>
  <w15:chartTrackingRefBased/>
  <w15:docId w15:val="{268DA1EC-02B1-43D5-836E-8C35FF5F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NewWorld-PC</cp:lastModifiedBy>
  <cp:revision>1</cp:revision>
  <dcterms:created xsi:type="dcterms:W3CDTF">2016-09-16T09:05:00Z</dcterms:created>
  <dcterms:modified xsi:type="dcterms:W3CDTF">2016-09-16T09:44:00Z</dcterms:modified>
</cp:coreProperties>
</file>