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5E" w:rsidRPr="00512D5E" w:rsidRDefault="00315E1E" w:rsidP="00512D5E">
      <w:pPr>
        <w:jc w:val="center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512D5E">
        <w:rPr>
          <w:rFonts w:ascii="Times New Roman" w:hAnsi="Times New Roman"/>
          <w:color w:val="1F4E79" w:themeColor="accent1" w:themeShade="80"/>
          <w:sz w:val="28"/>
          <w:szCs w:val="28"/>
        </w:rPr>
        <w:t>Cấu trúc file báo cáo.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Lời mở đầu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Giới thệu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Mục lục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Mục lục bảng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Mục lục ảnh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Chương 1: Giới thiệu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1.1. Giới thiệu về IOT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1.2. Giới thiệu đề tài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1.3. Mô tả đề tài và ứng dụng, công nghệ sử dụng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Chương 2: Thiết bị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2.1. Giới thiệu các thiết bị IOT cơ bản.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2.2. Danh sách các thiết bị sử dụng.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2.3. Bảng kinh phí.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2.4. Cảm biến.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2.5. Arduino (Esp8266).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2.6. Raspberry Pi B+.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Chương 3: Giao thức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3.1. Giới thiệu các giao thức trong IOT.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3.2. Serial.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3.3. MQTT.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3.4. WebSocket.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Chương 4. Ngôn ngữ lập trình.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4.1. Giới thiệu các ngôn ngữ, framework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4.2. Back-end: Python (3.7, pip3,</w:t>
      </w:r>
      <w:r w:rsidRPr="00512D5E">
        <w:rPr>
          <w:rFonts w:ascii="Times New Roman" w:hAnsi="Times New Roman"/>
          <w:color w:val="70AD47" w:themeColor="accent6"/>
          <w:sz w:val="28"/>
          <w:szCs w:val="28"/>
        </w:rPr>
        <w:t>flask framework</w:t>
      </w:r>
      <w:r w:rsidRPr="00512D5E">
        <w:rPr>
          <w:rFonts w:ascii="Times New Roman" w:hAnsi="Times New Roman"/>
          <w:color w:val="70AD47" w:themeColor="accent6"/>
          <w:sz w:val="28"/>
          <w:szCs w:val="28"/>
        </w:rPr>
        <w:t>)</w:t>
      </w:r>
    </w:p>
    <w:p w:rsidR="00315E1E" w:rsidRPr="00512D5E" w:rsidRDefault="00315E1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4.3. Font-end: Angular 4 (Html, css, chart.js)</w:t>
      </w:r>
    </w:p>
    <w:p w:rsidR="00512D5E" w:rsidRPr="00512D5E" w:rsidRDefault="00512D5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4.4. Database: postgresql</w:t>
      </w:r>
    </w:p>
    <w:p w:rsidR="00512D5E" w:rsidRPr="00512D5E" w:rsidRDefault="00512D5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ab/>
        <w:t>4.5</w:t>
      </w:r>
      <w:r w:rsidR="00315E1E" w:rsidRPr="00512D5E">
        <w:rPr>
          <w:rFonts w:ascii="Times New Roman" w:hAnsi="Times New Roman"/>
          <w:color w:val="70AD47" w:themeColor="accent6"/>
          <w:sz w:val="28"/>
          <w:szCs w:val="28"/>
        </w:rPr>
        <w:t>. Web Server: Apache.</w:t>
      </w:r>
    </w:p>
    <w:p w:rsidR="00315E1E" w:rsidRPr="00512D5E" w:rsidRDefault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lastRenderedPageBreak/>
        <w:t>- Chương 5. Thiết kế.</w:t>
      </w:r>
    </w:p>
    <w:p w:rsidR="00512D5E" w:rsidRPr="00512D5E" w:rsidRDefault="00512D5E" w:rsidP="00512D5E">
      <w:pPr>
        <w:ind w:firstLine="720"/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>5.1. Mô hình triển khai.</w:t>
      </w:r>
    </w:p>
    <w:p w:rsidR="00512D5E" w:rsidRPr="00512D5E" w:rsidRDefault="00512D5E" w:rsidP="00512D5E">
      <w:pPr>
        <w:ind w:firstLine="720"/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>5.2. Use case.</w:t>
      </w:r>
    </w:p>
    <w:p w:rsidR="00512D5E" w:rsidRPr="00512D5E" w:rsidRDefault="00512D5E" w:rsidP="00512D5E">
      <w:pPr>
        <w:ind w:firstLine="720"/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>5.3. Mockup –wifefame.</w:t>
      </w:r>
    </w:p>
    <w:p w:rsidR="00512D5E" w:rsidRPr="00512D5E" w:rsidRDefault="00512D5E" w:rsidP="00512D5E">
      <w:pPr>
        <w:ind w:firstLine="720"/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>5.4. Desgin database.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>- Chương 6: Triển khai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6.1. Arduino + Cảm biến (IDE, library)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6.2. Raspberry (HĐH, Web server, database)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6.3. Deploy app (config)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>- Chương 7: kết quả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7.1. Nhận dữ liệu và điều khiển thiết bị.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7.2. Cấu hình hệ thống tự động.</w:t>
      </w:r>
    </w:p>
    <w:p w:rsidR="00512D5E" w:rsidRPr="00512D5E" w:rsidRDefault="00512D5E" w:rsidP="00512D5E">
      <w:pPr>
        <w:rPr>
          <w:rFonts w:ascii="Times New Roman" w:hAnsi="Times New Roman"/>
          <w:color w:val="BF8F00" w:themeColor="accent4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7.3. Gửi thông báo qua mail.</w:t>
      </w:r>
    </w:p>
    <w:p w:rsidR="00512D5E" w:rsidRPr="00512D5E" w:rsidRDefault="00512D5E" w:rsidP="00512D5E">
      <w:pPr>
        <w:rPr>
          <w:rFonts w:ascii="Times New Roman" w:hAnsi="Times New Roman"/>
          <w:color w:val="AEAAAA" w:themeColor="background2" w:themeShade="BF"/>
          <w:sz w:val="28"/>
          <w:szCs w:val="28"/>
        </w:rPr>
      </w:pPr>
      <w:r w:rsidRPr="00512D5E">
        <w:rPr>
          <w:rFonts w:ascii="Times New Roman" w:hAnsi="Times New Roman"/>
          <w:color w:val="BF8F00" w:themeColor="accent4" w:themeShade="BF"/>
          <w:sz w:val="28"/>
          <w:szCs w:val="28"/>
        </w:rPr>
        <w:tab/>
        <w:t>7.4. Các chức năng phát triển thêm trong tương lai</w:t>
      </w:r>
      <w:r w:rsidRPr="00512D5E">
        <w:rPr>
          <w:rFonts w:ascii="Times New Roman" w:hAnsi="Times New Roman"/>
          <w:color w:val="AEAAAA" w:themeColor="background2" w:themeShade="BF"/>
          <w:sz w:val="28"/>
          <w:szCs w:val="28"/>
        </w:rPr>
        <w:t>.</w:t>
      </w:r>
    </w:p>
    <w:p w:rsidR="00512D5E" w:rsidRPr="00512D5E" w:rsidRDefault="00512D5E" w:rsidP="00512D5E">
      <w:pPr>
        <w:rPr>
          <w:rFonts w:ascii="Times New Roman" w:hAnsi="Times New Roman"/>
          <w:color w:val="C45911" w:themeColor="accent2" w:themeShade="BF"/>
          <w:sz w:val="28"/>
          <w:szCs w:val="28"/>
        </w:rPr>
      </w:pPr>
      <w:r w:rsidRPr="00512D5E">
        <w:rPr>
          <w:rFonts w:ascii="Times New Roman" w:hAnsi="Times New Roman"/>
          <w:color w:val="C45911" w:themeColor="accent2" w:themeShade="BF"/>
          <w:sz w:val="28"/>
          <w:szCs w:val="28"/>
        </w:rPr>
        <w:t>- Chương x: Mô hình dự đoán.</w:t>
      </w:r>
    </w:p>
    <w:p w:rsidR="00512D5E" w:rsidRPr="00512D5E" w:rsidRDefault="00512D5E" w:rsidP="00512D5E">
      <w:pPr>
        <w:rPr>
          <w:rFonts w:ascii="Times New Roman" w:hAnsi="Times New Roman"/>
          <w:color w:val="C45911" w:themeColor="accent2" w:themeShade="BF"/>
          <w:sz w:val="28"/>
          <w:szCs w:val="28"/>
        </w:rPr>
      </w:pPr>
      <w:r w:rsidRPr="00512D5E">
        <w:rPr>
          <w:rFonts w:ascii="Times New Roman" w:hAnsi="Times New Roman"/>
          <w:color w:val="C45911" w:themeColor="accent2" w:themeShade="BF"/>
          <w:sz w:val="28"/>
          <w:szCs w:val="28"/>
        </w:rPr>
        <w:tab/>
        <w:t>x.1. Mô hình.</w:t>
      </w:r>
    </w:p>
    <w:p w:rsidR="00512D5E" w:rsidRPr="00512D5E" w:rsidRDefault="00512D5E" w:rsidP="00512D5E">
      <w:pPr>
        <w:rPr>
          <w:rFonts w:ascii="Times New Roman" w:hAnsi="Times New Roman"/>
          <w:color w:val="C45911" w:themeColor="accent2" w:themeShade="BF"/>
          <w:sz w:val="28"/>
          <w:szCs w:val="28"/>
        </w:rPr>
      </w:pPr>
      <w:r w:rsidRPr="00512D5E">
        <w:rPr>
          <w:rFonts w:ascii="Times New Roman" w:hAnsi="Times New Roman"/>
          <w:color w:val="C45911" w:themeColor="accent2" w:themeShade="BF"/>
          <w:sz w:val="28"/>
          <w:szCs w:val="28"/>
        </w:rPr>
        <w:tab/>
        <w:t>x.2. Triển khai.</w:t>
      </w:r>
      <w:bookmarkStart w:id="0" w:name="_GoBack"/>
      <w:bookmarkEnd w:id="0"/>
    </w:p>
    <w:p w:rsidR="00512D5E" w:rsidRPr="00512D5E" w:rsidRDefault="00512D5E" w:rsidP="00512D5E">
      <w:pPr>
        <w:rPr>
          <w:rFonts w:ascii="Times New Roman" w:hAnsi="Times New Roman"/>
          <w:color w:val="C45911" w:themeColor="accent2" w:themeShade="BF"/>
          <w:sz w:val="28"/>
          <w:szCs w:val="28"/>
        </w:rPr>
      </w:pPr>
      <w:r w:rsidRPr="00512D5E">
        <w:rPr>
          <w:rFonts w:ascii="Times New Roman" w:hAnsi="Times New Roman"/>
          <w:color w:val="C45911" w:themeColor="accent2" w:themeShade="BF"/>
          <w:sz w:val="28"/>
          <w:szCs w:val="28"/>
        </w:rPr>
        <w:tab/>
        <w:t>x.3 kết quả đạt được</w:t>
      </w:r>
    </w:p>
    <w:p w:rsidR="00512D5E" w:rsidRPr="00512D5E" w:rsidRDefault="00512D5E" w:rsidP="00512D5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Kết luận</w:t>
      </w:r>
    </w:p>
    <w:p w:rsidR="00512D5E" w:rsidRDefault="00512D5E" w:rsidP="00512D5E">
      <w:pPr>
        <w:rPr>
          <w:rFonts w:ascii="Times New Roman" w:hAnsi="Times New Roman"/>
          <w:color w:val="70AD47" w:themeColor="accent6"/>
          <w:sz w:val="28"/>
          <w:szCs w:val="28"/>
        </w:rPr>
      </w:pPr>
      <w:r w:rsidRPr="00512D5E">
        <w:rPr>
          <w:rFonts w:ascii="Times New Roman" w:hAnsi="Times New Roman"/>
          <w:color w:val="70AD47" w:themeColor="accent6"/>
          <w:sz w:val="28"/>
          <w:szCs w:val="28"/>
        </w:rPr>
        <w:t>- Tài liệu tham khảo</w:t>
      </w:r>
    </w:p>
    <w:p w:rsidR="00512D5E" w:rsidRDefault="00512D5E" w:rsidP="00512D5E">
      <w:pPr>
        <w:rPr>
          <w:rFonts w:ascii="Times New Roman" w:hAnsi="Times New Roman"/>
          <w:color w:val="70AD47" w:themeColor="accent6"/>
          <w:sz w:val="28"/>
          <w:szCs w:val="28"/>
        </w:rPr>
      </w:pPr>
    </w:p>
    <w:p w:rsidR="00512D5E" w:rsidRDefault="00512D5E" w:rsidP="00512D5E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512D5E">
        <w:rPr>
          <w:rFonts w:ascii="Times New Roman" w:hAnsi="Times New Roman"/>
          <w:color w:val="0D0D0D" w:themeColor="text1" w:themeTint="F2"/>
          <w:sz w:val="28"/>
          <w:szCs w:val="28"/>
        </w:rPr>
        <w:t>Chú thích: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55780D">
        <w:rPr>
          <w:rFonts w:ascii="Times New Roman" w:hAnsi="Times New Roman"/>
          <w:color w:val="70AD47" w:themeColor="accent6"/>
          <w:sz w:val="28"/>
          <w:szCs w:val="28"/>
        </w:rPr>
        <w:t xml:space="preserve">- Lý thuyết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(Làm trước)</w:t>
      </w:r>
    </w:p>
    <w:p w:rsidR="00512D5E" w:rsidRDefault="00512D5E" w:rsidP="00512D5E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Pr="0055780D">
        <w:rPr>
          <w:rFonts w:ascii="Times New Roman" w:hAnsi="Times New Roman"/>
          <w:color w:val="BF8F00" w:themeColor="accent4" w:themeShade="BF"/>
          <w:sz w:val="28"/>
          <w:szCs w:val="28"/>
        </w:rPr>
        <w:t xml:space="preserve">- Thực hành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(Bổ sung sau)</w:t>
      </w:r>
    </w:p>
    <w:p w:rsidR="00512D5E" w:rsidRPr="00512D5E" w:rsidRDefault="00512D5E" w:rsidP="00512D5E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ab/>
        <w:t>-</w:t>
      </w:r>
      <w:r w:rsidRPr="0055780D">
        <w:rPr>
          <w:rFonts w:ascii="Times New Roman" w:hAnsi="Times New Roman"/>
          <w:color w:val="C45911" w:themeColor="accent2" w:themeShade="BF"/>
          <w:sz w:val="28"/>
          <w:szCs w:val="28"/>
        </w:rPr>
        <w:t xml:space="preserve"> </w:t>
      </w:r>
      <w:r w:rsidR="0055780D" w:rsidRPr="0055780D">
        <w:rPr>
          <w:rFonts w:ascii="Times New Roman" w:hAnsi="Times New Roman"/>
          <w:color w:val="C45911" w:themeColor="accent2" w:themeShade="BF"/>
          <w:sz w:val="28"/>
          <w:szCs w:val="28"/>
        </w:rPr>
        <w:t xml:space="preserve">Phụ </w:t>
      </w:r>
      <w:r w:rsidR="0055780D">
        <w:rPr>
          <w:rFonts w:ascii="Times New Roman" w:hAnsi="Times New Roman"/>
          <w:color w:val="0D0D0D" w:themeColor="text1" w:themeTint="F2"/>
          <w:sz w:val="28"/>
          <w:szCs w:val="28"/>
        </w:rPr>
        <w:t>(nếu còn thời gian)</w:t>
      </w:r>
    </w:p>
    <w:p w:rsidR="00512D5E" w:rsidRPr="00512D5E" w:rsidRDefault="00512D5E" w:rsidP="00512D5E">
      <w:pPr>
        <w:rPr>
          <w:rFonts w:ascii="Times New Roman" w:hAnsi="Times New Roman"/>
          <w:color w:val="AEAAAA" w:themeColor="background2" w:themeShade="BF"/>
          <w:sz w:val="28"/>
          <w:szCs w:val="28"/>
        </w:rPr>
      </w:pPr>
    </w:p>
    <w:sectPr w:rsidR="00512D5E" w:rsidRPr="00512D5E" w:rsidSect="00512D5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1E"/>
    <w:rsid w:val="00315E1E"/>
    <w:rsid w:val="00512D5E"/>
    <w:rsid w:val="0055780D"/>
    <w:rsid w:val="008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2F6E"/>
  <w15:chartTrackingRefBased/>
  <w15:docId w15:val="{CB09DC18-2072-4636-A0EB-1246D75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="Times New Roman"/>
        <w:color w:val="5B9BD5" w:themeColor="accent1"/>
        <w:sz w:val="3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Quoc Viet (FGA.DF)</dc:creator>
  <cp:keywords/>
  <dc:description/>
  <cp:lastModifiedBy>Vuong Quoc Viet (FGA.DF)</cp:lastModifiedBy>
  <cp:revision>1</cp:revision>
  <dcterms:created xsi:type="dcterms:W3CDTF">2019-04-12T04:22:00Z</dcterms:created>
  <dcterms:modified xsi:type="dcterms:W3CDTF">2019-04-12T04:45:00Z</dcterms:modified>
</cp:coreProperties>
</file>