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376" w:right="0" w:firstLine="0"/>
        <w:jc w:val="left"/>
        <w:rPr>
          <w:rFonts w:ascii="微软雅黑" w:hAnsi="微软雅黑" w:eastAsia="微软雅黑" w:cs="微软雅黑"/>
          <w:i w:val="0"/>
          <w:caps w:val="0"/>
          <w:color w:val="FF3000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3000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U启动安装原版Win7系统教程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376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win7系统广受不少用户的喜爱，那么怎样安装原版win7系统呢？接下来u启动就详细介绍u盘安装原版win7系统操作方法。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376" w:right="0"/>
        <w:rPr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1.制作u启动u盘启动盘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2.下载原版win7系统镜像并存入u盘启动盘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3.硬盘模式更改为ahci模式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376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942975" cy="219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376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1028700" cy="2000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70" w:beforeAutospacing="0" w:after="0" w:afterAutospacing="0"/>
        <w:ind w:left="1726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1885950" cy="2590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54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第一步：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将准备好的u启动u盘启动盘插在电脑usb接口上，然后重启电脑，在出现开机画面时通过u盘启动快捷键进入到u启动主菜单界面，选择【02】U启动Win8PE标准版（新机器）选项：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524375" cy="45339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54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第二步：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进入pe系统u启动pe装机工具会自动开启并识别u盘中所准备的原版win7系统镜像，建议参考下图的内容选择系统版本以及磁盘安装分区，操作完成后点击确定：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391025" cy="40576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54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第三步：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此时弹出的确认提示窗口中，勾选复选框“完成后重启”，接着点击确定，如图：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724400" cy="29337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54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第四步：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此过程大约需要数分钟的时间，在此切勿操作其他相关u盘操作，操作结束后在弹出的窗口中点击“是”重启计算机即可：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705350" cy="29527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54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第五步：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最后电脑会继续执行剩余原版win7系统安装步骤，敬请耐心等待：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715000" cy="31908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54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第六步：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安装完成之后需要进行系统相关设置，设置完成便能进入win7系统：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210175" cy="39243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使用u盘安装原版win7系统的方法就分享到这儿了，想必大家对安装原版win7系统已经有了初步的认识，实践是检验真理的唯一标准，大家不妨参照以上步骤尝试操作。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6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qupan</dc:creator>
  <cp:lastModifiedBy>忘忧草1397148244</cp:lastModifiedBy>
  <dcterms:modified xsi:type="dcterms:W3CDTF">2018-09-15T15:16:38Z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