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THEME_FONT_MARKER</w:t>
      </w:r>
    </w:p>
    <w:p>
      <w:r>
        <w:t xml:space="preserve">中文主题字体：正文与标题。</w:t>
      </w:r>
    </w:p>
    <w:p>
      <w:r>
        <w:t xml:space="preserve">日本語：テーマと句読点。</w:t>
      </w:r>
    </w:p>
    <w:p>
      <w:r>
        <w:t xml:space="preserve">한국어 테마 글꼴</w:t>
      </w:r>
    </w:p>
    <w:p>
      <w:r>
        <w:t xml:space="preserve">العربية والخطوط</w:t>
      </w:r>
    </w:p>
    <w:p>
      <w:r>
        <w:t xml:space="preserve">ภาษาไทยและแบบอักษร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 w:eastAsiaTheme="minorEastAsia" w:cstheme="minorBid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ThemeRegression" Type="http://schemas.openxmlformats.org/officeDocument/2006/relationships/theme" Target="theme/theme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Hans" typeface="SimSun"/>
        <a:font script="Hant" typeface="PMingLiU"/>
        <a:font script="Jpan" typeface="MS Mincho"/>
        <a:font script="Hang" typeface="Batang"/>
        <a:font script="Arab" typeface="Times New Roman"/>
        <a:font script="Hebr" typeface="David"/>
        <a:font script="Thai" typeface="Angsana New"/>
        <a:font script="Deva" typeface="Mangal"/>
      </a:majorFont>
      <a:minorFont>
        <a:latin typeface="Calibri"/>
        <a:ea typeface=""/>
        <a:cs typeface=""/>
        <a:font script="Hans" typeface="Microsoft YaHei"/>
        <a:font script="Hant" typeface="Microsoft JhengHei"/>
        <a:font script="Jpan" typeface="Meiryo"/>
        <a:font script="Hang" typeface="Malgun Gothic"/>
        <a:font script="Arab" typeface="Arial"/>
        <a:font script="Hebr" typeface="Arial"/>
        <a:font script="Thai" typeface="Cordia New"/>
        <a:font script="Dev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Ely compatibility regression</dc:creator>
  <cp:lastModifiedBy>Un-named</cp:lastModifiedBy>
  <cp:revision>1</cp:revision>
  <dcterms:created xsi:type="dcterms:W3CDTF">2026-10-19T23:00:35.874Z</dcterms:created>
  <dcterms:modified xsi:type="dcterms:W3CDTF">2026-10-19T23:00:35.875Z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