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4146" w14:textId="77777777" w:rsidR="00DE4EE4" w:rsidRDefault="00000000">
      <w:pPr>
        <w:pStyle w:val="WISS"/>
      </w:pPr>
      <w:proofErr w:type="spellStart"/>
      <w:r>
        <w:t>CipherFlute</w:t>
      </w:r>
      <w:proofErr w:type="spellEnd"/>
      <w:r>
        <w:t>：</w:t>
      </w:r>
      <w:r>
        <w:t>3D</w:t>
      </w:r>
      <w:r>
        <w:t>プリント可能な笛による秘密情報の日用品への埋め込み手法の提案</w:t>
      </w:r>
    </w:p>
    <w:p w14:paraId="1118049B" w14:textId="77777777" w:rsidR="00DE4EE4" w:rsidRDefault="00000000">
      <w:pPr>
        <w:pStyle w:val="a9"/>
      </w:pPr>
      <w:proofErr w:type="spellStart"/>
      <w:r>
        <w:t>CipherFlute</w:t>
      </w:r>
      <w:proofErr w:type="spellEnd"/>
      <w:r>
        <w:t>: Embedding Secret Information in Everyday Objects Using 3D-Printable Whistles</w:t>
      </w:r>
    </w:p>
    <w:p w14:paraId="6175709E" w14:textId="77777777" w:rsidR="00DE4EE4" w:rsidRDefault="00000000">
      <w:pPr>
        <w:pStyle w:val="aa"/>
      </w:pPr>
      <w:r>
        <w:t>栗原</w:t>
      </w:r>
      <w:r>
        <w:t xml:space="preserve"> </w:t>
      </w:r>
      <w:r>
        <w:t>一貴</w:t>
      </w:r>
      <w:r>
        <w:t>†</w:t>
      </w:r>
    </w:p>
    <w:p w14:paraId="716E5415" w14:textId="77777777" w:rsidR="00DE4EE4" w:rsidRDefault="00000000">
      <w:pPr>
        <w:pStyle w:val="ab"/>
        <w:spacing w:before="175"/>
      </w:pPr>
      <w:r>
        <w:t>†</w:t>
      </w:r>
      <w:r>
        <w:t xml:space="preserve">津田塾大学　</w:t>
      </w:r>
      <w:r>
        <w:t>Tsuda University</w:t>
      </w:r>
    </w:p>
    <w:p w14:paraId="309C9F0B" w14:textId="4E826E00" w:rsidR="00DE4EE4" w:rsidRDefault="00000000">
      <w:pPr>
        <w:pStyle w:val="aff0"/>
      </w:pPr>
      <w:r>
        <w:t>概要．　暗証番号や合言葉のような気軽な秘密から，暗号資産の復元用パスフレーズのような重要な秘密まで，少量の秘密情報を，電源も電子部品も持たない</w:t>
      </w:r>
      <w:r>
        <w:t>3D</w:t>
      </w:r>
      <w:r>
        <w:t>プリントの笛を日用品へと埋め込み，吹いて読み出す手法「</w:t>
      </w:r>
      <w:r>
        <w:t>CipherFlute</w:t>
      </w:r>
      <w:r>
        <w:t>」を提案する．管の長さを変えると音の高さが変わる笛の音の高さを符号として，複数の笛によりエンコーディングを行う．実装した小型の笛ユニットは</w:t>
      </w:r>
      <w:r>
        <w:t xml:space="preserve"> F#6</w:t>
      </w:r>
      <w:r>
        <w:t>から</w:t>
      </w:r>
      <w:r>
        <w:t>F#7</w:t>
      </w:r>
      <w:r>
        <w:t>までの</w:t>
      </w:r>
      <w:r>
        <w:t>13</w:t>
      </w:r>
      <w:r>
        <w:t>音が活用可能であり，笛</w:t>
      </w:r>
      <w:r>
        <w:t>1</w:t>
      </w:r>
      <w:r>
        <w:t>本あたり約</w:t>
      </w:r>
      <w:r>
        <w:t>3.7bit</w:t>
      </w:r>
      <w:r>
        <w:t>を担うことができる．暗証番号なら数本，</w:t>
      </w:r>
      <w:r>
        <w:t>128bit</w:t>
      </w:r>
      <w:r>
        <w:t>の復元用情報なら基準笛と誤り訂正を含めて約</w:t>
      </w:r>
      <w:r>
        <w:t>40</w:t>
      </w:r>
      <w:r>
        <w:t>本というように，求める強度に応じた本数の笛を採用して，カード，アクセサリや置物といった日用品に埋め込める．提案手法はデコード時</w:t>
      </w:r>
      <w:r w:rsidR="00172FAB">
        <w:rPr>
          <w:rFonts w:hint="eastAsia"/>
        </w:rPr>
        <w:t>の</w:t>
      </w:r>
      <w:r w:rsidR="00172FAB">
        <w:t>気温や息の強さによる音のずれを打ち消す機構を備える．</w:t>
      </w:r>
      <w:r w:rsidR="00172FAB">
        <w:rPr>
          <w:rFonts w:hint="eastAsia"/>
        </w:rPr>
        <w:t>音が鳴るため</w:t>
      </w:r>
      <w:r>
        <w:t>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w:t>
      </w:r>
      <w:r w:rsidR="00172FAB">
        <w:rPr>
          <w:rFonts w:hint="eastAsia"/>
        </w:rPr>
        <w:t>本稿では提案手法の基礎的な性能評価，およびユースケースシナリオの提案を行う．</w:t>
      </w:r>
    </w:p>
    <w:p w14:paraId="038E34C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018A75BB"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7D34174"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3E82D3A9" w14:textId="77777777" w:rsidR="00DE4EE4" w:rsidRDefault="00000000">
      <w:pPr>
        <w:pStyle w:val="1"/>
        <w:spacing w:after="60"/>
        <w:ind w:left="431" w:hanging="431"/>
      </w:pPr>
      <w:r>
        <w:t>はじめに</w:t>
      </w:r>
    </w:p>
    <w:p w14:paraId="3BFEDB81" w14:textId="4A58E0CB" w:rsidR="00DE4EE4" w:rsidRDefault="00000000">
      <w:pPr>
        <w:pStyle w:val="ad"/>
        <w:spacing w:line="260" w:lineRule="exact"/>
        <w:ind w:firstLine="180"/>
      </w:pPr>
      <w:r>
        <w:t>暗号資産のウォレットや電子署名の普及に伴い，パスワードも端末もすべて失ったときに最後の頼りとなる復元用の秘密（リカバリーシードと呼ばれる百数十</w:t>
      </w:r>
      <w:r>
        <w:t>bit</w:t>
      </w:r>
      <w:r>
        <w:t>の情報）を，どのような物理的な形で保管するかが現実の課題になっている．実務では，この秘密を金属板に刻印する製品群が定着しており，火災や水害に強い優れた解である</w:t>
      </w:r>
      <w:r>
        <w:t>[15]</w:t>
      </w:r>
      <w:r>
        <w:t>．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B37A6ED" w14:textId="77777777"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610B9B60"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1554A471"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6B355279" w14:textId="77777777"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630F8B3D" w14:textId="3709452A" w:rsidR="00A83795"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62B93A4F" w14:textId="744B1A81" w:rsidR="00DE4EE4" w:rsidRDefault="00000000">
      <w:pPr>
        <w:pStyle w:val="ad"/>
        <w:spacing w:line="260" w:lineRule="exact"/>
        <w:ind w:firstLine="180"/>
      </w:pPr>
      <w:r>
        <w:t>本手法で運べる情報量は，用途に応じて選ぶことができる．暗証番号や合言葉，贈り物やイベントの合図，体験型のセキュリティ教育といった少ない</w:t>
      </w:r>
      <w:r>
        <w:t>bit</w:t>
      </w:r>
      <w:r>
        <w:t>数で足りるカジュアルな利用シーンでは，笛数本から</w:t>
      </w:r>
      <w:r>
        <w:t>10</w:t>
      </w:r>
      <w:r>
        <w:t>本程度の小さな構成で足りる．人が記憶して使うパスワードの実効</w:t>
      </w:r>
      <w:r>
        <w:lastRenderedPageBreak/>
        <w:t>的な情報量も数十</w:t>
      </w:r>
      <w:r>
        <w:t>bit</w:t>
      </w:r>
      <w:r>
        <w:t>程度に留まる．一方で，</w:t>
      </w:r>
      <w:r>
        <w:t>128bit</w:t>
      </w:r>
      <w:r>
        <w:t>のリカバリーシードを保管することも可能であり，約</w:t>
      </w:r>
      <w:r>
        <w:t>40</w:t>
      </w:r>
      <w:r>
        <w:t>本の笛でエンコーディングできる（</w:t>
      </w:r>
      <w:r>
        <w:t>3</w:t>
      </w:r>
      <w:r>
        <w:t>章）．このように，気軽な暗証番号から本格的な鍵管理まで，同じしくみを幅広く気軽に使える点が本手法の特徴である．</w:t>
      </w:r>
    </w:p>
    <w:p w14:paraId="76FECA2E" w14:textId="73B222F7" w:rsidR="00DE4EE4" w:rsidRDefault="00000000">
      <w:pPr>
        <w:pStyle w:val="ad"/>
        <w:spacing w:line="260" w:lineRule="exact"/>
        <w:ind w:firstLine="180"/>
      </w:pPr>
      <w:r>
        <w:t>本研究の貢献は次の</w:t>
      </w:r>
      <w:r>
        <w:t>4</w:t>
      </w:r>
      <w:r>
        <w:t>点である．第一に，</w:t>
      </w:r>
      <w:r>
        <w:t>3D</w:t>
      </w:r>
      <w:r>
        <w:t>プリント</w:t>
      </w:r>
      <w:r w:rsidR="00A83795">
        <w:rPr>
          <w:rFonts w:hint="eastAsia"/>
        </w:rPr>
        <w:t>可能な小型の笛を制作し</w:t>
      </w:r>
      <w:r>
        <w:t>，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279F2C9D" w14:textId="77777777" w:rsidR="00DE4EE4" w:rsidRDefault="00000000">
      <w:pPr>
        <w:pStyle w:val="1"/>
        <w:spacing w:after="60"/>
        <w:ind w:left="431" w:hanging="431"/>
      </w:pPr>
      <w:r>
        <w:t>関連研究</w:t>
      </w:r>
    </w:p>
    <w:p w14:paraId="207F5E13" w14:textId="77777777" w:rsidR="00DE4EE4" w:rsidRDefault="00000000">
      <w:pPr>
        <w:pStyle w:val="2"/>
        <w:spacing w:before="120" w:after="60"/>
        <w:ind w:left="392" w:hanging="392"/>
      </w:pPr>
      <w:r>
        <w:t>作った物体への情報埋め込み</w:t>
      </w:r>
    </w:p>
    <w:p w14:paraId="5148CCFA" w14:textId="13294A0A" w:rsidR="00DE4EE4" w:rsidRDefault="00000000">
      <w:pPr>
        <w:pStyle w:val="ad"/>
        <w:spacing w:line="260" w:lineRule="exact"/>
        <w:ind w:firstLine="180"/>
      </w:pPr>
      <w:r>
        <w:t>物体の内部や製造の副産物に情報を埋め込む研究は多くある．</w:t>
      </w:r>
      <w:proofErr w:type="spellStart"/>
      <w:r>
        <w:t>InfraStructs</w:t>
      </w:r>
      <w:proofErr w:type="spellEnd"/>
      <w:r>
        <w:t>[4]</w:t>
      </w:r>
      <w:r>
        <w:t>は内部の空隙パターンをテラヘルツ波の撮像で読み，</w:t>
      </w:r>
      <w:proofErr w:type="spellStart"/>
      <w:r>
        <w:t>AirCode</w:t>
      </w:r>
      <w:proofErr w:type="spellEnd"/>
      <w:r>
        <w:t>[3]</w:t>
      </w:r>
      <w:r>
        <w:t>は表面直下の空気ポケットを特殊な撮影で読む．</w:t>
      </w:r>
      <w:proofErr w:type="spellStart"/>
      <w:r>
        <w:t>LayerCode</w:t>
      </w:r>
      <w:proofErr w:type="spellEnd"/>
      <w:r>
        <w:t>[5]</w:t>
      </w:r>
      <w:r>
        <w:t>は</w:t>
      </w:r>
      <w:r>
        <w:t>3D</w:t>
      </w:r>
      <w:r>
        <w:t>プリントの積層をバーコードとして通常のカメラで読み，</w:t>
      </w:r>
      <w:r>
        <w:t>G-ID[6]</w:t>
      </w:r>
      <w:r>
        <w:t>はスライサ設定の副産物の模様で個体を識別する（約</w:t>
      </w:r>
      <w:r>
        <w:t>14bit</w:t>
      </w:r>
      <w:r>
        <w:t>相当）．</w:t>
      </w:r>
      <w:r>
        <w:t>StructCode[11]</w:t>
      </w:r>
      <w:r>
        <w:t>はレーザーカットの継ぎ目の寸法に，</w:t>
      </w:r>
      <w:r>
        <w:t>Seedmarkers[10]</w:t>
      </w:r>
      <w:r>
        <w:t>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0EC76FF" w14:textId="77777777" w:rsidR="00DE4EE4" w:rsidRDefault="00000000">
      <w:pPr>
        <w:pStyle w:val="2"/>
        <w:spacing w:before="120" w:after="60"/>
        <w:ind w:left="392" w:hanging="392"/>
      </w:pPr>
      <w:r>
        <w:t>音で読み出す無電源の物体</w:t>
      </w:r>
    </w:p>
    <w:p w14:paraId="3A9E0F38" w14:textId="7AB18E69" w:rsidR="00DE4EE4" w:rsidRDefault="00000000">
      <w:pPr>
        <w:pStyle w:val="ad"/>
        <w:spacing w:line="260" w:lineRule="exact"/>
        <w:ind w:firstLine="180"/>
      </w:pPr>
      <w:r>
        <w:t>音で物体を読む系譜では，</w:t>
      </w:r>
      <w:r>
        <w:t>Acoustic Barcodes[7]</w:t>
      </w:r>
      <w:r>
        <w:t>が表面の刻み目をこすった音から識別番号を復元し，</w:t>
      </w:r>
      <w:r>
        <w:t>Lamello[8]</w:t>
      </w:r>
      <w:r>
        <w:t>はくし歯の長さと固有振動数の対応で入力位置を検出した．</w:t>
      </w:r>
      <w:r>
        <w:t>Acoustruments[9]</w:t>
      </w:r>
      <w:r>
        <w:t>はスマートフォンが発する超音波を</w:t>
      </w:r>
      <w:r>
        <w:t>3D</w:t>
      </w:r>
      <w:r>
        <w:t>プリントの管で変調して操作を認識する．</w:t>
      </w:r>
      <w:r>
        <w:t>Acoustic Voxels[2]</w:t>
      </w:r>
      <w:r>
        <w:t>は内部空洞の音響応答を計算で設計し，置物に音の署名を埋め込めることを示した．そして本研究に機構がもっとも近い</w:t>
      </w:r>
      <w:r>
        <w:t>Blowhole[1]</w:t>
      </w:r>
      <w:r>
        <w:t>は，</w:t>
      </w:r>
      <w:r>
        <w:t>3D</w:t>
      </w:r>
      <w:r>
        <w:t>プリント物の内部空洞に息を吹き込んで生じる共鳴音でタグを識別する．ただし</w:t>
      </w:r>
      <w:r>
        <w:t>Blowhole</w:t>
      </w:r>
      <w:r>
        <w:t>の目的は模型の部位識別であり，多くの</w:t>
      </w:r>
      <w:r>
        <w:t>bit</w:t>
      </w:r>
      <w:r>
        <w:t>を運ぶ符号化，狙った音の高さに合わせ込む調律，秘密分散との統合のいずれも扱っていない．本研究はこれらの蓄積の上に立ち，応用を再定義して，運べる量を工学的に広げる（表</w:t>
      </w:r>
      <w:r>
        <w:t>1</w:t>
      </w:r>
      <w:r>
        <w:t>）．</w:t>
      </w:r>
    </w:p>
    <w:p w14:paraId="5CBAB77A"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662"/>
        <w:gridCol w:w="70"/>
      </w:tblGrid>
      <w:tr w:rsidR="00DE4EE4" w14:paraId="0CAF8F3F" w14:textId="77777777">
        <w:trPr>
          <w:gridAfter w:val="1"/>
          <w:wAfter w:w="70" w:type="dxa"/>
        </w:trPr>
        <w:tc>
          <w:tcPr>
            <w:tcW w:w="1181" w:type="dxa"/>
            <w:shd w:val="clear" w:color="auto" w:fill="D9D9D9"/>
          </w:tcPr>
          <w:p w14:paraId="021D9EE3"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45651C9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5306BA8D"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442FA111"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7242EDF4" w14:textId="77777777" w:rsidR="00DE4EE4" w:rsidRDefault="00000000">
            <w:pPr>
              <w:ind w:firstLine="151"/>
            </w:pPr>
            <w:r>
              <w:rPr>
                <w:rFonts w:ascii="Arial" w:eastAsia="ＭＳ ゴシック" w:hAnsi="Arial"/>
                <w:b/>
                <w:sz w:val="15"/>
              </w:rPr>
              <w:t>脅威モデル</w:t>
            </w:r>
          </w:p>
        </w:tc>
      </w:tr>
      <w:tr w:rsidR="00DE4EE4" w14:paraId="542373B8" w14:textId="77777777">
        <w:trPr>
          <w:gridAfter w:val="1"/>
          <w:wAfter w:w="70" w:type="dxa"/>
        </w:trPr>
        <w:tc>
          <w:tcPr>
            <w:tcW w:w="1181" w:type="dxa"/>
          </w:tcPr>
          <w:p w14:paraId="4617230D" w14:textId="77777777" w:rsidR="00DE4EE4" w:rsidRDefault="00000000">
            <w:pPr>
              <w:ind w:firstLine="150"/>
            </w:pPr>
            <w:proofErr w:type="gramStart"/>
            <w:r>
              <w:rPr>
                <w:sz w:val="15"/>
              </w:rPr>
              <w:t>InfraStructs[</w:t>
            </w:r>
            <w:proofErr w:type="gramEnd"/>
            <w:r>
              <w:rPr>
                <w:sz w:val="15"/>
              </w:rPr>
              <w:t>4]</w:t>
            </w:r>
          </w:p>
        </w:tc>
        <w:tc>
          <w:tcPr>
            <w:tcW w:w="893" w:type="dxa"/>
          </w:tcPr>
          <w:p w14:paraId="00A88849" w14:textId="77777777" w:rsidR="00DE4EE4" w:rsidRDefault="00000000">
            <w:pPr>
              <w:ind w:firstLine="150"/>
            </w:pPr>
            <w:r>
              <w:rPr>
                <w:sz w:val="15"/>
              </w:rPr>
              <w:t>THz</w:t>
            </w:r>
            <w:r>
              <w:rPr>
                <w:sz w:val="15"/>
              </w:rPr>
              <w:t>撮像</w:t>
            </w:r>
          </w:p>
        </w:tc>
        <w:tc>
          <w:tcPr>
            <w:tcW w:w="749" w:type="dxa"/>
          </w:tcPr>
          <w:p w14:paraId="5C8114D6" w14:textId="77777777" w:rsidR="00DE4EE4" w:rsidRDefault="00000000">
            <w:pPr>
              <w:ind w:firstLine="150"/>
            </w:pPr>
            <w:r>
              <w:rPr>
                <w:sz w:val="15"/>
              </w:rPr>
              <w:t>受動</w:t>
            </w:r>
          </w:p>
        </w:tc>
        <w:tc>
          <w:tcPr>
            <w:tcW w:w="835" w:type="dxa"/>
          </w:tcPr>
          <w:p w14:paraId="5F09380C" w14:textId="77777777" w:rsidR="00DE4EE4" w:rsidRDefault="00000000">
            <w:pPr>
              <w:ind w:firstLine="150"/>
            </w:pPr>
            <w:r>
              <w:rPr>
                <w:sz w:val="15"/>
              </w:rPr>
              <w:t>ID</w:t>
            </w:r>
            <w:r>
              <w:rPr>
                <w:sz w:val="15"/>
              </w:rPr>
              <w:t>級</w:t>
            </w:r>
          </w:p>
        </w:tc>
        <w:tc>
          <w:tcPr>
            <w:tcW w:w="662" w:type="dxa"/>
          </w:tcPr>
          <w:p w14:paraId="7FB815A6" w14:textId="77777777" w:rsidR="00DE4EE4" w:rsidRDefault="00000000">
            <w:pPr>
              <w:ind w:firstLine="150"/>
            </w:pPr>
            <w:r>
              <w:rPr>
                <w:sz w:val="15"/>
              </w:rPr>
              <w:t>なし</w:t>
            </w:r>
          </w:p>
        </w:tc>
      </w:tr>
      <w:tr w:rsidR="00DE4EE4" w14:paraId="6E8A7480" w14:textId="77777777" w:rsidTr="00A83795">
        <w:tc>
          <w:tcPr>
            <w:tcW w:w="1181" w:type="dxa"/>
          </w:tcPr>
          <w:p w14:paraId="6F1B41C4" w14:textId="77777777" w:rsidR="00DE4EE4" w:rsidRDefault="00000000">
            <w:pPr>
              <w:ind w:firstLine="150"/>
            </w:pPr>
            <w:proofErr w:type="gramStart"/>
            <w:r>
              <w:rPr>
                <w:sz w:val="15"/>
              </w:rPr>
              <w:t>AirCode[</w:t>
            </w:r>
            <w:proofErr w:type="gramEnd"/>
            <w:r>
              <w:rPr>
                <w:sz w:val="15"/>
              </w:rPr>
              <w:t>3]</w:t>
            </w:r>
          </w:p>
        </w:tc>
        <w:tc>
          <w:tcPr>
            <w:tcW w:w="893" w:type="dxa"/>
          </w:tcPr>
          <w:p w14:paraId="03B6F9F0" w14:textId="77777777" w:rsidR="00DE4EE4" w:rsidRDefault="00000000">
            <w:pPr>
              <w:ind w:firstLine="150"/>
            </w:pPr>
            <w:r>
              <w:rPr>
                <w:sz w:val="15"/>
              </w:rPr>
              <w:t>投影</w:t>
            </w:r>
            <w:r>
              <w:rPr>
                <w:sz w:val="15"/>
              </w:rPr>
              <w:t>+</w:t>
            </w:r>
            <w:r>
              <w:rPr>
                <w:sz w:val="15"/>
              </w:rPr>
              <w:t>カメラ</w:t>
            </w:r>
          </w:p>
        </w:tc>
        <w:tc>
          <w:tcPr>
            <w:tcW w:w="749" w:type="dxa"/>
          </w:tcPr>
          <w:p w14:paraId="1D9F17B9" w14:textId="77777777" w:rsidR="00DE4EE4" w:rsidRDefault="00000000">
            <w:pPr>
              <w:ind w:firstLine="150"/>
            </w:pPr>
            <w:r>
              <w:rPr>
                <w:sz w:val="15"/>
              </w:rPr>
              <w:t>受動</w:t>
            </w:r>
          </w:p>
        </w:tc>
        <w:tc>
          <w:tcPr>
            <w:tcW w:w="835" w:type="dxa"/>
          </w:tcPr>
          <w:p w14:paraId="7B5DDC23" w14:textId="77777777" w:rsidR="00DE4EE4" w:rsidRDefault="00000000">
            <w:pPr>
              <w:ind w:firstLine="150"/>
            </w:pPr>
            <w:r>
              <w:rPr>
                <w:sz w:val="15"/>
              </w:rPr>
              <w:t>ID</w:t>
            </w:r>
            <w:r>
              <w:rPr>
                <w:sz w:val="15"/>
              </w:rPr>
              <w:t>級</w:t>
            </w:r>
          </w:p>
        </w:tc>
        <w:tc>
          <w:tcPr>
            <w:tcW w:w="732" w:type="dxa"/>
            <w:gridSpan w:val="2"/>
          </w:tcPr>
          <w:p w14:paraId="5AD312F0" w14:textId="77777777" w:rsidR="00DE4EE4" w:rsidRDefault="00000000">
            <w:pPr>
              <w:ind w:firstLine="150"/>
            </w:pPr>
            <w:r>
              <w:rPr>
                <w:sz w:val="15"/>
              </w:rPr>
              <w:t>なし</w:t>
            </w:r>
          </w:p>
        </w:tc>
      </w:tr>
      <w:tr w:rsidR="00DE4EE4" w14:paraId="377DD072" w14:textId="77777777" w:rsidTr="00A83795">
        <w:tc>
          <w:tcPr>
            <w:tcW w:w="1181" w:type="dxa"/>
          </w:tcPr>
          <w:p w14:paraId="50A4413E" w14:textId="77777777" w:rsidR="00DE4EE4" w:rsidRDefault="00000000">
            <w:pPr>
              <w:ind w:firstLine="150"/>
            </w:pPr>
            <w:proofErr w:type="gramStart"/>
            <w:r>
              <w:rPr>
                <w:sz w:val="15"/>
              </w:rPr>
              <w:t>LayerCode[</w:t>
            </w:r>
            <w:proofErr w:type="gramEnd"/>
            <w:r>
              <w:rPr>
                <w:sz w:val="15"/>
              </w:rPr>
              <w:t>5]</w:t>
            </w:r>
          </w:p>
        </w:tc>
        <w:tc>
          <w:tcPr>
            <w:tcW w:w="893" w:type="dxa"/>
          </w:tcPr>
          <w:p w14:paraId="4867D332" w14:textId="77777777" w:rsidR="00DE4EE4" w:rsidRDefault="00000000">
            <w:pPr>
              <w:ind w:firstLine="150"/>
            </w:pPr>
            <w:r>
              <w:rPr>
                <w:sz w:val="15"/>
              </w:rPr>
              <w:t>カメラ</w:t>
            </w:r>
          </w:p>
        </w:tc>
        <w:tc>
          <w:tcPr>
            <w:tcW w:w="749" w:type="dxa"/>
          </w:tcPr>
          <w:p w14:paraId="521DFFAD" w14:textId="77777777" w:rsidR="00DE4EE4" w:rsidRDefault="00000000">
            <w:pPr>
              <w:ind w:firstLine="150"/>
            </w:pPr>
            <w:r>
              <w:rPr>
                <w:sz w:val="15"/>
              </w:rPr>
              <w:t>受動</w:t>
            </w:r>
          </w:p>
        </w:tc>
        <w:tc>
          <w:tcPr>
            <w:tcW w:w="835" w:type="dxa"/>
          </w:tcPr>
          <w:p w14:paraId="63E679DF" w14:textId="77777777" w:rsidR="00DE4EE4" w:rsidRDefault="00000000">
            <w:pPr>
              <w:ind w:firstLine="150"/>
            </w:pPr>
            <w:r>
              <w:rPr>
                <w:sz w:val="15"/>
              </w:rPr>
              <w:t>数十</w:t>
            </w:r>
            <w:r>
              <w:rPr>
                <w:sz w:val="15"/>
              </w:rPr>
              <w:t>bit</w:t>
            </w:r>
          </w:p>
        </w:tc>
        <w:tc>
          <w:tcPr>
            <w:tcW w:w="732" w:type="dxa"/>
            <w:gridSpan w:val="2"/>
          </w:tcPr>
          <w:p w14:paraId="1BDE3AAD" w14:textId="77777777" w:rsidR="00DE4EE4" w:rsidRDefault="00000000">
            <w:pPr>
              <w:ind w:firstLine="150"/>
            </w:pPr>
            <w:r>
              <w:rPr>
                <w:sz w:val="15"/>
              </w:rPr>
              <w:t>なし</w:t>
            </w:r>
          </w:p>
        </w:tc>
      </w:tr>
      <w:tr w:rsidR="00DE4EE4" w14:paraId="4AFDF0A5" w14:textId="77777777" w:rsidTr="00A83795">
        <w:tc>
          <w:tcPr>
            <w:tcW w:w="1181" w:type="dxa"/>
          </w:tcPr>
          <w:p w14:paraId="70B277D5" w14:textId="77777777" w:rsidR="00DE4EE4" w:rsidRDefault="00000000">
            <w:pPr>
              <w:ind w:firstLine="150"/>
            </w:pPr>
            <w:r>
              <w:rPr>
                <w:sz w:val="15"/>
              </w:rPr>
              <w:t>G-</w:t>
            </w:r>
            <w:proofErr w:type="gramStart"/>
            <w:r>
              <w:rPr>
                <w:sz w:val="15"/>
              </w:rPr>
              <w:t>ID[</w:t>
            </w:r>
            <w:proofErr w:type="gramEnd"/>
            <w:r>
              <w:rPr>
                <w:sz w:val="15"/>
              </w:rPr>
              <w:t>6]</w:t>
            </w:r>
          </w:p>
        </w:tc>
        <w:tc>
          <w:tcPr>
            <w:tcW w:w="893" w:type="dxa"/>
          </w:tcPr>
          <w:p w14:paraId="09AC1F18" w14:textId="77777777" w:rsidR="00DE4EE4" w:rsidRDefault="00000000">
            <w:pPr>
              <w:ind w:firstLine="150"/>
            </w:pPr>
            <w:r>
              <w:rPr>
                <w:sz w:val="15"/>
              </w:rPr>
              <w:t>スマホカメラ</w:t>
            </w:r>
          </w:p>
        </w:tc>
        <w:tc>
          <w:tcPr>
            <w:tcW w:w="749" w:type="dxa"/>
          </w:tcPr>
          <w:p w14:paraId="2B3180CF" w14:textId="77777777" w:rsidR="00DE4EE4" w:rsidRDefault="00000000">
            <w:pPr>
              <w:ind w:firstLine="150"/>
            </w:pPr>
            <w:r>
              <w:rPr>
                <w:sz w:val="15"/>
              </w:rPr>
              <w:t>受動</w:t>
            </w:r>
          </w:p>
        </w:tc>
        <w:tc>
          <w:tcPr>
            <w:tcW w:w="835" w:type="dxa"/>
          </w:tcPr>
          <w:p w14:paraId="25275BAB" w14:textId="77777777" w:rsidR="00DE4EE4" w:rsidRDefault="00000000">
            <w:pPr>
              <w:ind w:firstLine="150"/>
            </w:pPr>
            <w:r>
              <w:rPr>
                <w:sz w:val="15"/>
              </w:rPr>
              <w:t>約</w:t>
            </w:r>
            <w:r>
              <w:rPr>
                <w:sz w:val="15"/>
              </w:rPr>
              <w:t>14bit</w:t>
            </w:r>
          </w:p>
        </w:tc>
        <w:tc>
          <w:tcPr>
            <w:tcW w:w="732" w:type="dxa"/>
            <w:gridSpan w:val="2"/>
          </w:tcPr>
          <w:p w14:paraId="71F47A1F" w14:textId="77777777" w:rsidR="00DE4EE4" w:rsidRDefault="00000000">
            <w:pPr>
              <w:ind w:firstLine="150"/>
            </w:pPr>
            <w:r>
              <w:rPr>
                <w:sz w:val="15"/>
              </w:rPr>
              <w:t>なし</w:t>
            </w:r>
          </w:p>
        </w:tc>
      </w:tr>
      <w:tr w:rsidR="00DE4EE4" w14:paraId="6A69FEB3" w14:textId="77777777" w:rsidTr="00A83795">
        <w:tc>
          <w:tcPr>
            <w:tcW w:w="1181" w:type="dxa"/>
          </w:tcPr>
          <w:p w14:paraId="0B05CDA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
          <w:p w14:paraId="78B01041" w14:textId="77777777" w:rsidR="00DE4EE4" w:rsidRDefault="00000000">
            <w:pPr>
              <w:ind w:firstLine="150"/>
            </w:pPr>
            <w:r>
              <w:rPr>
                <w:sz w:val="15"/>
              </w:rPr>
              <w:t>接触マイク</w:t>
            </w:r>
          </w:p>
        </w:tc>
        <w:tc>
          <w:tcPr>
            <w:tcW w:w="749" w:type="dxa"/>
          </w:tcPr>
          <w:p w14:paraId="156C867A" w14:textId="77777777" w:rsidR="00DE4EE4" w:rsidRDefault="00000000">
            <w:pPr>
              <w:ind w:firstLine="150"/>
            </w:pPr>
            <w:r>
              <w:rPr>
                <w:sz w:val="15"/>
              </w:rPr>
              <w:t>こする</w:t>
            </w:r>
          </w:p>
        </w:tc>
        <w:tc>
          <w:tcPr>
            <w:tcW w:w="835" w:type="dxa"/>
          </w:tcPr>
          <w:p w14:paraId="7F6FA958" w14:textId="77777777" w:rsidR="00DE4EE4" w:rsidRDefault="00000000">
            <w:pPr>
              <w:ind w:firstLine="150"/>
            </w:pPr>
            <w:r>
              <w:rPr>
                <w:sz w:val="15"/>
              </w:rPr>
              <w:t>数十</w:t>
            </w:r>
            <w:r>
              <w:rPr>
                <w:sz w:val="15"/>
              </w:rPr>
              <w:t>bit</w:t>
            </w:r>
          </w:p>
        </w:tc>
        <w:tc>
          <w:tcPr>
            <w:tcW w:w="732" w:type="dxa"/>
            <w:gridSpan w:val="2"/>
          </w:tcPr>
          <w:p w14:paraId="79C0898E" w14:textId="77777777" w:rsidR="00DE4EE4" w:rsidRDefault="00000000">
            <w:pPr>
              <w:ind w:firstLine="150"/>
            </w:pPr>
            <w:r>
              <w:rPr>
                <w:sz w:val="15"/>
              </w:rPr>
              <w:t>なし</w:t>
            </w:r>
          </w:p>
        </w:tc>
      </w:tr>
      <w:tr w:rsidR="00DE4EE4" w14:paraId="3CAD8DD7" w14:textId="77777777" w:rsidTr="00A83795">
        <w:tc>
          <w:tcPr>
            <w:tcW w:w="1181" w:type="dxa"/>
          </w:tcPr>
          <w:p w14:paraId="7F5D0B70" w14:textId="77777777" w:rsidR="00DE4EE4" w:rsidRDefault="00000000">
            <w:pPr>
              <w:ind w:firstLine="150"/>
            </w:pPr>
            <w:proofErr w:type="gramStart"/>
            <w:r>
              <w:rPr>
                <w:sz w:val="15"/>
              </w:rPr>
              <w:t>Lamello[</w:t>
            </w:r>
            <w:proofErr w:type="gramEnd"/>
            <w:r>
              <w:rPr>
                <w:sz w:val="15"/>
              </w:rPr>
              <w:t>8]</w:t>
            </w:r>
          </w:p>
        </w:tc>
        <w:tc>
          <w:tcPr>
            <w:tcW w:w="893" w:type="dxa"/>
          </w:tcPr>
          <w:p w14:paraId="2F8CD5E7" w14:textId="77777777" w:rsidR="00DE4EE4" w:rsidRDefault="00000000">
            <w:pPr>
              <w:ind w:firstLine="150"/>
            </w:pPr>
            <w:r>
              <w:rPr>
                <w:sz w:val="15"/>
              </w:rPr>
              <w:t>接触マイク</w:t>
            </w:r>
          </w:p>
        </w:tc>
        <w:tc>
          <w:tcPr>
            <w:tcW w:w="749" w:type="dxa"/>
          </w:tcPr>
          <w:p w14:paraId="48F6CF51" w14:textId="77777777" w:rsidR="00DE4EE4" w:rsidRDefault="00000000">
            <w:pPr>
              <w:ind w:firstLine="150"/>
            </w:pPr>
            <w:r>
              <w:rPr>
                <w:sz w:val="15"/>
              </w:rPr>
              <w:t>はじく</w:t>
            </w:r>
          </w:p>
        </w:tc>
        <w:tc>
          <w:tcPr>
            <w:tcW w:w="835" w:type="dxa"/>
          </w:tcPr>
          <w:p w14:paraId="3F7C2C72" w14:textId="77777777" w:rsidR="00DE4EE4" w:rsidRDefault="00000000">
            <w:pPr>
              <w:ind w:firstLine="150"/>
            </w:pPr>
            <w:r>
              <w:rPr>
                <w:sz w:val="15"/>
              </w:rPr>
              <w:t>入力検出</w:t>
            </w:r>
          </w:p>
        </w:tc>
        <w:tc>
          <w:tcPr>
            <w:tcW w:w="732" w:type="dxa"/>
            <w:gridSpan w:val="2"/>
          </w:tcPr>
          <w:p w14:paraId="19C1D8F9" w14:textId="77777777" w:rsidR="00DE4EE4" w:rsidRDefault="00000000">
            <w:pPr>
              <w:ind w:firstLine="150"/>
            </w:pPr>
            <w:r>
              <w:rPr>
                <w:sz w:val="15"/>
              </w:rPr>
              <w:t>なし</w:t>
            </w:r>
          </w:p>
        </w:tc>
      </w:tr>
      <w:tr w:rsidR="00DE4EE4" w14:paraId="4D00B780" w14:textId="77777777" w:rsidTr="00A83795">
        <w:tc>
          <w:tcPr>
            <w:tcW w:w="1181" w:type="dxa"/>
          </w:tcPr>
          <w:p w14:paraId="6927529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
          <w:p w14:paraId="24982A66" w14:textId="77777777" w:rsidR="00DE4EE4" w:rsidRDefault="00000000">
            <w:pPr>
              <w:ind w:firstLine="150"/>
            </w:pPr>
            <w:r>
              <w:rPr>
                <w:sz w:val="15"/>
              </w:rPr>
              <w:t>マイク</w:t>
            </w:r>
          </w:p>
        </w:tc>
        <w:tc>
          <w:tcPr>
            <w:tcW w:w="749" w:type="dxa"/>
          </w:tcPr>
          <w:p w14:paraId="7C9F3FBA" w14:textId="77777777" w:rsidR="00DE4EE4" w:rsidRDefault="00000000">
            <w:pPr>
              <w:ind w:firstLine="150"/>
            </w:pPr>
            <w:r>
              <w:rPr>
                <w:sz w:val="15"/>
              </w:rPr>
              <w:t>外部音源</w:t>
            </w:r>
          </w:p>
        </w:tc>
        <w:tc>
          <w:tcPr>
            <w:tcW w:w="835" w:type="dxa"/>
          </w:tcPr>
          <w:p w14:paraId="045CB703" w14:textId="77777777" w:rsidR="00DE4EE4" w:rsidRDefault="00000000">
            <w:pPr>
              <w:ind w:firstLine="150"/>
            </w:pPr>
            <w:r>
              <w:rPr>
                <w:sz w:val="15"/>
              </w:rPr>
              <w:t>ID</w:t>
            </w:r>
            <w:r>
              <w:rPr>
                <w:sz w:val="15"/>
              </w:rPr>
              <w:t>級</w:t>
            </w:r>
          </w:p>
        </w:tc>
        <w:tc>
          <w:tcPr>
            <w:tcW w:w="732" w:type="dxa"/>
            <w:gridSpan w:val="2"/>
          </w:tcPr>
          <w:p w14:paraId="73E5ABE7" w14:textId="77777777" w:rsidR="00DE4EE4" w:rsidRDefault="00000000">
            <w:pPr>
              <w:ind w:firstLine="150"/>
            </w:pPr>
            <w:r>
              <w:rPr>
                <w:sz w:val="15"/>
              </w:rPr>
              <w:t>なし</w:t>
            </w:r>
          </w:p>
        </w:tc>
      </w:tr>
      <w:tr w:rsidR="00DE4EE4" w14:paraId="309564C4" w14:textId="77777777" w:rsidTr="00A83795">
        <w:tc>
          <w:tcPr>
            <w:tcW w:w="1181" w:type="dxa"/>
          </w:tcPr>
          <w:p w14:paraId="2F8C89A2" w14:textId="77777777" w:rsidR="00DE4EE4" w:rsidRDefault="00000000">
            <w:pPr>
              <w:ind w:firstLine="150"/>
            </w:pPr>
            <w:proofErr w:type="gramStart"/>
            <w:r>
              <w:rPr>
                <w:sz w:val="15"/>
              </w:rPr>
              <w:t>Blowhole[</w:t>
            </w:r>
            <w:proofErr w:type="gramEnd"/>
            <w:r>
              <w:rPr>
                <w:sz w:val="15"/>
              </w:rPr>
              <w:t>1]</w:t>
            </w:r>
          </w:p>
        </w:tc>
        <w:tc>
          <w:tcPr>
            <w:tcW w:w="893" w:type="dxa"/>
          </w:tcPr>
          <w:p w14:paraId="3D88E76A" w14:textId="77777777" w:rsidR="00DE4EE4" w:rsidRDefault="00000000">
            <w:pPr>
              <w:ind w:firstLine="150"/>
            </w:pPr>
            <w:r>
              <w:rPr>
                <w:sz w:val="15"/>
              </w:rPr>
              <w:t>マイク</w:t>
            </w:r>
          </w:p>
        </w:tc>
        <w:tc>
          <w:tcPr>
            <w:tcW w:w="749" w:type="dxa"/>
          </w:tcPr>
          <w:p w14:paraId="4822A5FF" w14:textId="77777777" w:rsidR="00DE4EE4" w:rsidRDefault="00000000">
            <w:pPr>
              <w:ind w:firstLine="150"/>
            </w:pPr>
            <w:r>
              <w:rPr>
                <w:sz w:val="15"/>
              </w:rPr>
              <w:t>呼気</w:t>
            </w:r>
          </w:p>
        </w:tc>
        <w:tc>
          <w:tcPr>
            <w:tcW w:w="835" w:type="dxa"/>
          </w:tcPr>
          <w:p w14:paraId="74471554" w14:textId="77777777" w:rsidR="00DE4EE4" w:rsidRDefault="00000000">
            <w:pPr>
              <w:ind w:firstLine="150"/>
            </w:pPr>
            <w:r>
              <w:rPr>
                <w:sz w:val="15"/>
              </w:rPr>
              <w:t>ID</w:t>
            </w:r>
            <w:r>
              <w:rPr>
                <w:sz w:val="15"/>
              </w:rPr>
              <w:t>級</w:t>
            </w:r>
          </w:p>
        </w:tc>
        <w:tc>
          <w:tcPr>
            <w:tcW w:w="732" w:type="dxa"/>
            <w:gridSpan w:val="2"/>
          </w:tcPr>
          <w:p w14:paraId="660A34B8" w14:textId="77777777" w:rsidR="00DE4EE4" w:rsidRDefault="00000000">
            <w:pPr>
              <w:ind w:firstLine="150"/>
            </w:pPr>
            <w:r>
              <w:rPr>
                <w:sz w:val="15"/>
              </w:rPr>
              <w:t>なし</w:t>
            </w:r>
          </w:p>
        </w:tc>
      </w:tr>
      <w:tr w:rsidR="00DE4EE4" w14:paraId="77E692EE" w14:textId="77777777" w:rsidTr="00A83795">
        <w:tc>
          <w:tcPr>
            <w:tcW w:w="1181" w:type="dxa"/>
          </w:tcPr>
          <w:p w14:paraId="6E477896" w14:textId="77777777" w:rsidR="00DE4EE4" w:rsidRDefault="00000000">
            <w:pPr>
              <w:ind w:firstLine="150"/>
            </w:pPr>
            <w:r>
              <w:rPr>
                <w:sz w:val="15"/>
              </w:rPr>
              <w:t>本研究</w:t>
            </w:r>
          </w:p>
        </w:tc>
        <w:tc>
          <w:tcPr>
            <w:tcW w:w="893" w:type="dxa"/>
          </w:tcPr>
          <w:p w14:paraId="46E9F3F9" w14:textId="77777777" w:rsidR="00DE4EE4" w:rsidRDefault="00000000">
            <w:pPr>
              <w:ind w:firstLine="150"/>
            </w:pPr>
            <w:r>
              <w:rPr>
                <w:sz w:val="15"/>
              </w:rPr>
              <w:t>スマホマイク</w:t>
            </w:r>
          </w:p>
        </w:tc>
        <w:tc>
          <w:tcPr>
            <w:tcW w:w="749" w:type="dxa"/>
          </w:tcPr>
          <w:p w14:paraId="18417D70" w14:textId="77777777" w:rsidR="00DE4EE4" w:rsidRDefault="00000000">
            <w:pPr>
              <w:ind w:firstLine="150"/>
            </w:pPr>
            <w:r>
              <w:rPr>
                <w:sz w:val="15"/>
              </w:rPr>
              <w:t>呼気</w:t>
            </w:r>
          </w:p>
        </w:tc>
        <w:tc>
          <w:tcPr>
            <w:tcW w:w="835" w:type="dxa"/>
          </w:tcPr>
          <w:p w14:paraId="2375ED55" w14:textId="77777777" w:rsidR="00DE4EE4" w:rsidRDefault="00000000">
            <w:pPr>
              <w:ind w:firstLine="150"/>
            </w:pPr>
            <w:r>
              <w:rPr>
                <w:sz w:val="15"/>
              </w:rPr>
              <w:t>約</w:t>
            </w:r>
            <w:r>
              <w:rPr>
                <w:sz w:val="15"/>
              </w:rPr>
              <w:t>3.7bit/</w:t>
            </w:r>
            <w:r>
              <w:rPr>
                <w:sz w:val="15"/>
              </w:rPr>
              <w:t>本</w:t>
            </w:r>
          </w:p>
        </w:tc>
        <w:tc>
          <w:tcPr>
            <w:tcW w:w="732" w:type="dxa"/>
            <w:gridSpan w:val="2"/>
          </w:tcPr>
          <w:p w14:paraId="7E1E9FD4" w14:textId="77777777" w:rsidR="00DE4EE4" w:rsidRDefault="00000000">
            <w:pPr>
              <w:ind w:firstLine="150"/>
            </w:pPr>
            <w:r>
              <w:rPr>
                <w:sz w:val="15"/>
              </w:rPr>
              <w:t>あり</w:t>
            </w:r>
          </w:p>
        </w:tc>
      </w:tr>
    </w:tbl>
    <w:p w14:paraId="639FAB85" w14:textId="77777777" w:rsidR="00DE4EE4" w:rsidRDefault="00000000">
      <w:pPr>
        <w:pStyle w:val="2"/>
        <w:spacing w:before="120" w:after="60"/>
        <w:ind w:left="392" w:hanging="392"/>
      </w:pPr>
      <w:r>
        <w:t>秘密の保管と鍵管理の実務</w:t>
      </w:r>
    </w:p>
    <w:p w14:paraId="7F83FF47" w14:textId="777777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E55190" w14:textId="77777777" w:rsidR="00DE4EE4" w:rsidRDefault="00000000">
      <w:pPr>
        <w:pStyle w:val="1"/>
        <w:spacing w:after="60"/>
        <w:ind w:left="431" w:hanging="431"/>
      </w:pPr>
      <w:r>
        <w:t>CipherFlute</w:t>
      </w:r>
      <w:r>
        <w:t>の設計</w:t>
      </w:r>
    </w:p>
    <w:p w14:paraId="4976C413" w14:textId="77777777" w:rsidR="00DE4EE4" w:rsidRDefault="00000000">
      <w:pPr>
        <w:pStyle w:val="2"/>
        <w:spacing w:before="120" w:after="60"/>
        <w:ind w:left="392" w:hanging="392"/>
      </w:pPr>
      <w:r>
        <w:t>笛の構造と，長さから音の高さを決める式</w:t>
      </w:r>
    </w:p>
    <w:p w14:paraId="6C4CE0AB" w14:textId="5DC49BC4" w:rsidR="00DE4EE4" w:rsidRDefault="00000000">
      <w:pPr>
        <w:pStyle w:val="ad"/>
        <w:spacing w:line="260" w:lineRule="exact"/>
        <w:ind w:firstLine="180"/>
      </w:pPr>
      <w:r>
        <w:t>発音体には，小型の円筒型を軸方向に半分に割った断面の笛（厚さ</w:t>
      </w:r>
      <w:r>
        <w:t>4 mm</w:t>
      </w:r>
      <w:r>
        <w:t>，幅</w:t>
      </w:r>
      <w:r>
        <w:t>7 mm</w:t>
      </w:r>
      <w:r>
        <w:t>）を用いる．家庭用の</w:t>
      </w:r>
      <w:r>
        <w:t>3D</w:t>
      </w:r>
      <w:r>
        <w:t>プリンタにサポート材なしで平置きで印刷でき，複数本を密着させて融合できる（図</w:t>
      </w:r>
      <w:r>
        <w:t>2</w:t>
      </w:r>
      <w:r>
        <w:t>）．最終的な応用では，求める暗号強度に応じた本数の笛を採用し，日用品の形に合わせて自由なレイアウトで配置する．管の長さ</w:t>
      </w:r>
      <w:r>
        <w:t>L [mm]</w:t>
      </w:r>
      <w:r>
        <w:t>と音の高さ（基本周波数</w:t>
      </w:r>
      <w:r>
        <w:t>f [Hz]</w:t>
      </w:r>
      <w:r>
        <w:t>）の関係は，</w:t>
      </w:r>
      <w:r>
        <w:t>f = A/(</w:t>
      </w:r>
      <w:proofErr w:type="spellStart"/>
      <w:r>
        <w:t>L+e</w:t>
      </w:r>
      <w:proofErr w:type="spellEnd"/>
      <w:r>
        <w:t xml:space="preserve">) </w:t>
      </w:r>
      <w:r>
        <w:t>という単純な式でよく近似できる（</w:t>
      </w:r>
      <w:r>
        <w:t>A</w:t>
      </w:r>
      <w:r>
        <w:t>は笛の形状で決まる定数，</w:t>
      </w:r>
      <w:r>
        <w:t>e</w:t>
      </w:r>
      <w:r>
        <w:t>は管の端の効果を吸収する補正の長さである）．</w:t>
      </w:r>
    </w:p>
    <w:p w14:paraId="5C54032B"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1E0A7CFD" w14:textId="77777777"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1369ACC3" w14:textId="77777777" w:rsidR="00DE4EE4" w:rsidRDefault="00000000">
      <w:pPr>
        <w:pStyle w:val="2"/>
        <w:spacing w:before="120" w:after="60"/>
        <w:ind w:left="392" w:hanging="392"/>
      </w:pPr>
      <w:r>
        <w:t>音の高さの置き場（スロット）の決め方</w:t>
      </w:r>
    </w:p>
    <w:p w14:paraId="581566D1" w14:textId="54D8B329" w:rsidR="00DE4EE4" w:rsidRDefault="00000000">
      <w:pPr>
        <w:pStyle w:val="ad"/>
        <w:spacing w:line="260" w:lineRule="exact"/>
        <w:ind w:firstLine="180"/>
      </w:pPr>
      <w:r>
        <w:t>読み取りの語彙は，あらかじめ決めた音の高さの置き場（以下スロット）である．どのスロットで鳴るかで，笛</w:t>
      </w:r>
      <w:r>
        <w:lastRenderedPageBreak/>
        <w:t>1</w:t>
      </w:r>
      <w:r>
        <w:t>本が</w:t>
      </w:r>
      <w:r>
        <w:t>1</w:t>
      </w:r>
      <w:r>
        <w:t>つの数字を表す．厚壁ヘッドで安定して鳴る音域は，下が</w:t>
      </w:r>
      <w:r>
        <w:t>F#6</w:t>
      </w:r>
      <w:r>
        <w:t>（約</w:t>
      </w:r>
      <w:r>
        <w:t>1480 Hz</w:t>
      </w:r>
      <w:r>
        <w:t>），上が</w:t>
      </w:r>
      <w:r>
        <w:t>F#7</w:t>
      </w:r>
      <w:r>
        <w:t>（約</w:t>
      </w:r>
      <w:r>
        <w:t>2960 Hz</w:t>
      </w:r>
      <w:r>
        <w:t>）までである．この音域を半音（</w:t>
      </w:r>
      <w:r>
        <w:t>100</w:t>
      </w:r>
      <w:r>
        <w:t>セント）刻みで割ると，スロットは</w:t>
      </w:r>
      <w:r>
        <w:t>13</w:t>
      </w:r>
      <w:r>
        <w:t>個になる．較正用の</w:t>
      </w:r>
      <w:r>
        <w:t>13</w:t>
      </w:r>
      <w:r>
        <w:t>本を室温で測ると全部が発音し，隣り合う音の間隔は平均でちょうど</w:t>
      </w:r>
      <w:r>
        <w:t>100</w:t>
      </w:r>
      <w:r>
        <w:t>セントであった．笛</w:t>
      </w:r>
      <w:r>
        <w:t>1</w:t>
      </w:r>
      <w:r>
        <w:t>本が</w:t>
      </w:r>
      <w:r>
        <w:t>13</w:t>
      </w:r>
      <w:r>
        <w:t>通りの</w:t>
      </w:r>
      <w:r>
        <w:t>13</w:t>
      </w:r>
      <w:r>
        <w:t>進数の数字を表すので，</w:t>
      </w:r>
      <w:r>
        <w:t>1</w:t>
      </w:r>
      <w:r>
        <w:t>本あたり約</w:t>
      </w:r>
      <w:r>
        <w:t>3.7bit</w:t>
      </w:r>
      <w:r>
        <w:t>を運ぶ．スロット数の</w:t>
      </w:r>
      <w:r>
        <w:t>13</w:t>
      </w:r>
      <w:r>
        <w:t>は素数であり，後述の誤り訂正の計算の土台とちょうど</w:t>
      </w:r>
      <w:r>
        <w:t>1</w:t>
      </w:r>
      <w:r>
        <w:t>対</w:t>
      </w:r>
      <w:r>
        <w:t>1</w:t>
      </w:r>
      <w:r>
        <w:t>で対応する（</w:t>
      </w:r>
      <w:r>
        <w:t>3.4</w:t>
      </w:r>
      <w:r>
        <w:t>節）．</w:t>
      </w:r>
    </w:p>
    <w:p w14:paraId="48163FAF" w14:textId="77777777" w:rsidR="00DE4EE4" w:rsidRDefault="00000000">
      <w:pPr>
        <w:pStyle w:val="ad"/>
        <w:spacing w:line="260" w:lineRule="exact"/>
        <w:ind w:firstLine="180"/>
      </w:pPr>
      <w:r>
        <w:t>スロットを半音刻みにしたのは誤差の大きさから刻み幅を決めた結果である．誤差には，印刷のばらつき（実測で標準偏差およそ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なっていることで，暗号を再生するときに音</w:t>
      </w:r>
      <w:r w:rsidR="00127C42">
        <w:t>楽的</w:t>
      </w:r>
      <w:r w:rsidR="00127C42">
        <w:rPr>
          <w:rFonts w:hint="eastAsia"/>
        </w:rPr>
        <w:t>な意味が付与され，エンタテインメント価値を付与できる．一方でそれが音感に優れた人により認識・記憶されやすいという欠点にもなるため，</w:t>
      </w:r>
      <w:r w:rsidR="00A559D1">
        <w:rPr>
          <w:rFonts w:hint="eastAsia"/>
        </w:rPr>
        <w:t>用途の厳密性に応じたパラメータ設定を行うべきである．</w:t>
      </w:r>
    </w:p>
    <w:p w14:paraId="1895FBA9" w14:textId="77777777" w:rsidR="00DE4EE4" w:rsidRDefault="00000000">
      <w:pPr>
        <w:pStyle w:val="2"/>
        <w:spacing w:before="120" w:after="60"/>
        <w:ind w:left="392" w:hanging="392"/>
      </w:pPr>
      <w:r>
        <w:t>基準笛：音の高さの比で読む</w:t>
      </w:r>
    </w:p>
    <w:p w14:paraId="4CE44920" w14:textId="77777777"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自体が温度計を内蔵しているとみなせる．</w:t>
      </w:r>
    </w:p>
    <w:p w14:paraId="6CD63C72"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71D9C9DD"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0F6FA348" w14:textId="3EAAFC6E" w:rsidR="00B30785" w:rsidRDefault="00000000" w:rsidP="00A83795">
      <w:pPr>
        <w:pStyle w:val="2"/>
        <w:spacing w:before="120" w:after="60"/>
        <w:ind w:left="392" w:hanging="392"/>
      </w:pPr>
      <w:r>
        <w:t>読み間違いへの備えと，運べる量</w:t>
      </w:r>
    </w:p>
    <w:p w14:paraId="48D7CC9C" w14:textId="77777777" w:rsidR="00DE4EE4" w:rsidRDefault="00000000">
      <w:pPr>
        <w:pStyle w:val="ad"/>
        <w:spacing w:line="260" w:lineRule="exact"/>
        <w:ind w:firstLine="180"/>
      </w:pPr>
      <w:r>
        <w:t>読み間違いは，誤差の構造上，隣のスロットへ</w:t>
      </w:r>
      <w:r>
        <w:t>1</w:t>
      </w:r>
      <w:proofErr w:type="gramStart"/>
      <w:r>
        <w:t>つずれ</w:t>
      </w:r>
      <w:proofErr w:type="gramEnd"/>
      <w:r>
        <w:t>る形が支配的になると想定される（</w:t>
      </w:r>
      <w:r>
        <w:t>7</w:t>
      </w:r>
      <w:r>
        <w:t>章で実測により確かめる予定である）．また鳴らなかった笛は「欠け」として扱える．そこで，データの笛に加えて検査用の笛を</w:t>
      </w:r>
      <w:r>
        <w:t>数本足しておき，一部が読み間違われても全体を正しく復元できるようにする（誤り訂正符号．本研究では</w:t>
      </w:r>
      <w:r>
        <w:t>Reed–Solomon</w:t>
      </w:r>
      <w:r>
        <w:t>符号を用いる）．スロット数の</w:t>
      </w:r>
      <w:r>
        <w:t>13</w:t>
      </w:r>
      <w:r>
        <w:t>は素数なので，</w:t>
      </w:r>
      <w:r>
        <w:t>13</w:t>
      </w:r>
      <w:r>
        <w:t>通りの値の足し算と掛け算からなるこの符号の計算の土台をそのまま組むことができ，笛</w:t>
      </w:r>
      <w:r>
        <w:t>1</w:t>
      </w:r>
      <w:r>
        <w:t>本がそのまま計算上の</w:t>
      </w:r>
      <w:r>
        <w:t>1</w:t>
      </w:r>
      <w:r>
        <w:t>記号に対応する．検査用の笛の本数は求める確実さに応じて調整できる設計変数であり，</w:t>
      </w:r>
      <w:r>
        <w:t>0</w:t>
      </w:r>
      <w:r>
        <w:t>本（誤り訂正なし）から必要なだけ増やせる．また，秘密の長さは笛の本数そのものから一意に決まるため，長さを伝えるための追加の笛は必要ない．運べる情報量は採用する笛の本数で決まる．笛</w:t>
      </w:r>
      <w:r>
        <w:t>1</w:t>
      </w:r>
      <w:r>
        <w:t>本あたり約</w:t>
      </w:r>
      <w:r>
        <w:t>3.7bit</w:t>
      </w:r>
      <w:r>
        <w:t>なので，暗証番号のような数十</w:t>
      </w:r>
      <w:r>
        <w:t>bit</w:t>
      </w:r>
      <w:r>
        <w:t>の秘密なら数本から</w:t>
      </w:r>
      <w:r>
        <w:t>10</w:t>
      </w:r>
      <w:r>
        <w:t>本程度で足り，</w:t>
      </w:r>
      <w:r>
        <w:t>128bit</w:t>
      </w:r>
      <w:r>
        <w:t>の復元用情報でも基準笛と誤り訂正を含めて約</w:t>
      </w:r>
      <w:r>
        <w:t>40</w:t>
      </w:r>
      <w:r>
        <w:t>本で運べる（表</w:t>
      </w:r>
      <w:r>
        <w:t>2</w:t>
      </w:r>
      <w:r>
        <w:t>）．</w:t>
      </w:r>
    </w:p>
    <w:p w14:paraId="19D15324" w14:textId="77777777" w:rsidR="00DE4EE4" w:rsidRDefault="00000000">
      <w:pPr>
        <w:pStyle w:val="af6"/>
        <w:ind w:firstLine="160"/>
      </w:pPr>
      <w:r>
        <w:t>表</w:t>
      </w:r>
      <w:r>
        <w:t>2</w:t>
      </w:r>
      <w:r>
        <w:t xml:space="preserve">　求める強度と必要な笛の本数の対応（笛</w:t>
      </w:r>
      <w:r>
        <w:t>1</w:t>
      </w:r>
      <w:r>
        <w:t>本あたり約</w:t>
      </w:r>
      <w:r>
        <w:t>3.7bit</w:t>
      </w:r>
      <w:r>
        <w:t>）</w:t>
      </w:r>
    </w:p>
    <w:tbl>
      <w:tblPr>
        <w:tblStyle w:val="af7"/>
        <w:tblW w:w="0" w:type="auto"/>
        <w:tblLayout w:type="fixed"/>
        <w:tblLook w:val="04A0" w:firstRow="1" w:lastRow="0" w:firstColumn="1" w:lastColumn="0" w:noHBand="0" w:noVBand="1"/>
      </w:tblPr>
      <w:tblGrid>
        <w:gridCol w:w="1440"/>
        <w:gridCol w:w="1368"/>
        <w:gridCol w:w="1512"/>
      </w:tblGrid>
      <w:tr w:rsidR="00DE4EE4" w14:paraId="1DA4C90B" w14:textId="77777777">
        <w:tc>
          <w:tcPr>
            <w:tcW w:w="1440" w:type="dxa"/>
            <w:shd w:val="clear" w:color="auto" w:fill="D9D9D9"/>
          </w:tcPr>
          <w:p w14:paraId="0E6F5716"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06C93A6"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40692B09" w14:textId="77777777" w:rsidR="00DE4EE4" w:rsidRDefault="00000000">
            <w:pPr>
              <w:ind w:firstLine="151"/>
            </w:pPr>
            <w:r>
              <w:rPr>
                <w:rFonts w:ascii="Arial" w:eastAsia="ＭＳ ゴシック" w:hAnsi="Arial"/>
                <w:b/>
                <w:sz w:val="15"/>
              </w:rPr>
              <w:t>目安の笛の本数</w:t>
            </w:r>
          </w:p>
        </w:tc>
      </w:tr>
      <w:tr w:rsidR="00DE4EE4" w14:paraId="73E74FFB" w14:textId="77777777">
        <w:tc>
          <w:tcPr>
            <w:tcW w:w="1440" w:type="dxa"/>
          </w:tcPr>
          <w:p w14:paraId="55C17D7E" w14:textId="77777777" w:rsidR="00DE4EE4" w:rsidRDefault="00000000">
            <w:pPr>
              <w:ind w:firstLine="150"/>
            </w:pPr>
            <w:r>
              <w:rPr>
                <w:sz w:val="15"/>
              </w:rPr>
              <w:t>暗証番号（</w:t>
            </w:r>
            <w:r>
              <w:rPr>
                <w:sz w:val="15"/>
              </w:rPr>
              <w:t>4</w:t>
            </w:r>
            <w:r>
              <w:rPr>
                <w:sz w:val="15"/>
              </w:rPr>
              <w:t>桁）</w:t>
            </w:r>
          </w:p>
        </w:tc>
        <w:tc>
          <w:tcPr>
            <w:tcW w:w="1368" w:type="dxa"/>
          </w:tcPr>
          <w:p w14:paraId="7AF82416" w14:textId="77777777" w:rsidR="00DE4EE4" w:rsidRDefault="00000000">
            <w:pPr>
              <w:ind w:firstLine="150"/>
            </w:pPr>
            <w:r>
              <w:rPr>
                <w:sz w:val="15"/>
              </w:rPr>
              <w:t>約</w:t>
            </w:r>
            <w:r>
              <w:rPr>
                <w:sz w:val="15"/>
              </w:rPr>
              <w:t>13</w:t>
            </w:r>
            <w:r>
              <w:rPr>
                <w:sz w:val="15"/>
              </w:rPr>
              <w:t>ビット</w:t>
            </w:r>
          </w:p>
        </w:tc>
        <w:tc>
          <w:tcPr>
            <w:tcW w:w="1512" w:type="dxa"/>
          </w:tcPr>
          <w:p w14:paraId="1C8D4D9D" w14:textId="77777777" w:rsidR="00DE4EE4" w:rsidRDefault="00000000">
            <w:pPr>
              <w:ind w:firstLine="150"/>
            </w:pPr>
            <w:r>
              <w:rPr>
                <w:sz w:val="15"/>
              </w:rPr>
              <w:t>基準笛込みで</w:t>
            </w:r>
            <w:r>
              <w:rPr>
                <w:sz w:val="15"/>
              </w:rPr>
              <w:t>5</w:t>
            </w:r>
            <w:r>
              <w:rPr>
                <w:sz w:val="15"/>
              </w:rPr>
              <w:t>本前後</w:t>
            </w:r>
          </w:p>
        </w:tc>
      </w:tr>
      <w:tr w:rsidR="00DE4EE4" w14:paraId="166EC1DE" w14:textId="77777777">
        <w:tc>
          <w:tcPr>
            <w:tcW w:w="1440" w:type="dxa"/>
          </w:tcPr>
          <w:p w14:paraId="0BF4491F" w14:textId="77777777" w:rsidR="00DE4EE4" w:rsidRDefault="00000000">
            <w:pPr>
              <w:ind w:firstLine="150"/>
            </w:pPr>
            <w:r>
              <w:rPr>
                <w:sz w:val="15"/>
              </w:rPr>
              <w:t>合言葉・数バイト</w:t>
            </w:r>
          </w:p>
        </w:tc>
        <w:tc>
          <w:tcPr>
            <w:tcW w:w="1368" w:type="dxa"/>
          </w:tcPr>
          <w:p w14:paraId="35A5E42F" w14:textId="77777777" w:rsidR="00DE4EE4" w:rsidRDefault="00000000">
            <w:pPr>
              <w:ind w:firstLine="150"/>
            </w:pPr>
            <w:r>
              <w:rPr>
                <w:sz w:val="15"/>
              </w:rPr>
              <w:t>数十ビット</w:t>
            </w:r>
          </w:p>
        </w:tc>
        <w:tc>
          <w:tcPr>
            <w:tcW w:w="1512" w:type="dxa"/>
          </w:tcPr>
          <w:p w14:paraId="382FA236" w14:textId="77777777" w:rsidR="00DE4EE4" w:rsidRDefault="00000000">
            <w:pPr>
              <w:ind w:firstLine="150"/>
            </w:pPr>
            <w:r>
              <w:rPr>
                <w:sz w:val="15"/>
              </w:rPr>
              <w:t>10</w:t>
            </w:r>
            <w:r>
              <w:rPr>
                <w:sz w:val="15"/>
              </w:rPr>
              <w:t>本前後</w:t>
            </w:r>
          </w:p>
        </w:tc>
      </w:tr>
      <w:tr w:rsidR="00DE4EE4" w14:paraId="5558CCFC" w14:textId="77777777">
        <w:tc>
          <w:tcPr>
            <w:tcW w:w="1440" w:type="dxa"/>
          </w:tcPr>
          <w:p w14:paraId="321029BB" w14:textId="77777777" w:rsidR="00DE4EE4" w:rsidRDefault="00000000">
            <w:pPr>
              <w:ind w:firstLine="150"/>
            </w:pPr>
            <w:r>
              <w:rPr>
                <w:sz w:val="15"/>
              </w:rPr>
              <w:t>128</w:t>
            </w:r>
            <w:r>
              <w:rPr>
                <w:sz w:val="15"/>
              </w:rPr>
              <w:t>ビットの復元用情報</w:t>
            </w:r>
          </w:p>
        </w:tc>
        <w:tc>
          <w:tcPr>
            <w:tcW w:w="1368" w:type="dxa"/>
          </w:tcPr>
          <w:p w14:paraId="311DBABC" w14:textId="77777777" w:rsidR="00DE4EE4" w:rsidRDefault="00000000">
            <w:pPr>
              <w:ind w:firstLine="150"/>
            </w:pPr>
            <w:r>
              <w:rPr>
                <w:sz w:val="15"/>
              </w:rPr>
              <w:t>128</w:t>
            </w:r>
            <w:r>
              <w:rPr>
                <w:sz w:val="15"/>
              </w:rPr>
              <w:t>ビット</w:t>
            </w:r>
          </w:p>
        </w:tc>
        <w:tc>
          <w:tcPr>
            <w:tcW w:w="1512" w:type="dxa"/>
          </w:tcPr>
          <w:p w14:paraId="5C9182EE" w14:textId="77777777" w:rsidR="00DE4EE4" w:rsidRDefault="00000000">
            <w:pPr>
              <w:ind w:firstLine="150"/>
            </w:pPr>
            <w:r>
              <w:rPr>
                <w:sz w:val="15"/>
              </w:rPr>
              <w:t>基準笛・誤り訂正込みで約</w:t>
            </w:r>
            <w:r>
              <w:rPr>
                <w:sz w:val="15"/>
              </w:rPr>
              <w:t>40</w:t>
            </w:r>
            <w:r>
              <w:rPr>
                <w:sz w:val="15"/>
              </w:rPr>
              <w:t>本</w:t>
            </w:r>
          </w:p>
        </w:tc>
      </w:tr>
    </w:tbl>
    <w:p w14:paraId="4ABCC84C" w14:textId="77777777" w:rsidR="00DE4EE4" w:rsidRDefault="00000000">
      <w:pPr>
        <w:pStyle w:val="2"/>
        <w:spacing w:before="120" w:after="60"/>
        <w:ind w:left="392" w:hanging="392"/>
      </w:pPr>
      <w:r>
        <w:t>秘密分散との組み合わせと，正しさの確かめ方</w:t>
      </w:r>
    </w:p>
    <w:p w14:paraId="475CE2E7" w14:textId="40A2D6B6" w:rsidR="00DE4EE4" w:rsidRDefault="00000000">
      <w:pPr>
        <w:pStyle w:val="ad"/>
        <w:spacing w:line="260" w:lineRule="exact"/>
        <w:ind w:firstLine="180"/>
      </w:pPr>
      <w:r>
        <w:t>秘密そのものを守りたい場合，その保護は秘密分散の数学的性質に任せる．秘密分散は必ず使うものではなく，秘密を複数の物体に分けて分散保管したいときに選べる方法の一つである．たとえば</w:t>
      </w:r>
      <w:r>
        <w:t>128bit</w:t>
      </w:r>
      <w:r>
        <w:t>の復元用情報を，業界標準の</w:t>
      </w:r>
      <w:r>
        <w:t>SLIP-39[12]</w:t>
      </w:r>
      <w:r>
        <w:t>に準じて「</w:t>
      </w:r>
      <w:r>
        <w:t>3</w:t>
      </w:r>
      <w:r>
        <w:t>つの断片のうち</w:t>
      </w:r>
      <w:r>
        <w:t>2</w:t>
      </w:r>
      <w:r>
        <w:t>つで復元できる」形に分け，各断片を別々の日用品に符号化して離れた場所に置けば，</w:t>
      </w:r>
      <w:r>
        <w:t>1</w:t>
      </w:r>
      <w:r>
        <w:t>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w:t>
      </w:r>
      <w:r>
        <w:t xml:space="preserve"> </w:t>
      </w:r>
    </w:p>
    <w:p w14:paraId="3D9D8AE2" w14:textId="12666C7E" w:rsidR="00B30785" w:rsidRDefault="003215E6" w:rsidP="00A83795">
      <w:pPr>
        <w:pStyle w:val="2"/>
        <w:spacing w:before="120" w:after="60"/>
        <w:ind w:left="392" w:hanging="392"/>
      </w:pPr>
      <w:r>
        <w:t>正しさの確かめ方</w:t>
      </w:r>
      <w:r>
        <w:rPr>
          <w:rFonts w:hint="eastAsia"/>
        </w:rPr>
        <w:t>（デコーダー）</w:t>
      </w:r>
    </w:p>
    <w:p w14:paraId="5FE5E7F3" w14:textId="77777777" w:rsidR="003215E6" w:rsidRPr="003215E6" w:rsidRDefault="003215E6">
      <w:pPr>
        <w:pStyle w:val="ad"/>
        <w:spacing w:line="260" w:lineRule="exact"/>
        <w:ind w:firstLine="180"/>
      </w:pPr>
      <w:r>
        <w:t>暗号のデコードは，マイク入力の周波数分析からなる</w:t>
      </w:r>
      <w:r>
        <w:t>Web</w:t>
      </w:r>
      <w:r>
        <w:t>アプリで行い，ネットワークがなくても動作する．図</w:t>
      </w:r>
      <w:r>
        <w:t>5</w:t>
      </w:r>
      <w:r>
        <w:t>がその利用の様子である．</w:t>
      </w:r>
    </w:p>
    <w:p w14:paraId="12004C0B" w14:textId="77777777" w:rsidR="00B30785" w:rsidRDefault="00000000">
      <w:pPr>
        <w:ind w:firstLine="200"/>
        <w:jc w:val="center"/>
      </w:pPr>
      <w:r>
        <w:rPr>
          <w:noProof/>
        </w:rPr>
        <w:lastRenderedPageBreak/>
        <w:drawing>
          <wp:inline distT="0" distB="0" distL="0" distR="0" wp14:anchorId="14A1E29E" wp14:editId="14FFB6D9">
            <wp:extent cx="2439793" cy="31154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ecoder.png"/>
                    <pic:cNvPicPr/>
                  </pic:nvPicPr>
                  <pic:blipFill>
                    <a:blip r:embed="rId17"/>
                    <a:stretch>
                      <a:fillRect/>
                    </a:stretch>
                  </pic:blipFill>
                  <pic:spPr>
                    <a:xfrm>
                      <a:off x="0" y="0"/>
                      <a:ext cx="2453326" cy="3132707"/>
                    </a:xfrm>
                    <a:prstGeom prst="rect">
                      <a:avLst/>
                    </a:prstGeom>
                  </pic:spPr>
                </pic:pic>
              </a:graphicData>
            </a:graphic>
          </wp:inline>
        </w:drawing>
      </w:r>
    </w:p>
    <w:p w14:paraId="3071F1A7" w14:textId="77777777" w:rsidR="00B30785" w:rsidRDefault="00000000">
      <w:pPr>
        <w:ind w:firstLine="200"/>
        <w:jc w:val="center"/>
      </w:pPr>
      <w:r>
        <w:t>図</w:t>
      </w:r>
      <w:r>
        <w:t>5</w:t>
      </w:r>
      <w:r>
        <w:t xml:space="preserve">　復号ソフトの画面．吹いた音の周波数を解析し，検出した並びと復元した値を表示する．</w:t>
      </w:r>
    </w:p>
    <w:p w14:paraId="1E505B3A" w14:textId="77777777" w:rsidR="00DE4EE4" w:rsidRDefault="00000000">
      <w:pPr>
        <w:pStyle w:val="2"/>
        <w:spacing w:before="120" w:after="60"/>
        <w:ind w:left="392" w:hanging="392"/>
      </w:pPr>
      <w:r>
        <w:t>利用プロファイル</w:t>
      </w:r>
    </w:p>
    <w:p w14:paraId="0BC88575" w14:textId="271294F2" w:rsidR="00DE4EE4" w:rsidRDefault="00000000">
      <w:pPr>
        <w:pStyle w:val="ad"/>
        <w:spacing w:line="260" w:lineRule="exact"/>
        <w:ind w:firstLine="180"/>
      </w:pPr>
      <w:r>
        <w:t>本手法の使い方は，運ぶ秘密の性質に応じて</w:t>
      </w:r>
      <w:r>
        <w:t>3</w:t>
      </w:r>
      <w:r>
        <w:t>つのプロファイルに整理できる（表</w:t>
      </w:r>
      <w:r>
        <w:t>3</w:t>
      </w:r>
      <w:r>
        <w:t>）．「カジュアル」では，暗証番号や合言葉のような記号の列をそのまま笛に対応させる．誤り訂正は付けず，読み損ねたら吹き直せばよい．暗証番号</w:t>
      </w:r>
      <w:r>
        <w:t>4</w:t>
      </w:r>
      <w:r>
        <w:t>記号なら基準笛込みで</w:t>
      </w:r>
      <w:r>
        <w:t>5</w:t>
      </w:r>
      <w:r>
        <w:t>本の小さな物体に収まる．「標準」では，秘密を</w:t>
      </w:r>
      <w:r>
        <w:t>byte</w:t>
      </w:r>
      <w:r>
        <w:t>列として符号化し，検査用の笛を</w:t>
      </w:r>
      <w:r>
        <w:t>2</w:t>
      </w:r>
      <w:r>
        <w:t>本添えて数</w:t>
      </w:r>
      <w:r>
        <w:t>byte</w:t>
      </w:r>
      <w:r>
        <w:t>程度の秘密を運ぶ．「保管」では，</w:t>
      </w:r>
      <w:r>
        <w:t>128bit</w:t>
      </w:r>
      <w:r>
        <w:t>級の秘密を対象に検査用の笛を</w:t>
      </w:r>
      <w:r>
        <w:t>4</w:t>
      </w:r>
      <w:r>
        <w:t>本以上とし，物体側の冗長によって経年変化にも備える．いずれのプロファイルでも，採用する笛の本数を変えるだけで同じしくみを使える．</w:t>
      </w:r>
    </w:p>
    <w:p w14:paraId="26B494A0"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1EA9DFBA" w14:textId="77777777">
        <w:tc>
          <w:tcPr>
            <w:tcW w:w="1037" w:type="dxa"/>
            <w:shd w:val="clear" w:color="auto" w:fill="D9D9D9"/>
          </w:tcPr>
          <w:p w14:paraId="78B67DA9"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0BFFBDCD"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D21094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276D1420" w14:textId="77777777" w:rsidR="00DE4EE4" w:rsidRDefault="00000000">
            <w:pPr>
              <w:ind w:firstLine="151"/>
            </w:pPr>
            <w:r>
              <w:rPr>
                <w:rFonts w:ascii="Arial" w:eastAsia="ＭＳ ゴシック" w:hAnsi="Arial"/>
                <w:b/>
                <w:sz w:val="15"/>
              </w:rPr>
              <w:t>規模の目安</w:t>
            </w:r>
          </w:p>
        </w:tc>
      </w:tr>
      <w:tr w:rsidR="00DE4EE4" w14:paraId="1856EC3B" w14:textId="77777777">
        <w:tc>
          <w:tcPr>
            <w:tcW w:w="1037" w:type="dxa"/>
          </w:tcPr>
          <w:p w14:paraId="75F89CB6" w14:textId="77777777" w:rsidR="00DE4EE4" w:rsidRDefault="00000000">
            <w:pPr>
              <w:ind w:firstLine="150"/>
            </w:pPr>
            <w:r>
              <w:rPr>
                <w:sz w:val="15"/>
              </w:rPr>
              <w:t>カジュアル</w:t>
            </w:r>
          </w:p>
        </w:tc>
        <w:tc>
          <w:tcPr>
            <w:tcW w:w="1123" w:type="dxa"/>
          </w:tcPr>
          <w:p w14:paraId="5DA0F085" w14:textId="77777777" w:rsidR="00DE4EE4" w:rsidRDefault="00000000">
            <w:pPr>
              <w:ind w:firstLine="150"/>
            </w:pPr>
            <w:r>
              <w:rPr>
                <w:sz w:val="15"/>
              </w:rPr>
              <w:t>記号の列そのもの</w:t>
            </w:r>
          </w:p>
        </w:tc>
        <w:tc>
          <w:tcPr>
            <w:tcW w:w="864" w:type="dxa"/>
          </w:tcPr>
          <w:p w14:paraId="023808A5" w14:textId="77777777" w:rsidR="00DE4EE4" w:rsidRDefault="00000000">
            <w:pPr>
              <w:ind w:firstLine="150"/>
            </w:pPr>
            <w:r>
              <w:rPr>
                <w:sz w:val="15"/>
              </w:rPr>
              <w:t>なし</w:t>
            </w:r>
          </w:p>
        </w:tc>
        <w:tc>
          <w:tcPr>
            <w:tcW w:w="1368" w:type="dxa"/>
          </w:tcPr>
          <w:p w14:paraId="3AB04BC1"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3E76C20D" w14:textId="77777777">
        <w:tc>
          <w:tcPr>
            <w:tcW w:w="1037" w:type="dxa"/>
          </w:tcPr>
          <w:p w14:paraId="59B157FE" w14:textId="77777777" w:rsidR="00DE4EE4" w:rsidRDefault="00000000">
            <w:pPr>
              <w:ind w:firstLine="150"/>
            </w:pPr>
            <w:r>
              <w:rPr>
                <w:sz w:val="15"/>
              </w:rPr>
              <w:t>標準</w:t>
            </w:r>
          </w:p>
        </w:tc>
        <w:tc>
          <w:tcPr>
            <w:tcW w:w="1123" w:type="dxa"/>
          </w:tcPr>
          <w:p w14:paraId="03898CD6" w14:textId="77777777" w:rsidR="00DE4EE4" w:rsidRDefault="00000000">
            <w:pPr>
              <w:ind w:firstLine="150"/>
            </w:pPr>
            <w:r>
              <w:rPr>
                <w:sz w:val="15"/>
              </w:rPr>
              <w:t>バイト列</w:t>
            </w:r>
          </w:p>
        </w:tc>
        <w:tc>
          <w:tcPr>
            <w:tcW w:w="864" w:type="dxa"/>
          </w:tcPr>
          <w:p w14:paraId="4EEC8DE3" w14:textId="77777777" w:rsidR="00DE4EE4" w:rsidRDefault="00000000">
            <w:pPr>
              <w:ind w:firstLine="150"/>
            </w:pPr>
            <w:r>
              <w:rPr>
                <w:sz w:val="15"/>
              </w:rPr>
              <w:t>2</w:t>
            </w:r>
            <w:r>
              <w:rPr>
                <w:sz w:val="15"/>
              </w:rPr>
              <w:t>本</w:t>
            </w:r>
          </w:p>
        </w:tc>
        <w:tc>
          <w:tcPr>
            <w:tcW w:w="1368" w:type="dxa"/>
          </w:tcPr>
          <w:p w14:paraId="640C1461" w14:textId="77777777" w:rsidR="00DE4EE4" w:rsidRDefault="00000000">
            <w:pPr>
              <w:ind w:firstLine="150"/>
            </w:pPr>
            <w:r>
              <w:rPr>
                <w:sz w:val="15"/>
              </w:rPr>
              <w:t>数バイトの秘密</w:t>
            </w:r>
          </w:p>
        </w:tc>
      </w:tr>
      <w:tr w:rsidR="00DE4EE4" w14:paraId="3593D2BB" w14:textId="77777777">
        <w:tc>
          <w:tcPr>
            <w:tcW w:w="1037" w:type="dxa"/>
          </w:tcPr>
          <w:p w14:paraId="6CFF4D61" w14:textId="77777777" w:rsidR="00DE4EE4" w:rsidRDefault="00000000">
            <w:pPr>
              <w:ind w:firstLine="150"/>
            </w:pPr>
            <w:r>
              <w:rPr>
                <w:sz w:val="15"/>
              </w:rPr>
              <w:t>保管</w:t>
            </w:r>
          </w:p>
        </w:tc>
        <w:tc>
          <w:tcPr>
            <w:tcW w:w="1123" w:type="dxa"/>
          </w:tcPr>
          <w:p w14:paraId="19486838" w14:textId="77777777" w:rsidR="00DE4EE4" w:rsidRDefault="00000000">
            <w:pPr>
              <w:ind w:firstLine="150"/>
            </w:pPr>
            <w:r>
              <w:rPr>
                <w:sz w:val="15"/>
              </w:rPr>
              <w:t>バイト列</w:t>
            </w:r>
          </w:p>
        </w:tc>
        <w:tc>
          <w:tcPr>
            <w:tcW w:w="864" w:type="dxa"/>
          </w:tcPr>
          <w:p w14:paraId="09D2E811" w14:textId="77777777" w:rsidR="00DE4EE4" w:rsidRDefault="00000000">
            <w:pPr>
              <w:ind w:firstLine="150"/>
            </w:pPr>
            <w:r>
              <w:rPr>
                <w:sz w:val="15"/>
              </w:rPr>
              <w:t>4</w:t>
            </w:r>
            <w:r>
              <w:rPr>
                <w:sz w:val="15"/>
              </w:rPr>
              <w:t>本以上</w:t>
            </w:r>
          </w:p>
        </w:tc>
        <w:tc>
          <w:tcPr>
            <w:tcW w:w="1368" w:type="dxa"/>
          </w:tcPr>
          <w:p w14:paraId="7B1D7EBB" w14:textId="77777777" w:rsidR="00DE4EE4" w:rsidRDefault="00000000">
            <w:pPr>
              <w:ind w:firstLine="150"/>
            </w:pPr>
            <w:r>
              <w:rPr>
                <w:sz w:val="15"/>
              </w:rPr>
              <w:t>128</w:t>
            </w:r>
            <w:r>
              <w:rPr>
                <w:sz w:val="15"/>
              </w:rPr>
              <w:t>ビット級＝約</w:t>
            </w:r>
            <w:r>
              <w:rPr>
                <w:sz w:val="15"/>
              </w:rPr>
              <w:t>40</w:t>
            </w:r>
            <w:r>
              <w:rPr>
                <w:sz w:val="15"/>
              </w:rPr>
              <w:t>本</w:t>
            </w:r>
          </w:p>
        </w:tc>
      </w:tr>
    </w:tbl>
    <w:p w14:paraId="03082116" w14:textId="77777777" w:rsidR="00DE4EE4" w:rsidRDefault="00000000">
      <w:pPr>
        <w:pStyle w:val="2"/>
        <w:spacing w:before="120" w:after="60"/>
        <w:ind w:left="392" w:hanging="392"/>
      </w:pPr>
      <w:r>
        <w:t>造形と偽装</w:t>
      </w:r>
    </w:p>
    <w:p w14:paraId="69E9F19A" w14:textId="6D7608AD" w:rsidR="00DE4EE4" w:rsidRDefault="00940349">
      <w:pPr>
        <w:pStyle w:val="ad"/>
        <w:spacing w:line="260" w:lineRule="exact"/>
        <w:ind w:firstLine="180"/>
      </w:pPr>
      <w:r>
        <w:rPr>
          <w:rFonts w:hint="eastAsia"/>
        </w:rPr>
        <w:t>笛の</w:t>
      </w:r>
      <w:r>
        <w:t>素材</w:t>
      </w:r>
      <w:r w:rsidR="00587D1C">
        <w:rPr>
          <w:rFonts w:hint="eastAsia"/>
        </w:rPr>
        <w:t>について</w:t>
      </w:r>
      <w:r>
        <w:t>，食品接触に適合していて扱いが容易な</w:t>
      </w:r>
      <w:r>
        <w:t>Bambu Lab PLA Pure</w:t>
      </w:r>
      <w:r>
        <w:t>でプロトタイピング</w:t>
      </w:r>
      <w:r w:rsidR="00587D1C">
        <w:rPr>
          <w:rFonts w:hint="eastAsia"/>
        </w:rPr>
        <w:t>した．</w:t>
      </w:r>
      <w:r>
        <w:t>吹き込み口が口に触れること，不透明であるため管が透けて見えず偽装の観点でも都合がよいこと，そして安定して造形できていることが，この素材を標準とする理由である．笛は</w:t>
      </w:r>
      <w:r>
        <w:rPr>
          <w:rFonts w:hint="eastAsia"/>
        </w:rPr>
        <w:t>日用品に</w:t>
      </w:r>
      <w:r>
        <w:t>融合でき，</w:t>
      </w:r>
      <w:r>
        <w:rPr>
          <w:rFonts w:hint="eastAsia"/>
        </w:rPr>
        <w:t>息の</w:t>
      </w:r>
      <w:r>
        <w:t>吹き込み口と音の出る窓</w:t>
      </w:r>
      <w:r>
        <w:rPr>
          <w:rFonts w:hint="eastAsia"/>
        </w:rPr>
        <w:t>だけが外部に見える形となる</w:t>
      </w:r>
      <w:r>
        <w:t>．印刷は家庭用の</w:t>
      </w:r>
      <w:r>
        <w:t>3D</w:t>
      </w:r>
      <w:r>
        <w:t>プリンタで完結する．なお，印刷データには秘密がそのまま載るため，スライスと印刷はネットワークから切り</w:t>
      </w:r>
      <w:r>
        <w:t>離した自分の環境で行うことを推奨する．</w:t>
      </w:r>
    </w:p>
    <w:p w14:paraId="4EE68C05" w14:textId="77777777" w:rsidR="00DE4EE4" w:rsidRDefault="00000000">
      <w:pPr>
        <w:pStyle w:val="1"/>
        <w:spacing w:after="60"/>
        <w:ind w:left="431" w:hanging="431"/>
      </w:pPr>
      <w:r>
        <w:t>脅威モデル</w:t>
      </w:r>
    </w:p>
    <w:p w14:paraId="7D967BF2"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111DF4D8" w14:textId="411A5170" w:rsidR="00DE4EE4" w:rsidRDefault="00000000">
      <w:pPr>
        <w:pStyle w:val="ad"/>
        <w:spacing w:line="260" w:lineRule="exact"/>
        <w:ind w:firstLine="180"/>
      </w:pPr>
      <w:r>
        <w:t>そのうえで主張する性質は次の</w:t>
      </w:r>
      <w:r>
        <w:t>4</w:t>
      </w:r>
      <w:r>
        <w:t>点である．</w:t>
      </w:r>
      <w:r>
        <w:t>(1)</w:t>
      </w:r>
      <w:r>
        <w:t>存在の分かりにくさ：この方式を知らない侵入者に対して，日用品への偽装は「どれを調べればよいか」の探索コストを引き上げる．方式を知っている標的型の探索者への効果は限定的であり，</w:t>
      </w:r>
      <w:r>
        <w:t>(2)</w:t>
      </w:r>
      <w:r>
        <w:t>持ち物としての単純さ：物体側に電子部品がないため，ネットワーク経由の攻撃やファームウェアの改ざんといった攻撃面がそもそも存在しない．また自分で製造できるため，製造業者に秘密を知られる問題</w:t>
      </w:r>
      <w:r>
        <w:t>[14]</w:t>
      </w:r>
      <w:r>
        <w:t>を構造的に避けられる．</w:t>
      </w:r>
      <w:r>
        <w:t>(3)</w:t>
      </w:r>
      <w:r>
        <w:t>正規の読み出しが目立つこと：正当な復元の手続きは音を伴うので，立会人の前で儀式として実行できる．これは無音で読み取られる光学タグ群</w:t>
      </w:r>
      <w:r>
        <w:t>[3][4]</w:t>
      </w:r>
      <w:r>
        <w:t>との対比であり，秘匿のしくみではなく手続きの性質である．</w:t>
      </w:r>
      <w:r>
        <w:t>(4)</w:t>
      </w:r>
      <w:r>
        <w:t>読み出しの手軽さ：正当な利用者は特別な機器なしに，息とスマートフォンだけで復元できる．</w:t>
      </w:r>
    </w:p>
    <w:p w14:paraId="4546B499"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123412A1" w14:textId="77777777">
        <w:tc>
          <w:tcPr>
            <w:tcW w:w="1296" w:type="dxa"/>
            <w:shd w:val="clear" w:color="auto" w:fill="D9D9D9"/>
          </w:tcPr>
          <w:p w14:paraId="448B18EA"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27479FDA"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01CC35AE" w14:textId="77777777" w:rsidR="00DE4EE4" w:rsidRDefault="00000000">
            <w:pPr>
              <w:ind w:firstLine="151"/>
            </w:pPr>
            <w:r>
              <w:rPr>
                <w:rFonts w:ascii="Arial" w:eastAsia="ＭＳ ゴシック" w:hAnsi="Arial"/>
                <w:b/>
                <w:sz w:val="15"/>
              </w:rPr>
              <w:t>守る層</w:t>
            </w:r>
          </w:p>
        </w:tc>
      </w:tr>
      <w:tr w:rsidR="00DE4EE4" w14:paraId="401235B1" w14:textId="77777777">
        <w:tc>
          <w:tcPr>
            <w:tcW w:w="1296" w:type="dxa"/>
          </w:tcPr>
          <w:p w14:paraId="72BB69BA" w14:textId="77777777" w:rsidR="00DE4EE4" w:rsidRDefault="00000000">
            <w:pPr>
              <w:ind w:firstLine="150"/>
            </w:pPr>
            <w:r>
              <w:rPr>
                <w:sz w:val="15"/>
              </w:rPr>
              <w:t>方式を知らない侵入者</w:t>
            </w:r>
          </w:p>
        </w:tc>
        <w:tc>
          <w:tcPr>
            <w:tcW w:w="1656" w:type="dxa"/>
          </w:tcPr>
          <w:p w14:paraId="1AD4011B" w14:textId="77777777" w:rsidR="00DE4EE4" w:rsidRDefault="00000000">
            <w:pPr>
              <w:ind w:firstLine="150"/>
            </w:pPr>
            <w:r>
              <w:rPr>
                <w:sz w:val="15"/>
              </w:rPr>
              <w:t>目視での物色</w:t>
            </w:r>
          </w:p>
        </w:tc>
        <w:tc>
          <w:tcPr>
            <w:tcW w:w="1440" w:type="dxa"/>
          </w:tcPr>
          <w:p w14:paraId="523B17F0" w14:textId="77777777" w:rsidR="00DE4EE4" w:rsidRDefault="00000000">
            <w:pPr>
              <w:ind w:firstLine="150"/>
            </w:pPr>
            <w:r>
              <w:rPr>
                <w:sz w:val="15"/>
              </w:rPr>
              <w:t>偽装（探索コストの引き上げ）</w:t>
            </w:r>
          </w:p>
        </w:tc>
      </w:tr>
      <w:tr w:rsidR="00DE4EE4" w14:paraId="424D9803" w14:textId="77777777">
        <w:tc>
          <w:tcPr>
            <w:tcW w:w="1296" w:type="dxa"/>
          </w:tcPr>
          <w:p w14:paraId="15A2A989" w14:textId="77777777" w:rsidR="00DE4EE4" w:rsidRDefault="00000000">
            <w:pPr>
              <w:ind w:firstLine="150"/>
            </w:pPr>
            <w:r>
              <w:rPr>
                <w:sz w:val="15"/>
              </w:rPr>
              <w:t>方式を知る標的型の探索者</w:t>
            </w:r>
          </w:p>
        </w:tc>
        <w:tc>
          <w:tcPr>
            <w:tcW w:w="1656" w:type="dxa"/>
          </w:tcPr>
          <w:p w14:paraId="1C4EA545"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1026F9E6" w14:textId="77777777" w:rsidR="00DE4EE4" w:rsidRDefault="00000000">
            <w:pPr>
              <w:ind w:firstLine="150"/>
            </w:pPr>
            <w:r>
              <w:rPr>
                <w:sz w:val="15"/>
              </w:rPr>
              <w:t>秘密分散の規定数の性質＋分散配置のみ</w:t>
            </w:r>
          </w:p>
        </w:tc>
      </w:tr>
      <w:tr w:rsidR="00DE4EE4" w14:paraId="7CDD28BE" w14:textId="77777777">
        <w:tc>
          <w:tcPr>
            <w:tcW w:w="1296" w:type="dxa"/>
          </w:tcPr>
          <w:p w14:paraId="35CD926B" w14:textId="77777777" w:rsidR="00DE4EE4" w:rsidRDefault="00000000">
            <w:pPr>
              <w:ind w:firstLine="150"/>
            </w:pPr>
            <w:r>
              <w:rPr>
                <w:sz w:val="15"/>
              </w:rPr>
              <w:t>復元の場の盗聴者</w:t>
            </w:r>
          </w:p>
        </w:tc>
        <w:tc>
          <w:tcPr>
            <w:tcW w:w="1656" w:type="dxa"/>
          </w:tcPr>
          <w:p w14:paraId="2A76D8DB" w14:textId="77777777" w:rsidR="00DE4EE4" w:rsidRDefault="00000000">
            <w:pPr>
              <w:ind w:firstLine="150"/>
            </w:pPr>
            <w:r>
              <w:rPr>
                <w:sz w:val="15"/>
              </w:rPr>
              <w:t>録音</w:t>
            </w:r>
            <w:r>
              <w:rPr>
                <w:sz w:val="15"/>
              </w:rPr>
              <w:t>1</w:t>
            </w:r>
            <w:r>
              <w:rPr>
                <w:sz w:val="15"/>
              </w:rPr>
              <w:t>回で断片を複製</w:t>
            </w:r>
          </w:p>
        </w:tc>
        <w:tc>
          <w:tcPr>
            <w:tcW w:w="1440" w:type="dxa"/>
          </w:tcPr>
          <w:p w14:paraId="2C6A1610" w14:textId="77777777" w:rsidR="00DE4EE4" w:rsidRDefault="00000000">
            <w:pPr>
              <w:ind w:firstLine="150"/>
            </w:pPr>
            <w:r>
              <w:rPr>
                <w:sz w:val="15"/>
              </w:rPr>
              <w:t>運用（管理された場で復元し，復元後は新しい秘密へ移す）</w:t>
            </w:r>
          </w:p>
        </w:tc>
      </w:tr>
      <w:tr w:rsidR="00DE4EE4" w14:paraId="7A1D86FA" w14:textId="77777777">
        <w:tc>
          <w:tcPr>
            <w:tcW w:w="1296" w:type="dxa"/>
          </w:tcPr>
          <w:p w14:paraId="4B71056C" w14:textId="77777777" w:rsidR="00DE4EE4" w:rsidRDefault="00000000">
            <w:pPr>
              <w:ind w:firstLine="150"/>
            </w:pPr>
            <w:r>
              <w:rPr>
                <w:sz w:val="15"/>
              </w:rPr>
              <w:t>遠隔からの攻撃者</w:t>
            </w:r>
          </w:p>
        </w:tc>
        <w:tc>
          <w:tcPr>
            <w:tcW w:w="1656" w:type="dxa"/>
          </w:tcPr>
          <w:p w14:paraId="49E9D893" w14:textId="77777777" w:rsidR="00DE4EE4" w:rsidRDefault="00000000">
            <w:pPr>
              <w:ind w:firstLine="150"/>
            </w:pPr>
            <w:r>
              <w:rPr>
                <w:sz w:val="15"/>
              </w:rPr>
              <w:t>物体側に攻撃面なし</w:t>
            </w:r>
          </w:p>
        </w:tc>
        <w:tc>
          <w:tcPr>
            <w:tcW w:w="1440" w:type="dxa"/>
          </w:tcPr>
          <w:p w14:paraId="2B265F2A" w14:textId="77777777" w:rsidR="00DE4EE4" w:rsidRDefault="00000000">
            <w:pPr>
              <w:ind w:firstLine="150"/>
            </w:pPr>
            <w:r>
              <w:rPr>
                <w:sz w:val="15"/>
              </w:rPr>
              <w:t>―</w:t>
            </w:r>
            <w:r>
              <w:rPr>
                <w:sz w:val="15"/>
              </w:rPr>
              <w:t>（本方式が最も強い場面）</w:t>
            </w:r>
          </w:p>
        </w:tc>
      </w:tr>
      <w:tr w:rsidR="00DE4EE4" w14:paraId="3718C103" w14:textId="77777777">
        <w:tc>
          <w:tcPr>
            <w:tcW w:w="1296" w:type="dxa"/>
          </w:tcPr>
          <w:p w14:paraId="59D011EA" w14:textId="77777777" w:rsidR="00DE4EE4" w:rsidRDefault="00000000">
            <w:pPr>
              <w:ind w:firstLine="150"/>
            </w:pPr>
            <w:r>
              <w:rPr>
                <w:sz w:val="15"/>
              </w:rPr>
              <w:t>読み出しアプリへの攻撃者</w:t>
            </w:r>
          </w:p>
        </w:tc>
        <w:tc>
          <w:tcPr>
            <w:tcW w:w="1656" w:type="dxa"/>
          </w:tcPr>
          <w:p w14:paraId="1E4C29D5" w14:textId="77777777" w:rsidR="00DE4EE4" w:rsidRDefault="00000000">
            <w:pPr>
              <w:ind w:firstLine="150"/>
            </w:pPr>
            <w:r>
              <w:rPr>
                <w:sz w:val="15"/>
              </w:rPr>
              <w:t>復元値の窃取・すり替え</w:t>
            </w:r>
          </w:p>
        </w:tc>
        <w:tc>
          <w:tcPr>
            <w:tcW w:w="1440" w:type="dxa"/>
          </w:tcPr>
          <w:p w14:paraId="6AED9277" w14:textId="77777777" w:rsidR="00DE4EE4" w:rsidRDefault="00000000">
            <w:pPr>
              <w:ind w:firstLine="150"/>
            </w:pPr>
            <w:r>
              <w:rPr>
                <w:sz w:val="15"/>
              </w:rPr>
              <w:t>アプリと端末を別途保護（オフライン動作）</w:t>
            </w:r>
          </w:p>
        </w:tc>
      </w:tr>
      <w:tr w:rsidR="00DE4EE4" w14:paraId="2B1F21C9" w14:textId="77777777">
        <w:tc>
          <w:tcPr>
            <w:tcW w:w="1296" w:type="dxa"/>
          </w:tcPr>
          <w:p w14:paraId="4BB16B94" w14:textId="77777777" w:rsidR="00DE4EE4" w:rsidRDefault="00000000">
            <w:pPr>
              <w:ind w:firstLine="150"/>
            </w:pPr>
            <w:r>
              <w:rPr>
                <w:sz w:val="15"/>
              </w:rPr>
              <w:t>印刷環境への攻撃者</w:t>
            </w:r>
          </w:p>
        </w:tc>
        <w:tc>
          <w:tcPr>
            <w:tcW w:w="1656" w:type="dxa"/>
          </w:tcPr>
          <w:p w14:paraId="7078DE49" w14:textId="77777777" w:rsidR="00DE4EE4" w:rsidRDefault="00000000">
            <w:pPr>
              <w:ind w:firstLine="150"/>
            </w:pPr>
            <w:r>
              <w:rPr>
                <w:sz w:val="15"/>
              </w:rPr>
              <w:t>印刷データから断片を取得</w:t>
            </w:r>
          </w:p>
        </w:tc>
        <w:tc>
          <w:tcPr>
            <w:tcW w:w="1440" w:type="dxa"/>
          </w:tcPr>
          <w:p w14:paraId="67F48855" w14:textId="77777777" w:rsidR="00DE4EE4" w:rsidRDefault="00000000">
            <w:pPr>
              <w:ind w:firstLine="150"/>
            </w:pPr>
            <w:r>
              <w:rPr>
                <w:sz w:val="15"/>
              </w:rPr>
              <w:t>ネットワークから切り離した自己環境での製造</w:t>
            </w:r>
          </w:p>
        </w:tc>
      </w:tr>
      <w:tr w:rsidR="00DE4EE4" w14:paraId="5E28039B" w14:textId="77777777">
        <w:tc>
          <w:tcPr>
            <w:tcW w:w="1296" w:type="dxa"/>
          </w:tcPr>
          <w:p w14:paraId="645FEDFD" w14:textId="77777777" w:rsidR="00DE4EE4" w:rsidRDefault="00000000">
            <w:pPr>
              <w:ind w:firstLine="150"/>
            </w:pPr>
            <w:r>
              <w:rPr>
                <w:sz w:val="15"/>
              </w:rPr>
              <w:t>所有者への強要</w:t>
            </w:r>
          </w:p>
        </w:tc>
        <w:tc>
          <w:tcPr>
            <w:tcW w:w="1656" w:type="dxa"/>
          </w:tcPr>
          <w:p w14:paraId="4F39F82C" w14:textId="77777777" w:rsidR="00DE4EE4" w:rsidRDefault="00000000">
            <w:pPr>
              <w:ind w:firstLine="150"/>
            </w:pPr>
            <w:r>
              <w:rPr>
                <w:sz w:val="15"/>
              </w:rPr>
              <w:t>脅して吹かせる・場所を聞き出す</w:t>
            </w:r>
          </w:p>
        </w:tc>
        <w:tc>
          <w:tcPr>
            <w:tcW w:w="1440" w:type="dxa"/>
          </w:tcPr>
          <w:p w14:paraId="7DF29416" w14:textId="77777777" w:rsidR="00DE4EE4" w:rsidRDefault="00000000">
            <w:pPr>
              <w:ind w:firstLine="150"/>
            </w:pPr>
            <w:r>
              <w:rPr>
                <w:sz w:val="15"/>
              </w:rPr>
              <w:t>守れない（明示しておく）</w:t>
            </w:r>
          </w:p>
        </w:tc>
      </w:tr>
    </w:tbl>
    <w:p w14:paraId="401F35A3" w14:textId="224A30DA" w:rsidR="00DE4EE4" w:rsidRDefault="00000000">
      <w:pPr>
        <w:pStyle w:val="af6"/>
        <w:ind w:firstLine="160"/>
      </w:pPr>
      <w:r>
        <w:t>表</w:t>
      </w:r>
      <w:r>
        <w:t>5</w:t>
      </w:r>
      <w:r>
        <w:t xml:space="preserve">　どの層がどれだけ秘密を守るか（守る力</w:t>
      </w:r>
      <w:r>
        <w:t>n</w:t>
      </w:r>
      <w:r w:rsidR="00A83795">
        <w:t xml:space="preserve"> </w:t>
      </w:r>
      <w:r>
        <w:t>bit</w:t>
      </w:r>
      <w:r>
        <w:t>＝当てずっぽうで破るには</w:t>
      </w:r>
      <w:r>
        <w:t>2</w:t>
      </w:r>
      <w:r>
        <w:t>の</w:t>
      </w:r>
      <w:r>
        <w:t>n</w:t>
      </w:r>
      <w:r>
        <w:t>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2BD89A62" w14:textId="77777777">
        <w:tc>
          <w:tcPr>
            <w:tcW w:w="1512" w:type="dxa"/>
            <w:shd w:val="clear" w:color="auto" w:fill="D9D9D9"/>
          </w:tcPr>
          <w:p w14:paraId="08599060" w14:textId="77777777" w:rsidR="00DE4EE4" w:rsidRDefault="00000000">
            <w:pPr>
              <w:ind w:firstLine="151"/>
            </w:pPr>
            <w:r>
              <w:rPr>
                <w:rFonts w:ascii="Arial" w:eastAsia="ＭＳ ゴシック" w:hAnsi="Arial"/>
                <w:b/>
                <w:sz w:val="15"/>
              </w:rPr>
              <w:t>層</w:t>
            </w:r>
          </w:p>
        </w:tc>
        <w:tc>
          <w:tcPr>
            <w:tcW w:w="1224" w:type="dxa"/>
            <w:shd w:val="clear" w:color="auto" w:fill="D9D9D9"/>
          </w:tcPr>
          <w:p w14:paraId="6F046466" w14:textId="77777777" w:rsidR="00DE4EE4" w:rsidRDefault="00000000">
            <w:pPr>
              <w:ind w:firstLine="151"/>
            </w:pPr>
            <w:r>
              <w:rPr>
                <w:rFonts w:ascii="Arial" w:eastAsia="ＭＳ ゴシック" w:hAnsi="Arial"/>
                <w:b/>
                <w:sz w:val="15"/>
              </w:rPr>
              <w:t>量</w:t>
            </w:r>
          </w:p>
        </w:tc>
        <w:tc>
          <w:tcPr>
            <w:tcW w:w="1656" w:type="dxa"/>
            <w:shd w:val="clear" w:color="auto" w:fill="D9D9D9"/>
          </w:tcPr>
          <w:p w14:paraId="168C9FBC" w14:textId="77777777" w:rsidR="00DE4EE4" w:rsidRDefault="00000000">
            <w:pPr>
              <w:ind w:firstLine="151"/>
            </w:pPr>
            <w:r>
              <w:rPr>
                <w:rFonts w:ascii="Arial" w:eastAsia="ＭＳ ゴシック" w:hAnsi="Arial"/>
                <w:b/>
                <w:sz w:val="15"/>
              </w:rPr>
              <w:t>秘密を守る力</w:t>
            </w:r>
          </w:p>
        </w:tc>
      </w:tr>
      <w:tr w:rsidR="00DE4EE4" w14:paraId="7B10A304" w14:textId="77777777">
        <w:tc>
          <w:tcPr>
            <w:tcW w:w="1512" w:type="dxa"/>
          </w:tcPr>
          <w:p w14:paraId="2FA76616" w14:textId="77777777" w:rsidR="00DE4EE4" w:rsidRDefault="00000000">
            <w:pPr>
              <w:ind w:firstLine="150"/>
            </w:pPr>
            <w:r>
              <w:rPr>
                <w:sz w:val="15"/>
              </w:rPr>
              <w:lastRenderedPageBreak/>
              <w:t>秘密本体（乱数で生成）</w:t>
            </w:r>
          </w:p>
        </w:tc>
        <w:tc>
          <w:tcPr>
            <w:tcW w:w="1224" w:type="dxa"/>
          </w:tcPr>
          <w:p w14:paraId="44043495" w14:textId="77777777" w:rsidR="00DE4EE4" w:rsidRDefault="00000000">
            <w:pPr>
              <w:ind w:firstLine="150"/>
            </w:pPr>
            <w:r>
              <w:rPr>
                <w:sz w:val="15"/>
              </w:rPr>
              <w:t xml:space="preserve">128 </w:t>
            </w:r>
            <w:proofErr w:type="gramStart"/>
            <w:r>
              <w:rPr>
                <w:sz w:val="15"/>
              </w:rPr>
              <w:t>bit</w:t>
            </w:r>
            <w:proofErr w:type="gramEnd"/>
          </w:p>
        </w:tc>
        <w:tc>
          <w:tcPr>
            <w:tcW w:w="1656" w:type="dxa"/>
          </w:tcPr>
          <w:p w14:paraId="706202C1" w14:textId="77777777" w:rsidR="00DE4EE4" w:rsidRDefault="00000000">
            <w:pPr>
              <w:ind w:firstLine="150"/>
            </w:pPr>
            <w:r>
              <w:rPr>
                <w:sz w:val="15"/>
              </w:rPr>
              <w:t>―</w:t>
            </w:r>
            <w:r>
              <w:rPr>
                <w:sz w:val="15"/>
              </w:rPr>
              <w:t>（守られる対象）</w:t>
            </w:r>
          </w:p>
        </w:tc>
      </w:tr>
      <w:tr w:rsidR="00DE4EE4" w14:paraId="246463B0" w14:textId="77777777">
        <w:tc>
          <w:tcPr>
            <w:tcW w:w="1512" w:type="dxa"/>
          </w:tcPr>
          <w:p w14:paraId="484AC8DD"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78089C3A" w14:textId="77777777" w:rsidR="00DE4EE4" w:rsidRDefault="00000000">
            <w:pPr>
              <w:ind w:firstLine="150"/>
            </w:pPr>
            <w:r>
              <w:rPr>
                <w:sz w:val="15"/>
              </w:rPr>
              <w:t>断片は各</w:t>
            </w:r>
            <w:r>
              <w:rPr>
                <w:sz w:val="15"/>
              </w:rPr>
              <w:t>148 bit</w:t>
            </w:r>
          </w:p>
        </w:tc>
        <w:tc>
          <w:tcPr>
            <w:tcW w:w="1656" w:type="dxa"/>
          </w:tcPr>
          <w:p w14:paraId="7D5E4405" w14:textId="77777777" w:rsidR="00DE4EE4" w:rsidRDefault="00000000">
            <w:pPr>
              <w:ind w:firstLine="150"/>
            </w:pPr>
            <w:r>
              <w:rPr>
                <w:sz w:val="15"/>
              </w:rPr>
              <w:t>128 bit</w:t>
            </w:r>
            <w:r>
              <w:rPr>
                <w:sz w:val="15"/>
              </w:rPr>
              <w:t>（規定数未満では何も分からない）</w:t>
            </w:r>
          </w:p>
        </w:tc>
      </w:tr>
      <w:tr w:rsidR="00DE4EE4" w14:paraId="1A79F38B" w14:textId="77777777">
        <w:tc>
          <w:tcPr>
            <w:tcW w:w="1512" w:type="dxa"/>
          </w:tcPr>
          <w:p w14:paraId="3A5111C2" w14:textId="77777777" w:rsidR="00DE4EE4" w:rsidRDefault="00000000">
            <w:pPr>
              <w:ind w:firstLine="150"/>
            </w:pPr>
            <w:r>
              <w:rPr>
                <w:sz w:val="15"/>
              </w:rPr>
              <w:t>物理担体（音の符号）</w:t>
            </w:r>
          </w:p>
        </w:tc>
        <w:tc>
          <w:tcPr>
            <w:tcW w:w="1224" w:type="dxa"/>
          </w:tcPr>
          <w:p w14:paraId="53230981"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02308564" w14:textId="77777777" w:rsidR="00DE4EE4" w:rsidRDefault="00000000">
            <w:pPr>
              <w:ind w:firstLine="150"/>
            </w:pPr>
            <w:r>
              <w:rPr>
                <w:sz w:val="15"/>
              </w:rPr>
              <w:t>0 bit</w:t>
            </w:r>
            <w:r>
              <w:rPr>
                <w:sz w:val="15"/>
              </w:rPr>
              <w:t>（守る力はないと明示）</w:t>
            </w:r>
          </w:p>
        </w:tc>
      </w:tr>
      <w:tr w:rsidR="00DE4EE4" w14:paraId="4E3DED00" w14:textId="77777777">
        <w:tc>
          <w:tcPr>
            <w:tcW w:w="1512" w:type="dxa"/>
          </w:tcPr>
          <w:p w14:paraId="5380E766" w14:textId="77777777" w:rsidR="00DE4EE4" w:rsidRDefault="00000000">
            <w:pPr>
              <w:ind w:firstLine="150"/>
            </w:pPr>
            <w:r>
              <w:rPr>
                <w:sz w:val="15"/>
              </w:rPr>
              <w:t>偽装（存在の分かりにくさ）</w:t>
            </w:r>
          </w:p>
        </w:tc>
        <w:tc>
          <w:tcPr>
            <w:tcW w:w="1224" w:type="dxa"/>
          </w:tcPr>
          <w:p w14:paraId="133A24FA" w14:textId="77777777" w:rsidR="00DE4EE4" w:rsidRDefault="00000000">
            <w:pPr>
              <w:ind w:firstLine="150"/>
            </w:pPr>
            <w:r>
              <w:rPr>
                <w:sz w:val="15"/>
              </w:rPr>
              <w:t>―</w:t>
            </w:r>
          </w:p>
        </w:tc>
        <w:tc>
          <w:tcPr>
            <w:tcW w:w="1656" w:type="dxa"/>
          </w:tcPr>
          <w:p w14:paraId="38A93408" w14:textId="77777777" w:rsidR="00DE4EE4" w:rsidRDefault="00000000">
            <w:pPr>
              <w:ind w:firstLine="150"/>
            </w:pPr>
            <w:r>
              <w:rPr>
                <w:sz w:val="15"/>
              </w:rPr>
              <w:t>0 bit</w:t>
            </w:r>
            <w:r>
              <w:rPr>
                <w:sz w:val="15"/>
              </w:rPr>
              <w:t>（探索コストを上げるだけ）</w:t>
            </w:r>
          </w:p>
        </w:tc>
      </w:tr>
    </w:tbl>
    <w:p w14:paraId="38B9E787" w14:textId="77777777" w:rsidR="00DE4EE4" w:rsidRDefault="00000000">
      <w:pPr>
        <w:pStyle w:val="1"/>
        <w:spacing w:after="60"/>
        <w:ind w:left="431" w:hanging="431"/>
      </w:pPr>
      <w:r>
        <w:t>実験</w:t>
      </w:r>
    </w:p>
    <w:p w14:paraId="4EF3E74E" w14:textId="77777777" w:rsidR="00DE4EE4" w:rsidRDefault="00000000">
      <w:pPr>
        <w:pStyle w:val="ad"/>
        <w:spacing w:line="260" w:lineRule="exact"/>
        <w:ind w:firstLine="180"/>
      </w:pPr>
      <w:r>
        <w:t>本章では，現時点で実機による実測が済んでいる</w:t>
      </w:r>
      <w:r>
        <w:t>3</w:t>
      </w:r>
      <w:r>
        <w:t>つの結果を報告する．すなわち，較正と音域の確定，気温に対する頑健性，および印刷から復元までの通しの実証である．未実施の評価は，</w:t>
      </w:r>
      <w:r>
        <w:t>7</w:t>
      </w:r>
      <w:r>
        <w:t>章に今後の課題として整理する．</w:t>
      </w:r>
    </w:p>
    <w:p w14:paraId="7DFD7D30" w14:textId="77777777" w:rsidR="00DE4EE4" w:rsidRDefault="00000000">
      <w:pPr>
        <w:pStyle w:val="2"/>
        <w:spacing w:before="120" w:after="60"/>
        <w:ind w:left="392" w:hanging="392"/>
      </w:pPr>
      <w:r>
        <w:t>較正と音域の確定</w:t>
      </w:r>
    </w:p>
    <w:p w14:paraId="00B8A330"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w:t>
      </w:r>
      <w:r>
        <w:t>4</w:t>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46590895"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8"/>
                    <a:stretch>
                      <a:fillRect/>
                    </a:stretch>
                  </pic:blipFill>
                  <pic:spPr>
                    <a:xfrm>
                      <a:off x="0" y="0"/>
                      <a:ext cx="2743200" cy="1080655"/>
                    </a:xfrm>
                    <a:prstGeom prst="rect">
                      <a:avLst/>
                    </a:prstGeom>
                  </pic:spPr>
                </pic:pic>
              </a:graphicData>
            </a:graphic>
          </wp:inline>
        </w:drawing>
      </w:r>
    </w:p>
    <w:p w14:paraId="60AB130C" w14:textId="77777777" w:rsidR="00DE4EE4" w:rsidRDefault="00000000">
      <w:pPr>
        <w:pStyle w:val="af6"/>
        <w:ind w:firstLine="160"/>
      </w:pPr>
      <w:r>
        <w:t>図</w:t>
      </w:r>
      <w:r>
        <w:t>4</w:t>
      </w:r>
      <w:r>
        <w:t xml:space="preserve">　予備測定（実測）．左：</w:t>
      </w:r>
      <w:r>
        <w:t>9</w:t>
      </w:r>
      <w:r>
        <w:t>本は狙い</w:t>
      </w:r>
      <w:r>
        <w:t>±5</w:t>
      </w:r>
      <w:r>
        <w:t>セントで鳴った．右：</w:t>
      </w:r>
      <w:r>
        <w:t>17</w:t>
      </w:r>
      <w:r>
        <w:t>本の列では上端が</w:t>
      </w:r>
      <w:r>
        <w:t>D#7</w:t>
      </w:r>
      <w:r>
        <w:t>で，</w:t>
      </w:r>
      <w:r>
        <w:t>E7</w:t>
      </w:r>
      <w:r>
        <w:t>〜</w:t>
      </w:r>
      <w:r>
        <w:t>F#7</w:t>
      </w:r>
      <w:r>
        <w:t>は大きく上ずって不安定であった</w:t>
      </w:r>
    </w:p>
    <w:p w14:paraId="1E068D47" w14:textId="77777777" w:rsidR="00DE4EE4" w:rsidRDefault="00000000">
      <w:pPr>
        <w:pStyle w:val="2"/>
        <w:spacing w:before="120" w:after="60"/>
        <w:ind w:left="392" w:hanging="392"/>
      </w:pPr>
      <w:r>
        <w:t>気温が変わっても読めるか</w:t>
      </w:r>
    </w:p>
    <w:p w14:paraId="7C668F11"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058B7AD0" w14:textId="77777777" w:rsidR="00DE4EE4" w:rsidRDefault="00000000">
      <w:pPr>
        <w:pStyle w:val="2"/>
        <w:spacing w:before="120" w:after="60"/>
        <w:ind w:left="392" w:hanging="392"/>
      </w:pPr>
      <w:r>
        <w:t>印刷から復元までの通しの実証</w:t>
      </w:r>
    </w:p>
    <w:p w14:paraId="52F325CC" w14:textId="4E23A375"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w:t>
      </w:r>
      <w:r w:rsidR="00CB1950">
        <w:rPr>
          <w:rFonts w:hint="eastAsia"/>
        </w:rPr>
        <w:t>．</w:t>
      </w:r>
    </w:p>
    <w:p w14:paraId="2D2E6421" w14:textId="77777777" w:rsidR="00DE4EE4" w:rsidRDefault="00000000">
      <w:pPr>
        <w:pStyle w:val="1"/>
        <w:spacing w:after="60"/>
        <w:ind w:left="431" w:hanging="431"/>
      </w:pPr>
      <w:r>
        <w:t>ユースケースシナリオ</w:t>
      </w:r>
    </w:p>
    <w:p w14:paraId="67C40261" w14:textId="77777777" w:rsidR="00DE4EE4" w:rsidRDefault="00000000">
      <w:pPr>
        <w:pStyle w:val="ad"/>
        <w:spacing w:line="260" w:lineRule="exact"/>
        <w:ind w:firstLine="180"/>
      </w:pPr>
      <w:r>
        <w:t>本手法は，運ぶ情報量を設計変数として選べるため，気軽な用途から本格的な鍵管理まで幅広く展開できる．ここでは</w:t>
      </w:r>
      <w:r>
        <w:t>4</w:t>
      </w:r>
      <w:r>
        <w:t>つの利用場面を，実装の状況（実装済み・作成中・想定）とともに示す．</w:t>
      </w:r>
    </w:p>
    <w:p w14:paraId="659C2C83" w14:textId="77777777" w:rsidR="00DE4EE4" w:rsidRDefault="00000000">
      <w:pPr>
        <w:pStyle w:val="2"/>
        <w:spacing w:before="120" w:after="60"/>
        <w:ind w:left="392" w:hanging="392"/>
      </w:pPr>
      <w:r>
        <w:t>カード笛による調の識別とナビゲーション（実装済み）</w:t>
      </w:r>
    </w:p>
    <w:p w14:paraId="33647F4C"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14:paraId="31745B0E" w14:textId="77777777" w:rsidR="00DE4EE4" w:rsidRDefault="00000000">
      <w:pPr>
        <w:pStyle w:val="2"/>
        <w:spacing w:before="120" w:after="60"/>
        <w:ind w:left="392" w:hanging="392"/>
      </w:pPr>
      <w:r>
        <w:t>スプールへの放射状埋め込み（作成中）</w:t>
      </w:r>
    </w:p>
    <w:p w14:paraId="57D5F6C2" w14:textId="77777777" w:rsidR="00DE4EE4" w:rsidRDefault="00000000">
      <w:pPr>
        <w:pStyle w:val="ad"/>
        <w:spacing w:line="260" w:lineRule="exact"/>
        <w:ind w:firstLine="180"/>
      </w:pPr>
      <w:r>
        <w:t>3D</w:t>
      </w:r>
      <w:r>
        <w:t>プリンタのフィラメントを巻くスプールの円盤に，笛を放射状に埋め込む案を作成中である．スプールを回しながら，外周に並んだ吹き込み口を順に吹くと，演奏するように秘密を読み出せる．ありふれた道具に秘密を溶け込ませ，日常の中に隠す例である．</w:t>
      </w:r>
    </w:p>
    <w:p w14:paraId="4668660A" w14:textId="77777777" w:rsidR="00DE4EE4" w:rsidRDefault="00000000">
      <w:pPr>
        <w:pStyle w:val="2"/>
        <w:spacing w:before="120" w:after="60"/>
        <w:ind w:left="392" w:hanging="392"/>
      </w:pPr>
      <w:r>
        <w:t>秘密分散によるパートナー間の分散保管（作成中，</w:t>
      </w:r>
      <w:r>
        <w:t>HeartBeads</w:t>
      </w:r>
      <w:r>
        <w:t>）</w:t>
      </w:r>
    </w:p>
    <w:p w14:paraId="2E1F6740" w14:textId="77777777" w:rsidR="00DE4EE4" w:rsidRDefault="00000000">
      <w:pPr>
        <w:pStyle w:val="ad"/>
        <w:spacing w:line="260" w:lineRule="exact"/>
        <w:ind w:firstLine="180"/>
      </w:pPr>
      <w:r>
        <w:t>HeartBeads</w:t>
      </w:r>
      <w:r>
        <w:t>は，ハート型の小さな置物を</w:t>
      </w:r>
      <w:r>
        <w:t>2</w:t>
      </w:r>
      <w:r>
        <w:t>つ用意し，</w:t>
      </w:r>
      <w:r>
        <w:t>1</w:t>
      </w:r>
      <w:r>
        <w:t>つの秘密を秘密分散で</w:t>
      </w:r>
      <w:r>
        <w:t>2</w:t>
      </w:r>
      <w:r>
        <w:t>つの断片に分けて各ハートに笛として埋め込む案である（作成中）．</w:t>
      </w:r>
      <w:r>
        <w:t>2</w:t>
      </w:r>
      <w:r>
        <w:t>人が</w:t>
      </w:r>
      <w:r>
        <w:t>1</w:t>
      </w:r>
      <w:r>
        <w:t>つずつ持ち，</w:t>
      </w:r>
      <w:r>
        <w:t>2</w:t>
      </w:r>
      <w:r>
        <w:t>つを合わせて初めて秘密を復元できる（</w:t>
      </w:r>
      <w:r>
        <w:t>2-of-2</w:t>
      </w:r>
      <w:r>
        <w:t>）．</w:t>
      </w:r>
      <w:r>
        <w:t>3</w:t>
      </w:r>
      <w:r>
        <w:t>つに分けて</w:t>
      </w:r>
      <w:r>
        <w:t>2</w:t>
      </w:r>
      <w:r>
        <w:t>つで復元できる形（</w:t>
      </w:r>
      <w:r>
        <w:t>2-of-3</w:t>
      </w:r>
      <w:r>
        <w:t>）にすれば，</w:t>
      </w:r>
      <w:r>
        <w:t>1</w:t>
      </w:r>
      <w:r>
        <w:t>つを失っても復元できる耐性を持たせられる．「</w:t>
      </w:r>
      <w:r>
        <w:t>2</w:t>
      </w:r>
      <w:r>
        <w:t>人がそろわないと開けられない」という関係性を，物のかたちで表現する例である．各ハートは約</w:t>
      </w:r>
      <w:r>
        <w:t>25×32×7 mm</w:t>
      </w:r>
      <w:r>
        <w:t>で，</w:t>
      </w:r>
      <w:r>
        <w:t>7 mm</w:t>
      </w:r>
      <w:r>
        <w:t>厚の中に</w:t>
      </w:r>
      <w:r>
        <w:t>4 mm</w:t>
      </w:r>
      <w:r>
        <w:t>の笛を埋め込める．</w:t>
      </w:r>
      <w:r>
        <w:t>1</w:t>
      </w:r>
      <w:r>
        <w:t>記号の秘密であれば，各断片は基準笛</w:t>
      </w:r>
      <w:r>
        <w:t>1</w:t>
      </w:r>
      <w:r>
        <w:t>本とデータ</w:t>
      </w:r>
      <w:r>
        <w:t>1</w:t>
      </w:r>
      <w:r>
        <w:t>本の計</w:t>
      </w:r>
      <w:r>
        <w:t>2</w:t>
      </w:r>
      <w:r>
        <w:t>本で足りる．</w:t>
      </w:r>
    </w:p>
    <w:p w14:paraId="3076D85B" w14:textId="77777777" w:rsidR="00DE4EE4" w:rsidRDefault="00000000">
      <w:pPr>
        <w:pStyle w:val="2"/>
        <w:spacing w:before="120" w:after="60"/>
        <w:ind w:left="392" w:hanging="392"/>
      </w:pPr>
      <w:r>
        <w:t>128bit</w:t>
      </w:r>
      <w:r>
        <w:t>の復元用パスフレーズの保管（想定）</w:t>
      </w:r>
    </w:p>
    <w:p w14:paraId="5A56F160" w14:textId="77777777" w:rsidR="00DE4EE4" w:rsidRDefault="00000000">
      <w:pPr>
        <w:pStyle w:val="ad"/>
        <w:spacing w:line="260" w:lineRule="exact"/>
        <w:ind w:firstLine="180"/>
      </w:pPr>
      <w:r>
        <w:t>12</w:t>
      </w:r>
      <w:r>
        <w:t>単語のシード相当の</w:t>
      </w:r>
      <w:r>
        <w:t>128bit</w:t>
      </w:r>
      <w:r>
        <w:t>を，多数の笛としてシンプルな箱の底面に埋め込む使い方を想定している．求める強度に応じて笛の本数（</w:t>
      </w:r>
      <w:r>
        <w:t>128bit</w:t>
      </w:r>
      <w:r>
        <w:t>なら約</w:t>
      </w:r>
      <w:r>
        <w:t>40</w:t>
      </w:r>
      <w:r>
        <w:t>本）を選び，自由に配置する．金庫のように「ここに価値がある」と宣言せず，日常に紛れさせる点が特徴である．これは本手法の容量の上限を，実用の形で示す到達目標である．</w:t>
      </w:r>
    </w:p>
    <w:p w14:paraId="5476DECE" w14:textId="77777777" w:rsidR="00DE4EE4" w:rsidRDefault="00000000">
      <w:pPr>
        <w:pStyle w:val="1"/>
        <w:spacing w:after="60"/>
        <w:ind w:left="431" w:hanging="431"/>
      </w:pPr>
      <w:r>
        <w:lastRenderedPageBreak/>
        <w:t>議論と限界，今後の課題</w:t>
      </w:r>
    </w:p>
    <w:p w14:paraId="6F4E6EC8" w14:textId="77777777" w:rsidR="00DE4EE4" w:rsidRDefault="00000000">
      <w:pPr>
        <w:pStyle w:val="2"/>
        <w:spacing w:before="120" w:after="60"/>
        <w:ind w:left="392" w:hanging="392"/>
      </w:pPr>
      <w:r>
        <w:t>なぜ音なのか</w:t>
      </w:r>
    </w:p>
    <w:p w14:paraId="2EFCE8B7"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37788A46" w14:textId="77777777" w:rsidR="00DE4EE4" w:rsidRDefault="00000000">
      <w:pPr>
        <w:pStyle w:val="2"/>
        <w:spacing w:before="120" w:after="60"/>
        <w:ind w:left="392" w:hanging="392"/>
      </w:pPr>
      <w:r>
        <w:t>限界</w:t>
      </w:r>
    </w:p>
    <w:p w14:paraId="265D7872" w14:textId="04804817" w:rsidR="00DE4EE4" w:rsidRDefault="00000000">
      <w:pPr>
        <w:pStyle w:val="ad"/>
        <w:spacing w:line="260" w:lineRule="exact"/>
        <w:ind w:firstLine="180"/>
      </w:pPr>
      <w:r>
        <w:t>本方式にはいくつかの限界がある．第一に，容量あたりの物量では金属板</w:t>
      </w:r>
      <w:r>
        <w:t>1</w:t>
      </w:r>
      <w:r>
        <w:t>枚や紙片に劣る．ただし日常のカジュアル用途は笛数本から</w:t>
      </w:r>
      <w:r>
        <w:t>10</w:t>
      </w:r>
      <w:r>
        <w:t>本で済むため，かさばりが問題になるのは</w:t>
      </w:r>
      <w:r>
        <w:t>128bit</w:t>
      </w:r>
      <w:r>
        <w:t>級の保管に限られる．それについても，</w:t>
      </w:r>
      <w:r>
        <w:t>6.4</w:t>
      </w:r>
      <w:r>
        <w:t>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6AE27F29" w14:textId="77777777" w:rsidR="00DE4EE4" w:rsidRDefault="00000000">
      <w:pPr>
        <w:pStyle w:val="2"/>
        <w:spacing w:before="120" w:after="60"/>
        <w:ind w:left="392" w:hanging="392"/>
      </w:pPr>
      <w:r>
        <w:t>今後の課題（未実施の評価）</w:t>
      </w:r>
    </w:p>
    <w:p w14:paraId="0E352841"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28560FB8" w14:textId="77777777" w:rsidR="00DE4EE4" w:rsidRDefault="00647D45">
      <w:pPr>
        <w:pStyle w:val="30"/>
        <w:spacing w:before="72"/>
        <w:ind w:left="392" w:hanging="392"/>
      </w:pPr>
      <w:r>
        <w:rPr>
          <w:rFonts w:hint="eastAsia"/>
        </w:rPr>
        <w:t>複数の笛の同時に鳴らす</w:t>
      </w:r>
    </w:p>
    <w:p w14:paraId="08A5D1F9" w14:textId="77777777" w:rsidR="00647D45" w:rsidRDefault="00647D45" w:rsidP="00647D45">
      <w:pPr>
        <w:pStyle w:val="ad"/>
        <w:spacing w:line="260" w:lineRule="exact"/>
        <w:ind w:firstLine="180"/>
      </w:pPr>
      <w:r>
        <w:rPr>
          <w:rFonts w:hint="eastAsia"/>
        </w:rPr>
        <w:t>複数の笛を同時に鳴らす方式が採用できれば，デコードのための手間を大きく改善可能である．複数の笛を同時に鳴らすと，それぞれの笛に供給される息の圧力と空気量が均一にはならないため，発生する音が単独での音と異なる可能性がある．また，和音として現れる音響スペクトルを分析して複数の笛の音を検出するデコーダーソフトウェアの開発も必要である．これは今後の課題である．</w:t>
      </w:r>
    </w:p>
    <w:p w14:paraId="5C7505E9" w14:textId="77777777" w:rsidR="00DE4EE4" w:rsidRDefault="00000000">
      <w:pPr>
        <w:pStyle w:val="30"/>
        <w:spacing w:before="72"/>
        <w:ind w:left="392" w:hanging="392"/>
      </w:pPr>
      <w:r>
        <w:t>読み間違いの傾向と，実効的に運べる量</w:t>
      </w:r>
    </w:p>
    <w:p w14:paraId="1070AE4A" w14:textId="77777777"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4DDAFCE9" w14:textId="77777777" w:rsidR="00DE4EE4" w:rsidRDefault="00000000">
      <w:pPr>
        <w:pStyle w:val="30"/>
        <w:spacing w:before="72"/>
        <w:ind w:left="392" w:hanging="392"/>
      </w:pPr>
      <w:r>
        <w:t>隠した物がどれだけ見つかるか</w:t>
      </w:r>
    </w:p>
    <w:p w14:paraId="77D9B411" w14:textId="3BEA62CA" w:rsidR="00DE4EE4" w:rsidRDefault="00000000" w:rsidP="00647D45">
      <w:pPr>
        <w:pStyle w:val="ad"/>
        <w:spacing w:line="260" w:lineRule="exact"/>
        <w:ind w:firstLine="180"/>
      </w:pPr>
      <w:r>
        <w:t>偽装による存在の分かりにくさを，判別性能の指標で定量化する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5DDEAD5" w14:textId="77777777" w:rsidR="00DE4EE4" w:rsidRDefault="00000000">
      <w:pPr>
        <w:pStyle w:val="30"/>
        <w:spacing w:before="72"/>
        <w:ind w:left="392" w:hanging="392"/>
      </w:pPr>
      <w:r>
        <w:t>時間が経っても読めるか</w:t>
      </w:r>
    </w:p>
    <w:p w14:paraId="5D86D48E"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セント）に対してどれだけの余裕を保つかを評価するとともに，基準笛との比で読む方法で読み間違いが生じないかを確かめる．この評価は，日常利用の標準である</w:t>
      </w:r>
      <w:r>
        <w:t>PLA Pure</w:t>
      </w:r>
      <w:r>
        <w:t>と，長期保管の選択肢である</w:t>
      </w:r>
      <w:r>
        <w:t>PETG</w:t>
      </w:r>
      <w:r>
        <w:t>のそれぞれについて行い，用途に応じて素材を選ぶ判断の根拠とする．</w:t>
      </w:r>
    </w:p>
    <w:p w14:paraId="18952A13" w14:textId="77777777" w:rsidR="00DE4EE4" w:rsidRDefault="00000000">
      <w:pPr>
        <w:pStyle w:val="2"/>
        <w:spacing w:before="120" w:after="60"/>
        <w:ind w:left="392" w:hanging="392"/>
      </w:pPr>
      <w:r>
        <w:t>モスキート音への対応</w:t>
      </w:r>
    </w:p>
    <w:p w14:paraId="2D7BD041" w14:textId="35B3C340"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）を使えれば，読み出しの音を周囲に気づかれにくくできる可能性がある．可聴域外</w:t>
      </w:r>
      <w:r w:rsidR="00172FAB">
        <w:rPr>
          <w:rFonts w:hint="eastAsia"/>
        </w:rPr>
        <w:t>を鳴動させるには</w:t>
      </w:r>
      <w:r>
        <w:t>，細い風道・短い刃の距離・高い吹圧・小さな共鳴腔からなる専用の高周波ボイシング（ゴルトン笛型）が要る．こうした微細な構造では，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w:t>
      </w:r>
      <w:r w:rsidR="00172FAB">
        <w:rPr>
          <w:rFonts w:hint="eastAsia"/>
        </w:rPr>
        <w:t>今後の課題である．</w:t>
      </w:r>
    </w:p>
    <w:p w14:paraId="01F10DAE" w14:textId="77777777" w:rsidR="00DE4EE4" w:rsidRDefault="00000000">
      <w:pPr>
        <w:pStyle w:val="2"/>
        <w:spacing w:before="120" w:after="60"/>
        <w:ind w:left="392" w:hanging="392"/>
      </w:pPr>
      <w:r>
        <w:t>素材の展望</w:t>
      </w:r>
    </w:p>
    <w:p w14:paraId="17A68B4E" w14:textId="470695BE" w:rsidR="00DE4EE4" w:rsidRDefault="00172FAB">
      <w:pPr>
        <w:pStyle w:val="ad"/>
        <w:spacing w:line="260" w:lineRule="exact"/>
        <w:ind w:firstLine="180"/>
      </w:pPr>
      <w:r>
        <w:rPr>
          <w:rFonts w:hint="eastAsia"/>
        </w:rPr>
        <w:t>本研究では</w:t>
      </w:r>
      <w:r>
        <w:rPr>
          <w:rFonts w:hint="eastAsia"/>
        </w:rPr>
        <w:t>FDM</w:t>
      </w:r>
      <w:r>
        <w:rPr>
          <w:rFonts w:hint="eastAsia"/>
        </w:rPr>
        <w:t>の素材として</w:t>
      </w:r>
      <w:r>
        <w:t>，まず食品接触に適合していて扱いが容易な</w:t>
      </w:r>
      <w:r>
        <w:t>PLA Pure</w:t>
      </w:r>
      <w:r>
        <w:t>でプロトタイピング</w:t>
      </w:r>
      <w:r>
        <w:rPr>
          <w:rFonts w:hint="eastAsia"/>
        </w:rPr>
        <w:t>を行った．</w:t>
      </w:r>
      <w:r>
        <w:t>より長期の保管には，加水分解や紫外線に比較的強い</w:t>
      </w:r>
      <w:r>
        <w:t>PETG</w:t>
      </w:r>
      <w:r>
        <w:t>が優れており，</w:t>
      </w:r>
      <w:r>
        <w:rPr>
          <w:rFonts w:hint="eastAsia"/>
        </w:rPr>
        <w:t>我々は</w:t>
      </w:r>
      <w:r>
        <w:t>PETG</w:t>
      </w:r>
      <w:r>
        <w:rPr>
          <w:rFonts w:hint="eastAsia"/>
        </w:rPr>
        <w:t>による実装と動作も</w:t>
      </w:r>
      <w:r>
        <w:t>確認済みである．さらに耐火性や超長期の保存まで求める場合には，金属</w:t>
      </w:r>
      <w:r>
        <w:t>3D</w:t>
      </w:r>
      <w:r>
        <w:t>プリントへの移行が将来の展望となる．</w:t>
      </w:r>
      <w:r w:rsidDel="00172FAB">
        <w:t xml:space="preserve"> </w:t>
      </w:r>
    </w:p>
    <w:p w14:paraId="6B3AE090" w14:textId="77777777" w:rsidR="00DE4EE4" w:rsidRDefault="00000000">
      <w:pPr>
        <w:pStyle w:val="1"/>
        <w:spacing w:after="60"/>
        <w:ind w:left="431" w:hanging="431"/>
      </w:pPr>
      <w:r>
        <w:t>おわりに</w:t>
      </w:r>
    </w:p>
    <w:p w14:paraId="4CC5F21E" w14:textId="3FD394BC" w:rsidR="00DE4EE4" w:rsidRDefault="00000000">
      <w:pPr>
        <w:pStyle w:val="ad"/>
        <w:spacing w:line="260" w:lineRule="exact"/>
        <w:ind w:firstLine="180"/>
      </w:pPr>
      <w:r>
        <w:t>秘密情報を日用品に埋め込んで管理するための，電源不要で自作できる</w:t>
      </w:r>
      <w:r>
        <w:t>3D</w:t>
      </w:r>
      <w:r>
        <w:t>プリントの笛「</w:t>
      </w:r>
      <w:r>
        <w:t>CipherFlute</w:t>
      </w:r>
      <w:r>
        <w:t>」を提案した．運べる情報量を笛の本数で選べるため，暗証番号のような気軽な用途から</w:t>
      </w:r>
      <w:r>
        <w:t>128bit</w:t>
      </w:r>
      <w:r>
        <w: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w:t>
      </w:r>
      <w:r>
        <w:t>25.2 ℃</w:t>
      </w:r>
      <w:r>
        <w:t>から</w:t>
      </w:r>
      <w:r>
        <w:t>41.0 ℃</w:t>
      </w:r>
      <w:r>
        <w:t>でも基準笛との比が半音の幅の内側に収まることを実測で確かめた．今後は，未実施の評価と，可聴域外の音や素材の選択肢を含めた実用化を進める．</w:t>
      </w:r>
    </w:p>
    <w:p w14:paraId="60E641D6" w14:textId="77777777" w:rsidR="00DE4EE4" w:rsidRDefault="00000000">
      <w:pPr>
        <w:pStyle w:val="afe"/>
      </w:pPr>
      <w:r>
        <w:t>未来ビジョン</w:t>
      </w:r>
    </w:p>
    <w:p w14:paraId="7C789FE1" w14:textId="77777777" w:rsidR="00DE4EE4" w:rsidRDefault="00000000">
      <w:pPr>
        <w:pStyle w:val="ad"/>
        <w:spacing w:line="260" w:lineRule="exact"/>
        <w:ind w:firstLine="180"/>
      </w:pPr>
      <w:r>
        <w:t>CipherFlute</w:t>
      </w:r>
      <w:r>
        <w:t>は，秘密情報を，改まった保管庫ではな</w:t>
      </w:r>
      <w:r>
        <w:lastRenderedPageBreak/>
        <w:t>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A9A8595" w14:textId="77777777" w:rsidR="00DE4EE4" w:rsidRDefault="00000000">
      <w:pPr>
        <w:pStyle w:val="afe"/>
      </w:pPr>
      <w:r>
        <w:t>謝辞</w:t>
      </w:r>
    </w:p>
    <w:p w14:paraId="55036EEF" w14:textId="77777777" w:rsidR="00DE4EE4" w:rsidRDefault="00000000">
      <w:pPr>
        <w:pStyle w:val="ad"/>
        <w:spacing w:line="260" w:lineRule="exact"/>
        <w:ind w:firstLine="180"/>
      </w:pPr>
      <w:r>
        <w:t>日々の議論と試作に協力いただいた方々に感謝する．</w:t>
      </w:r>
    </w:p>
    <w:p w14:paraId="7FC39D70" w14:textId="77777777" w:rsidR="00DE4EE4" w:rsidRDefault="00000000">
      <w:pPr>
        <w:pStyle w:val="afe"/>
      </w:pPr>
      <w:r>
        <w:t>参考文献</w:t>
      </w:r>
    </w:p>
    <w:p w14:paraId="0E7BD0FE" w14:textId="77777777" w:rsidR="00DE4EE4" w:rsidRDefault="00000000">
      <w:pPr>
        <w:pStyle w:val="a"/>
      </w:pPr>
      <w:r>
        <w:t>[1] Tejada, C., Fujimoto, O., Li, Z. and Ashbrook, D.: Blowhole: Blowing-Activated Tags for Interactive 3D-Printed Models, Proc. Graphics Interface 2018, pp. 131–137 (2018).</w:t>
      </w:r>
    </w:p>
    <w:p w14:paraId="3F0D6B21" w14:textId="77777777" w:rsidR="00DE4EE4" w:rsidRDefault="00000000">
      <w:pPr>
        <w:pStyle w:val="a"/>
      </w:pPr>
      <w:r>
        <w:t>[2] Li, D., Levin, D. I. W., Matusik, W. and Zheng, C.: Acoustic Voxels: Computational Optimization of Modular Acoustic Filters, ACM Trans. Graphics, Vol. 35, No. 4, Article 88 (2016).</w:t>
      </w:r>
    </w:p>
    <w:p w14:paraId="00D39614" w14:textId="77777777" w:rsidR="00DE4EE4" w:rsidRDefault="00000000">
      <w:pPr>
        <w:pStyle w:val="a"/>
      </w:pPr>
      <w:r>
        <w:t>[3] Li, D., Nair, A. S., Nayar, S. K. and Zheng, C.: AirCode: Unobtrusive Physical Tags for Digital Fabrication, Proc. ACM UIST 2017, pp. 449–460 (2017).</w:t>
      </w:r>
    </w:p>
    <w:p w14:paraId="50311C83"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071F9D9E" w14:textId="77777777" w:rsidR="00DE4EE4" w:rsidRDefault="00000000">
      <w:pPr>
        <w:pStyle w:val="a"/>
      </w:pPr>
      <w:r>
        <w:t>[5] Maia, H. T., Li, D., Yang, Y. and Zheng, C.: LayerCode: Optical Barcodes for 3D Printed Shapes, ACM Trans. Graphics, Vol. 38, No. 4, Article 112 (2019).</w:t>
      </w:r>
    </w:p>
    <w:p w14:paraId="62EE7509" w14:textId="77777777" w:rsidR="00DE4EE4" w:rsidRDefault="00000000">
      <w:pPr>
        <w:pStyle w:val="a"/>
      </w:pPr>
      <w:r>
        <w:t>[6] Dogan, M. D., Faruqi, F., Churchill, A. D., Friedman, K., Cheng, L., Subramanian, S. and Mueller, S.: G-ID: Identifying 3D Prints Using Slicing Parameters, Proc. ACM CHI 2020 (2020).</w:t>
      </w:r>
    </w:p>
    <w:p w14:paraId="710CD4C6" w14:textId="77777777" w:rsidR="00DE4EE4" w:rsidRDefault="00000000">
      <w:pPr>
        <w:pStyle w:val="a"/>
      </w:pPr>
      <w:r>
        <w:t>[7] Harrison, C., Xiao, R. and Hudson, S. E.: Acoustic Barcodes: Passive, Durable and Inexpensive Notched Identification Tags, Proc. ACM UIST 2012, pp. 563–568 (2012).</w:t>
      </w:r>
    </w:p>
    <w:p w14:paraId="144BAF76" w14:textId="77777777" w:rsidR="00DE4EE4" w:rsidRDefault="00000000">
      <w:pPr>
        <w:pStyle w:val="a"/>
      </w:pPr>
      <w:r>
        <w:t>[8] Savage, V., Head, A., Hartmann, B., Goldman, D. B., Mysore, G. and Li, W.: Lamello: Passive Acoustic Sensing for Tangible Input Components, Proc. ACM CHI 2015, pp. 1277–1280 (2015).</w:t>
      </w:r>
    </w:p>
    <w:p w14:paraId="3696FB30" w14:textId="77777777" w:rsidR="00DE4EE4" w:rsidRDefault="00000000">
      <w:pPr>
        <w:pStyle w:val="a"/>
      </w:pPr>
      <w:r>
        <w:t>[9] Laput, G., Brockmeyer, E., Hudson, S. E. and Harrison, C.: Acoustruments: Passive, Acoustically-Driven, Interactive Controls for Handheld Devices, Proc. ACM CHI 2015, pp. 2161–2170 (2015).</w:t>
      </w:r>
    </w:p>
    <w:p w14:paraId="592F388D" w14:textId="77777777" w:rsidR="00DE4EE4" w:rsidRDefault="00000000">
      <w:pPr>
        <w:pStyle w:val="a"/>
      </w:pPr>
      <w:r>
        <w:t>[10] Getschmann, C. and Echtler, F.: Seedmarkers: Embeddable Markers for Physical Objects, Proc. ACM TEI 2021 (2021).</w:t>
      </w:r>
    </w:p>
    <w:p w14:paraId="03996A71" w14:textId="77777777" w:rsidR="00DE4EE4" w:rsidRDefault="00000000">
      <w:pPr>
        <w:pStyle w:val="a"/>
      </w:pPr>
      <w:r>
        <w:t>[11] Dogan, M. D., Chan, V., Qi, R., Tang, G., Roumen, T. and Mueller, S.: StructCode: Leveraging Fabrication Artifacts to Store Data in Laser-Cut Objects, Proc. ACM SCF 2023 (2023).</w:t>
      </w:r>
    </w:p>
    <w:p w14:paraId="2F953623" w14:textId="77777777" w:rsidR="00DE4EE4" w:rsidRDefault="00000000">
      <w:pPr>
        <w:pStyle w:val="a"/>
      </w:pPr>
      <w:r>
        <w:t>[12] SatoshiLabs: SLIP-0039: Shamir's Secret-Sharing for Mnemonic Codes (2017). https://github.com/satoshilabs/slips/blob/master/s</w:t>
      </w:r>
      <w:r>
        <w:t>lip-0039.md</w:t>
      </w:r>
    </w:p>
    <w:p w14:paraId="0A4AA254" w14:textId="77777777" w:rsidR="00DE4EE4" w:rsidRDefault="00000000">
      <w:pPr>
        <w:pStyle w:val="a"/>
      </w:pPr>
      <w:r>
        <w:t>[13] Blockchain Commons: SSKR: Sharded Secret Key Reconstruction. https://developer.blockchaincommons.com/sskr/</w:t>
      </w:r>
    </w:p>
    <w:p w14:paraId="6C421A2C" w14:textId="77777777" w:rsidR="00DE4EE4" w:rsidRDefault="00000000">
      <w:pPr>
        <w:pStyle w:val="a"/>
      </w:pPr>
      <w:r>
        <w:t>[14] Bitcoin Wiki: Casascius physical bitcoins. https://en.bitcoin.it/wiki/Casascius_physical_bitcoins</w:t>
      </w:r>
    </w:p>
    <w:p w14:paraId="3EF309E3" w14:textId="77777777" w:rsidR="00DE4EE4" w:rsidRDefault="00000000">
      <w:pPr>
        <w:pStyle w:val="a"/>
      </w:pPr>
      <w:r>
        <w:t>[15] Lopp, J.: Metal Bitcoin Seed Storage Reviews. https://jlopp.github.io/metal-bitcoin-storage-reviews/</w:t>
      </w:r>
    </w:p>
    <w:p w14:paraId="0CCF25B4" w14:textId="77777777" w:rsidR="00DE4EE4" w:rsidRDefault="00000000">
      <w:pPr>
        <w:pStyle w:val="a"/>
      </w:pPr>
      <w:r>
        <w:t>[16] Johnston, R. G.: Tamper-Indicating Seals: Practices, Problems, and Standards, Los Alamos National Laboratory Report (2003).</w:t>
      </w:r>
    </w:p>
    <w:p w14:paraId="01E634E0" w14:textId="77777777" w:rsidR="00DE4EE4" w:rsidRDefault="00000000">
      <w:pPr>
        <w:pStyle w:val="a"/>
      </w:pPr>
      <w:r>
        <w:t>[17] Eskandari, S., Barrera, D., Stobert, E. and Clark, J.: A First Look at the Usability of Bitcoin Key Management, Proc. NDSS Workshop on Usable Security (USEC 2015) (2015).</w:t>
      </w:r>
    </w:p>
    <w:p w14:paraId="7787179D" w14:textId="77777777" w:rsidR="00DE4EE4" w:rsidRDefault="00000000">
      <w:pPr>
        <w:pStyle w:val="a"/>
      </w:pPr>
      <w:r>
        <w:t>[18] Shamir, A.: How to Share a Secret, Communications of the ACM, Vol. 22, No. 11, pp. 612–613 (1979).</w:t>
      </w:r>
    </w:p>
    <w:sectPr w:rsidR="00DE4EE4" w:rsidSect="007F4C08">
      <w:headerReference w:type="even" r:id="rId19"/>
      <w:headerReference w:type="default" r:id="rId20"/>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6B288" w14:textId="77777777" w:rsidR="009D0FC0" w:rsidRDefault="009D0FC0" w:rsidP="009B5CE9">
      <w:pPr>
        <w:spacing w:before="120"/>
        <w:ind w:left="299" w:right="76" w:firstLine="200"/>
      </w:pPr>
    </w:p>
    <w:p w14:paraId="295BDEE1" w14:textId="77777777" w:rsidR="009D0FC0" w:rsidRDefault="009D0FC0">
      <w:pPr>
        <w:ind w:firstLine="200"/>
      </w:pPr>
      <w:r>
        <w:separator/>
      </w:r>
    </w:p>
  </w:endnote>
  <w:endnote w:type="continuationSeparator" w:id="0">
    <w:p w14:paraId="4EDAE5A2" w14:textId="77777777" w:rsidR="009D0FC0" w:rsidRDefault="009D0FC0" w:rsidP="009B5CE9">
      <w:pPr>
        <w:spacing w:before="120"/>
        <w:ind w:left="299" w:right="76" w:firstLine="200"/>
      </w:pPr>
    </w:p>
    <w:p w14:paraId="3EA84C99" w14:textId="77777777" w:rsidR="009D0FC0" w:rsidRDefault="009D0FC0">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7A027"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22F8"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5D2EC"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F447C" w14:textId="77777777" w:rsidR="009D0FC0" w:rsidRDefault="009D0FC0">
      <w:pPr>
        <w:ind w:firstLine="200"/>
      </w:pPr>
      <w:r>
        <w:separator/>
      </w:r>
      <w:r>
        <w:separator/>
      </w:r>
    </w:p>
  </w:footnote>
  <w:footnote w:type="continuationSeparator" w:id="0">
    <w:p w14:paraId="56CFAFAD" w14:textId="77777777" w:rsidR="009D0FC0" w:rsidRDefault="009D0FC0" w:rsidP="009B5CE9">
      <w:pPr>
        <w:spacing w:before="120"/>
        <w:ind w:left="299" w:right="76" w:firstLine="200"/>
      </w:pPr>
    </w:p>
    <w:p w14:paraId="78935ABC" w14:textId="77777777" w:rsidR="009D0FC0" w:rsidRDefault="009D0FC0">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76E6"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D0450"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243B6C8C"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10E28"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5646A"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6D2A1B0F"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93E3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72FAB"/>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7E"/>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0FC0"/>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83795"/>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0785"/>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1950"/>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E63BC"/>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20372184"/>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2298</Words>
  <Characters>13105</Characters>
  <Application>Microsoft Office Word</Application>
  <DocSecurity>0</DocSecurity>
  <Lines>109</Lines>
  <Paragraphs>30</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3</cp:revision>
  <cp:lastPrinted>2026-07-24T04:10:00Z</cp:lastPrinted>
  <dcterms:created xsi:type="dcterms:W3CDTF">2026-07-24T04:10:00Z</dcterms:created>
  <dcterms:modified xsi:type="dcterms:W3CDTF">2026-07-24T04:10:00Z</dcterms:modified>
  <cp:category/>
</cp:coreProperties>
</file>