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CB1" w:rsidRDefault="00EF1CB1" w:rsidP="00EF1CB1">
      <w:pPr>
        <w:spacing w:before="156" w:after="156"/>
      </w:pPr>
      <w:bookmarkStart w:id="0" w:name="_GoBack"/>
      <w:bookmarkEnd w:id="0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拳击手套</w:t>
      </w:r>
    </w:p>
    <w:p w:rsidR="00EF1CB1" w:rsidRDefault="00EF1CB1" w:rsidP="00EF1CB1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实现目的：检测到拳击手出拳的力道，并能简单的反馈。</w:t>
      </w:r>
    </w:p>
    <w:p w:rsidR="00EF1CB1" w:rsidRDefault="00EF1CB1" w:rsidP="00EF1CB1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项目需求：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力道的检测：三轴陀螺仪检测重力加速度，记录最大的重力加速度的点。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t>AD</w:t>
      </w:r>
      <w:proofErr w:type="gramStart"/>
      <w:r>
        <w:rPr>
          <w:rFonts w:hint="eastAsia"/>
        </w:rPr>
        <w:t>值通过蓝牙</w:t>
      </w:r>
      <w:proofErr w:type="gramEnd"/>
      <w:r>
        <w:rPr>
          <w:rFonts w:hint="eastAsia"/>
        </w:rPr>
        <w:t>传递到手机。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手机能设置力道的阈值，实现拳击手训练时的简单反馈，可以通过声音，或者其他的方式。</w:t>
      </w:r>
    </w:p>
    <w:p w:rsidR="00762FDA" w:rsidRDefault="00762FDA" w:rsidP="00762FDA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主控芯片的选择，应该可以和催眠的一致。</w:t>
      </w:r>
    </w:p>
    <w:p w:rsidR="00762FDA" w:rsidRDefault="00762FDA" w:rsidP="00762FDA">
      <w:pPr>
        <w:pStyle w:val="a3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供电接口设置</w:t>
      </w:r>
    </w:p>
    <w:p w:rsidR="00762FDA" w:rsidRDefault="00762FDA" w:rsidP="00762FDA">
      <w:pPr>
        <w:pStyle w:val="a3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通过纽扣电池进行供电，还要能够充电；</w:t>
      </w:r>
    </w:p>
    <w:p w:rsidR="00AE38EC" w:rsidRDefault="00762FDA" w:rsidP="00AE38EC">
      <w:pPr>
        <w:pStyle w:val="a3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充电方式，采用磁铁相吸的方式。</w:t>
      </w:r>
      <w:r w:rsidR="00E40B37">
        <w:rPr>
          <w:rFonts w:hint="eastAsia"/>
        </w:rPr>
        <w:t>（</w:t>
      </w:r>
      <w:r w:rsidR="00E40B37">
        <w:rPr>
          <w:rFonts w:ascii="Helvetica" w:hAnsi="Helvetica"/>
          <w:color w:val="3C3C3C"/>
        </w:rPr>
        <w:t>磁吸式</w:t>
      </w:r>
      <w:r w:rsidR="00E40B37">
        <w:rPr>
          <w:rFonts w:ascii="Helvetica" w:hAnsi="Helvetica"/>
          <w:color w:val="3C3C3C"/>
        </w:rPr>
        <w:t>2</w:t>
      </w:r>
      <w:r w:rsidR="00E40B37">
        <w:rPr>
          <w:rFonts w:ascii="Helvetica" w:hAnsi="Helvetica"/>
          <w:color w:val="3C3C3C"/>
        </w:rPr>
        <w:t>针</w:t>
      </w:r>
      <w:r w:rsidR="00E40B37">
        <w:rPr>
          <w:rFonts w:ascii="Helvetica" w:hAnsi="Helvetica"/>
          <w:color w:val="3C3C3C"/>
        </w:rPr>
        <w:t xml:space="preserve"> 4</w:t>
      </w:r>
      <w:r w:rsidR="00E40B37">
        <w:rPr>
          <w:rFonts w:ascii="Helvetica" w:hAnsi="Helvetica"/>
          <w:color w:val="3C3C3C"/>
        </w:rPr>
        <w:t>针</w:t>
      </w:r>
      <w:proofErr w:type="gramStart"/>
      <w:r w:rsidR="00E40B37">
        <w:rPr>
          <w:rFonts w:ascii="Helvetica" w:hAnsi="Helvetica"/>
          <w:color w:val="3C3C3C"/>
        </w:rPr>
        <w:t>充电线</w:t>
      </w:r>
      <w:proofErr w:type="gramEnd"/>
      <w:r w:rsidR="00E40B37">
        <w:rPr>
          <w:rFonts w:ascii="Helvetica" w:hAnsi="Helvetica"/>
          <w:color w:val="3C3C3C"/>
        </w:rPr>
        <w:t>USB</w:t>
      </w:r>
      <w:r w:rsidR="00E40B37">
        <w:rPr>
          <w:rFonts w:ascii="Helvetica" w:hAnsi="Helvetica"/>
          <w:color w:val="3C3C3C"/>
        </w:rPr>
        <w:t>磁吸</w:t>
      </w:r>
      <w:proofErr w:type="gramStart"/>
      <w:r w:rsidR="00E40B37">
        <w:rPr>
          <w:rFonts w:ascii="Helvetica" w:hAnsi="Helvetica"/>
          <w:color w:val="3C3C3C"/>
        </w:rPr>
        <w:t>充电</w:t>
      </w:r>
      <w:proofErr w:type="gramEnd"/>
      <w:r w:rsidR="00E40B37">
        <w:rPr>
          <w:rFonts w:ascii="Helvetica" w:hAnsi="Helvetica"/>
          <w:color w:val="3C3C3C"/>
        </w:rPr>
        <w:t>线强磁力</w:t>
      </w:r>
      <w:r w:rsidR="00E40B37">
        <w:rPr>
          <w:rFonts w:hint="eastAsia"/>
        </w:rPr>
        <w:t>）</w:t>
      </w:r>
    </w:p>
    <w:p w:rsidR="00AE38EC" w:rsidRDefault="00AE38EC" w:rsidP="00AE38EC">
      <w:pPr>
        <w:pStyle w:val="a3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第一种</w:t>
      </w:r>
      <w:proofErr w:type="gramStart"/>
      <w:r>
        <w:rPr>
          <w:rFonts w:hint="eastAsia"/>
        </w:rPr>
        <w:t>充电线</w:t>
      </w:r>
      <w:proofErr w:type="gramEnd"/>
      <w:r>
        <w:rPr>
          <w:rFonts w:hint="eastAsia"/>
        </w:rPr>
        <w:t>缺点：需要板子露出一个长条型</w:t>
      </w:r>
    </w:p>
    <w:p w:rsidR="00AE38EC" w:rsidRDefault="00E40B37" w:rsidP="00AE38EC">
      <w:pPr>
        <w:pStyle w:val="a3"/>
        <w:spacing w:before="156" w:after="156"/>
        <w:ind w:left="1080" w:firstLineChars="0" w:firstLine="0"/>
      </w:pPr>
      <w:r>
        <w:rPr>
          <w:rFonts w:hint="eastAsia"/>
        </w:rPr>
        <w:t>（</w:t>
      </w:r>
      <w:hyperlink r:id="rId5" w:anchor="detail" w:history="1">
        <w:r w:rsidR="00AE38EC" w:rsidRPr="0071337A">
          <w:rPr>
            <w:rStyle w:val="a4"/>
          </w:rPr>
          <w:t>https://item.taobao.com/item.htm?spm=a230r.1.14.16.5c0d276bEq1m6V&amp;id=557578497397&amp;ns=1&amp;abbucket=17#detail</w:t>
        </w:r>
      </w:hyperlink>
      <w:r>
        <w:rPr>
          <w:rFonts w:hint="eastAsia"/>
        </w:rPr>
        <w:t>）</w:t>
      </w:r>
    </w:p>
    <w:p w:rsidR="00AE38EC" w:rsidRDefault="00AE38EC" w:rsidP="00AE38EC">
      <w:pPr>
        <w:pStyle w:val="a3"/>
        <w:numPr>
          <w:ilvl w:val="0"/>
          <w:numId w:val="8"/>
        </w:numPr>
        <w:spacing w:before="156" w:after="156"/>
        <w:ind w:firstLineChars="0"/>
      </w:pPr>
      <w:r>
        <w:tab/>
      </w:r>
      <w:r>
        <w:rPr>
          <w:rFonts w:hint="eastAsia"/>
        </w:rPr>
        <w:t>第二种充电方式：和手机的</w:t>
      </w:r>
      <w:r>
        <w:rPr>
          <w:rFonts w:hint="eastAsia"/>
        </w:rPr>
        <w:t>USB</w:t>
      </w:r>
      <w:r>
        <w:rPr>
          <w:rFonts w:hint="eastAsia"/>
        </w:rPr>
        <w:t>口一样，只是多加一个有磁性的头</w:t>
      </w:r>
    </w:p>
    <w:p w:rsidR="00067F35" w:rsidRDefault="00AE38EC" w:rsidP="00AE38EC">
      <w:pPr>
        <w:pStyle w:val="a3"/>
        <w:spacing w:before="156" w:after="156"/>
        <w:ind w:left="1080" w:firstLineChars="0" w:firstLine="0"/>
      </w:pPr>
      <w:r>
        <w:rPr>
          <w:rFonts w:hint="eastAsia"/>
        </w:rPr>
        <w:t>(</w:t>
      </w:r>
      <w:hyperlink r:id="rId6" w:anchor="detail" w:history="1">
        <w:r w:rsidRPr="0071337A">
          <w:rPr>
            <w:rStyle w:val="a4"/>
          </w:rPr>
          <w:t>https://item.taobao.com/item.htm?id=558048660432&amp;ali_refid=a3_430582_1006:1151126392:N:%E7%A3%81%E5%8A%9B%E6%95%B0%E6%8D%AE%E7%BA%BF:1f900eb14a402567ad688c368fa36cdd&amp;ali_trackid=1_1f900eb14a402567ad688c368fa36cdd&amp;spm=a230r.1.14.11#detail</w:t>
        </w:r>
      </w:hyperlink>
      <w:r>
        <w:t xml:space="preserve"> </w:t>
      </w:r>
      <w:r>
        <w:rPr>
          <w:rFonts w:hint="eastAsia"/>
        </w:rPr>
        <w:t>)</w:t>
      </w:r>
      <w:r w:rsidR="00067F35">
        <w:rPr>
          <w:rFonts w:hint="eastAsia"/>
        </w:rPr>
        <w:t>、</w:t>
      </w: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AD372C" w:rsidRDefault="00AD372C" w:rsidP="00AE38EC">
      <w:pPr>
        <w:pStyle w:val="a3"/>
        <w:spacing w:before="156" w:after="156"/>
        <w:ind w:left="1080" w:firstLineChars="0" w:firstLine="0"/>
      </w:pPr>
    </w:p>
    <w:p w:rsidR="00067F35" w:rsidRDefault="00067F35" w:rsidP="00067F35">
      <w:pPr>
        <w:pStyle w:val="1"/>
        <w:numPr>
          <w:ilvl w:val="0"/>
          <w:numId w:val="9"/>
        </w:numPr>
        <w:spacing w:before="156" w:after="156"/>
      </w:pPr>
      <w:r>
        <w:rPr>
          <w:rFonts w:hint="eastAsia"/>
        </w:rPr>
        <w:t>拳击测力实现</w:t>
      </w:r>
    </w:p>
    <w:p w:rsidR="00067F35" w:rsidRDefault="00067F35" w:rsidP="00067F35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相关知识</w:t>
      </w:r>
    </w:p>
    <w:p w:rsidR="00F027D4" w:rsidRDefault="00F027D4" w:rsidP="00F027D4">
      <w:pPr>
        <w:spacing w:before="156" w:after="156"/>
        <w:ind w:firstLine="420"/>
      </w:pPr>
      <w:r w:rsidRPr="00F027D4">
        <w:rPr>
          <w:rFonts w:hint="eastAsia"/>
        </w:rPr>
        <w:t>三轴</w:t>
      </w:r>
      <w:r w:rsidRPr="00F027D4">
        <w:rPr>
          <w:rFonts w:hint="eastAsia"/>
        </w:rPr>
        <w:t>MEMS</w:t>
      </w:r>
      <w:r w:rsidRPr="00F027D4">
        <w:rPr>
          <w:rFonts w:hint="eastAsia"/>
        </w:rPr>
        <w:t>陀螺仪</w:t>
      </w:r>
      <w:r>
        <w:rPr>
          <w:rFonts w:hint="eastAsia"/>
        </w:rPr>
        <w:t>：</w:t>
      </w:r>
      <w:r w:rsidRPr="00F027D4">
        <w:rPr>
          <w:rFonts w:hint="eastAsia"/>
        </w:rPr>
        <w:t>结合三轴</w:t>
      </w:r>
      <w:r w:rsidRPr="00F027D4">
        <w:rPr>
          <w:rFonts w:hint="eastAsia"/>
        </w:rPr>
        <w:t>MEMS</w:t>
      </w:r>
      <w:r w:rsidRPr="00F027D4">
        <w:rPr>
          <w:rFonts w:hint="eastAsia"/>
        </w:rPr>
        <w:t>加速度计实现的</w:t>
      </w:r>
      <w:proofErr w:type="gramStart"/>
      <w:r w:rsidRPr="00F027D4">
        <w:rPr>
          <w:rFonts w:hint="eastAsia"/>
        </w:rPr>
        <w:t>所谓六轴产品</w:t>
      </w:r>
      <w:proofErr w:type="gramEnd"/>
      <w:r w:rsidRPr="00F027D4">
        <w:rPr>
          <w:rFonts w:hint="eastAsia"/>
        </w:rPr>
        <w:t>。三轴陀螺仪可以同时测定</w:t>
      </w:r>
      <w:r w:rsidRPr="00F027D4">
        <w:rPr>
          <w:rFonts w:hint="eastAsia"/>
        </w:rPr>
        <w:t>6</w:t>
      </w:r>
      <w:r w:rsidRPr="00F027D4">
        <w:rPr>
          <w:rFonts w:hint="eastAsia"/>
        </w:rPr>
        <w:t>个方向的位置、移动轨迹和加速度</w:t>
      </w:r>
      <w:r>
        <w:rPr>
          <w:rFonts w:hint="eastAsia"/>
        </w:rPr>
        <w:t>。</w:t>
      </w:r>
    </w:p>
    <w:p w:rsidR="00F027D4" w:rsidRDefault="00F027D4" w:rsidP="00F027D4">
      <w:pPr>
        <w:spacing w:before="156" w:after="156"/>
        <w:ind w:firstLine="420"/>
      </w:pPr>
      <w:r>
        <w:rPr>
          <w:rFonts w:hint="eastAsia"/>
        </w:rPr>
        <w:t>以物体固有的惯性进行测量对应的加速度。</w:t>
      </w:r>
    </w:p>
    <w:p w:rsidR="00AD372C" w:rsidRDefault="00AD372C" w:rsidP="00AD372C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三轴传感器测量</w:t>
      </w:r>
      <w:r w:rsidR="008A70C1">
        <w:rPr>
          <w:rFonts w:hint="eastAsia"/>
        </w:rPr>
        <w:t>？</w:t>
      </w:r>
    </w:p>
    <w:p w:rsidR="00CD085A" w:rsidRDefault="00AD372C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不管是加速度传感器值与角速度值</w:t>
      </w:r>
      <w:r>
        <w:rPr>
          <w:rFonts w:hint="eastAsia"/>
        </w:rPr>
        <w:t>(</w:t>
      </w:r>
      <w:r>
        <w:rPr>
          <w:rFonts w:hint="eastAsia"/>
        </w:rPr>
        <w:t>弧度</w:t>
      </w:r>
      <w:r>
        <w:rPr>
          <w:rFonts w:hint="eastAsia"/>
        </w:rPr>
        <w:t>)</w:t>
      </w:r>
      <w:r>
        <w:rPr>
          <w:rFonts w:hint="eastAsia"/>
        </w:rPr>
        <w:t>，都是转化为与重力加速度</w:t>
      </w:r>
      <w:r>
        <w:rPr>
          <w:rFonts w:hint="eastAsia"/>
        </w:rPr>
        <w:t>G</w:t>
      </w:r>
      <w:r>
        <w:rPr>
          <w:rFonts w:hint="eastAsia"/>
        </w:rPr>
        <w:t>的关系。</w:t>
      </w:r>
    </w:p>
    <w:p w:rsidR="00AD372C" w:rsidRDefault="00AD372C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先得出：</w:t>
      </w:r>
      <w:r>
        <w:t>加速度传感器值与角速度值</w:t>
      </w:r>
      <w:r>
        <w:t>(</w:t>
      </w:r>
      <w:r>
        <w:t>弧度</w:t>
      </w:r>
      <w:r>
        <w:t>)</w:t>
      </w:r>
      <w:r>
        <w:rPr>
          <w:rFonts w:hint="eastAsia"/>
        </w:rPr>
        <w:t>：</w:t>
      </w:r>
    </w:p>
    <w:p w:rsidR="00AD372C" w:rsidRDefault="00AD372C" w:rsidP="00AD372C">
      <w:pPr>
        <w:pStyle w:val="a3"/>
        <w:spacing w:before="156" w:after="156"/>
        <w:ind w:left="1140" w:firstLineChars="0" w:firstLine="0"/>
      </w:pPr>
      <w:r>
        <w:t xml:space="preserve"> tanα1 </w:t>
      </w:r>
      <w:proofErr w:type="gramStart"/>
      <w:r>
        <w:t>=  Ax</w:t>
      </w:r>
      <w:proofErr w:type="gramEnd"/>
      <w:r>
        <w:t xml:space="preserve"> / </w:t>
      </w:r>
      <w:proofErr w:type="spellStart"/>
      <w:r>
        <w:t>squr</w:t>
      </w:r>
      <w:proofErr w:type="spellEnd"/>
      <w:r>
        <w:t xml:space="preserve">(Ay*Ay + Az*Az) </w:t>
      </w:r>
    </w:p>
    <w:p w:rsidR="00301115" w:rsidRDefault="00AD372C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然后得出弧度值</w:t>
      </w:r>
      <w:r w:rsidR="00301115">
        <w:rPr>
          <w:rFonts w:hint="eastAsia"/>
        </w:rPr>
        <w:t>。</w:t>
      </w:r>
    </w:p>
    <w:p w:rsidR="00AD372C" w:rsidRDefault="00301115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最后</w:t>
      </w:r>
      <w:proofErr w:type="gramStart"/>
      <w:r>
        <w:rPr>
          <w:rFonts w:hint="eastAsia"/>
        </w:rPr>
        <w:t>得出各轴的</w:t>
      </w:r>
      <w:proofErr w:type="gramEnd"/>
      <w:r>
        <w:rPr>
          <w:rFonts w:hint="eastAsia"/>
        </w:rPr>
        <w:t>角度</w:t>
      </w:r>
      <w:r>
        <w:t>：弧度</w:t>
      </w:r>
      <w:r>
        <w:t>= θπR/180</w:t>
      </w:r>
      <w:r w:rsidR="00AD372C">
        <w:t xml:space="preserve"> </w:t>
      </w:r>
    </w:p>
    <w:p w:rsidR="00554C56" w:rsidRDefault="00554C56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V=</w:t>
      </w:r>
      <w:r w:rsidR="00075E58">
        <w:t>v</w:t>
      </w:r>
      <w:r w:rsidR="00075E58">
        <w:rPr>
          <w:vertAlign w:val="subscript"/>
        </w:rPr>
        <w:t xml:space="preserve">0 </w:t>
      </w:r>
      <w:r w:rsidR="00075E58">
        <w:t xml:space="preserve">+ </w:t>
      </w:r>
      <w:r w:rsidR="00075E58">
        <w:rPr>
          <w:rFonts w:hint="eastAsia"/>
        </w:rPr>
        <w:t>at</w:t>
      </w:r>
      <w:r w:rsidR="00075E58">
        <w:rPr>
          <w:rFonts w:hint="eastAsia"/>
        </w:rPr>
        <w:t>；在冲拳的时候线速度和加速度都是在增加，冲拳结束的那一刻确实是加速度最大；线速度还不是最大值。</w:t>
      </w:r>
    </w:p>
    <w:p w:rsidR="0060392D" w:rsidRDefault="0060392D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7" w:history="1">
        <w:r w:rsidRPr="00FE714F">
          <w:rPr>
            <w:rStyle w:val="a4"/>
          </w:rPr>
          <w:t>https://blog.csdn.net/zhaoyuaiweide/article/details/70756387</w:t>
        </w:r>
      </w:hyperlink>
      <w:r>
        <w:t xml:space="preserve"> </w:t>
      </w:r>
    </w:p>
    <w:p w:rsidR="008F1033" w:rsidRDefault="008F1033" w:rsidP="00AD372C">
      <w:pPr>
        <w:pStyle w:val="a3"/>
        <w:numPr>
          <w:ilvl w:val="0"/>
          <w:numId w:val="11"/>
        </w:numPr>
        <w:spacing w:before="156" w:after="156"/>
        <w:ind w:firstLineChars="0"/>
      </w:pPr>
      <w:r>
        <w:rPr>
          <w:rFonts w:hint="eastAsia"/>
        </w:rPr>
        <w:t>问题：加速度是有重力加速度和矢量</w:t>
      </w:r>
      <w:proofErr w:type="gramStart"/>
      <w:r>
        <w:rPr>
          <w:rFonts w:hint="eastAsia"/>
        </w:rPr>
        <w:t>脚实现</w:t>
      </w:r>
      <w:proofErr w:type="gramEnd"/>
      <w:r>
        <w:rPr>
          <w:rFonts w:hint="eastAsia"/>
        </w:rPr>
        <w:t>的，那如果三轴传感器就只是倾斜，这样怎么办？</w:t>
      </w:r>
      <w:r w:rsidR="00B77355">
        <w:rPr>
          <w:rFonts w:hint="eastAsia"/>
        </w:rPr>
        <w:t>线速度也得考虑？</w:t>
      </w:r>
    </w:p>
    <w:p w:rsidR="009E28BD" w:rsidRDefault="009E28BD" w:rsidP="009E28BD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lastRenderedPageBreak/>
        <w:t>分清</w:t>
      </w:r>
      <w:r>
        <w:t>惯性</w:t>
      </w:r>
      <w:r>
        <w:t>MEMS</w:t>
      </w:r>
      <w:r>
        <w:t>（</w:t>
      </w:r>
      <w:proofErr w:type="gramStart"/>
      <w:r>
        <w:t>微机电</w:t>
      </w:r>
      <w:proofErr w:type="gramEnd"/>
      <w:r>
        <w:t>系统）传感器，特别是加速度计和陀螺仪</w:t>
      </w:r>
    </w:p>
    <w:p w:rsidR="00926D30" w:rsidRDefault="00926D30" w:rsidP="00926D30">
      <w:pPr>
        <w:pStyle w:val="a3"/>
        <w:spacing w:before="156" w:after="156"/>
        <w:ind w:left="525" w:firstLineChars="0" w:firstLine="0"/>
      </w:pPr>
      <w:r>
        <w:rPr>
          <w:rFonts w:hint="eastAsia"/>
        </w:rPr>
        <w:t>（</w:t>
      </w:r>
      <w:hyperlink r:id="rId8" w:history="1">
        <w:r w:rsidRPr="00FE714F">
          <w:rPr>
            <w:rStyle w:val="a4"/>
          </w:rPr>
          <w:t>https://blog.csdn.net/jj2060/article/details/49533251</w:t>
        </w:r>
      </w:hyperlink>
      <w:r>
        <w:t xml:space="preserve"> </w:t>
      </w:r>
      <w:r>
        <w:rPr>
          <w:rFonts w:hint="eastAsia"/>
        </w:rPr>
        <w:t>）</w:t>
      </w:r>
    </w:p>
    <w:p w:rsidR="00F75125" w:rsidRDefault="00DC5428" w:rsidP="00DC5428">
      <w:pPr>
        <w:pStyle w:val="3"/>
        <w:numPr>
          <w:ilvl w:val="2"/>
          <w:numId w:val="10"/>
        </w:numPr>
        <w:spacing w:before="156" w:after="156"/>
      </w:pPr>
      <w:r>
        <w:rPr>
          <w:rFonts w:hint="eastAsia"/>
        </w:rPr>
        <w:t>加速度计</w:t>
      </w:r>
    </w:p>
    <w:p w:rsidR="003D02B4" w:rsidRDefault="00DC5428" w:rsidP="00A61BF6">
      <w:pPr>
        <w:spacing w:before="156" w:after="156"/>
        <w:ind w:firstLine="420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取空间</w:t>
      </w:r>
      <w:proofErr w:type="gramEnd"/>
      <w:r>
        <w:rPr>
          <w:rFonts w:hint="eastAsia"/>
        </w:rPr>
        <w:t>适量的</w:t>
      </w:r>
      <w:r>
        <w:rPr>
          <w:rFonts w:hint="eastAsia"/>
        </w:rPr>
        <w:t>R</w:t>
      </w:r>
      <w:r>
        <w:rPr>
          <w:rFonts w:hint="eastAsia"/>
        </w:rPr>
        <w:t>为加速度和适量，</w:t>
      </w:r>
      <w:r>
        <w:t>RX</w:t>
      </w:r>
      <w:r>
        <w:t>，</w:t>
      </w:r>
      <w:r>
        <w:t>RY</w:t>
      </w:r>
      <w:r>
        <w:t>，</w:t>
      </w:r>
      <w:r>
        <w:t>RZ</w:t>
      </w:r>
      <w:r>
        <w:t>值是实际中加速度计输出的线性相关值</w:t>
      </w:r>
      <w:r>
        <w:t xml:space="preserve"> R ^ 2 = RX ^ 2 + RY ^ 2 + RZ ^ 2 </w:t>
      </w:r>
      <w:r>
        <w:rPr>
          <w:rFonts w:hint="eastAsia"/>
        </w:rPr>
        <w:t>：</w:t>
      </w:r>
    </w:p>
    <w:p w:rsidR="00DC5428" w:rsidRPr="00DC5428" w:rsidRDefault="00DC5428" w:rsidP="00DC5428">
      <w:pPr>
        <w:widowControl/>
        <w:spacing w:beforeLines="0" w:before="0" w:afterLines="0" w:after="0" w:line="240" w:lineRule="auto"/>
        <w:jc w:val="center"/>
        <w:rPr>
          <w:rFonts w:ascii="宋体" w:eastAsia="宋体" w:hAnsi="宋体" w:cs="宋体"/>
          <w:kern w:val="0"/>
          <w:szCs w:val="24"/>
        </w:rPr>
      </w:pPr>
      <w:r w:rsidRPr="00DC5428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3228229" cy="2959168"/>
            <wp:effectExtent l="0" t="0" r="0" b="0"/>
            <wp:docPr id="1" name="图片 1" descr="C:\Users\19391\AppData\Roaming\Tencent\Users\1939193595\TIM\WinTemp\RichOle\V[OVQR[RHS{O13S89[XE}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391\AppData\Roaming\Tencent\Users\1939193595\TIM\WinTemp\RichOle\V[OVQR[RHS{O13S89[XE}M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021" cy="305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28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加速度的获取计算：</w:t>
      </w:r>
      <w:r>
        <w:t>多数加速度计可归为两类：数字和模拟。数字加速度计可通过</w:t>
      </w:r>
      <w:r>
        <w:t>I2C</w:t>
      </w:r>
      <w:r>
        <w:t>，</w:t>
      </w:r>
      <w:r>
        <w:t>SPI</w:t>
      </w:r>
      <w:r>
        <w:t>或</w:t>
      </w:r>
      <w:r>
        <w:t>USART</w:t>
      </w:r>
      <w:r>
        <w:t>方式获取信息，而模拟加速度计的输出是一个在预定范围内的电压值，你需要用</w:t>
      </w:r>
      <w:r>
        <w:t>ADC</w:t>
      </w:r>
      <w:r>
        <w:t>（模拟</w:t>
      </w:r>
      <w:proofErr w:type="gramStart"/>
      <w:r>
        <w:t>量转数字</w:t>
      </w:r>
      <w:proofErr w:type="gramEnd"/>
      <w:r>
        <w:t>量）模块将其转换为数字值。</w:t>
      </w:r>
    </w:p>
    <w:p w:rsidR="00A61BF6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的转换：</w:t>
      </w:r>
      <w:r>
        <w:t>如一个</w:t>
      </w:r>
      <w:r>
        <w:t>10</w:t>
      </w:r>
      <w:r>
        <w:t>位</w:t>
      </w:r>
      <w:r>
        <w:t>ADC</w:t>
      </w:r>
      <w:r>
        <w:t>模块的输出值范围在</w:t>
      </w:r>
      <w:r>
        <w:t>0 .. 1023</w:t>
      </w:r>
      <w:r>
        <w:t>间，请注意，</w:t>
      </w:r>
      <w:r>
        <w:t>1023 = 2 ^ 10</w:t>
      </w:r>
      <w:r w:rsidRPr="00A61BF6">
        <w:rPr>
          <w:vertAlign w:val="superscript"/>
        </w:rPr>
        <w:t xml:space="preserve"> -1</w:t>
      </w:r>
      <w:r>
        <w:t xml:space="preserve"> </w:t>
      </w:r>
    </w:p>
    <w:p w:rsidR="00A61BF6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读取</w:t>
      </w:r>
      <w:r>
        <w:t>10</w:t>
      </w:r>
      <w:r>
        <w:t>位</w:t>
      </w:r>
      <w:r>
        <w:t>ADC</w:t>
      </w:r>
      <w:r>
        <w:t>模块得到了以下的三个轴的数据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Adc</w:t>
      </w:r>
      <w:r>
        <w:t>RX</w:t>
      </w:r>
      <w:proofErr w:type="spellEnd"/>
      <w:r>
        <w:t>=586;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r>
        <w:t>每个</w:t>
      </w:r>
      <w:r>
        <w:t>ADC</w:t>
      </w:r>
      <w:r>
        <w:t>模块都有一个参考电压，假设在我们的例子中，它是</w:t>
      </w:r>
      <w:r>
        <w:t>3.3V;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r>
        <w:rPr>
          <w:rFonts w:hint="eastAsia"/>
        </w:rPr>
        <w:t>则：</w:t>
      </w:r>
      <w:proofErr w:type="spellStart"/>
      <w:r>
        <w:t>VoltsRx</w:t>
      </w:r>
      <w:proofErr w:type="spellEnd"/>
      <w:r>
        <w:t xml:space="preserve"> = </w:t>
      </w:r>
      <w:proofErr w:type="spellStart"/>
      <w:r>
        <w:t>AdcRx</w:t>
      </w:r>
      <w:proofErr w:type="spellEnd"/>
      <w:r>
        <w:t xml:space="preserve"> * VREF / 1023 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proofErr w:type="spellStart"/>
      <w:r>
        <w:lastRenderedPageBreak/>
        <w:t>VoltsRx</w:t>
      </w:r>
      <w:proofErr w:type="spellEnd"/>
      <w:r>
        <w:t xml:space="preserve"> = 586 * 3.3 / 1023 =</w:t>
      </w:r>
      <w:r>
        <w:t>～</w:t>
      </w:r>
      <w:r>
        <w:t xml:space="preserve">1.89V </w:t>
      </w:r>
    </w:p>
    <w:p w:rsidR="00A61BF6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t>每个加速度计都有一个零加速度的电压值，你可以在它的说明书中找到，这个电压值对应于加速度为</w:t>
      </w:r>
      <w:r>
        <w:t xml:space="preserve">0g </w:t>
      </w:r>
      <w:r>
        <w:rPr>
          <w:rFonts w:hint="eastAsia"/>
        </w:rPr>
        <w:t>，</w:t>
      </w:r>
      <w:proofErr w:type="spellStart"/>
      <w:r>
        <w:t>VzeroG</w:t>
      </w:r>
      <w:proofErr w:type="spellEnd"/>
      <w:r>
        <w:t xml:space="preserve">= 1.65V 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r>
        <w:rPr>
          <w:rFonts w:hint="eastAsia"/>
        </w:rPr>
        <w:t>计算得到</w:t>
      </w:r>
      <w:r>
        <w:rPr>
          <w:rFonts w:hint="eastAsia"/>
        </w:rPr>
        <w:t>O</w:t>
      </w:r>
      <w:r>
        <w:rPr>
          <w:rFonts w:hint="eastAsia"/>
        </w:rPr>
        <w:t>加速度的偏压值：</w:t>
      </w:r>
      <w:proofErr w:type="spellStart"/>
      <w:r>
        <w:t>DeltaVoltsRx</w:t>
      </w:r>
      <w:proofErr w:type="spellEnd"/>
      <w:r>
        <w:t xml:space="preserve"> = 1.89V - 1.65V = 0.24V </w:t>
      </w:r>
    </w:p>
    <w:p w:rsidR="00A61BF6" w:rsidRDefault="00A61BF6" w:rsidP="00A61BF6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将单位换算为</w:t>
      </w:r>
      <w:r>
        <w:rPr>
          <w:rFonts w:hint="eastAsia"/>
        </w:rPr>
        <w:t>g</w:t>
      </w:r>
      <w:r>
        <w:t>(9.8m/s</w:t>
      </w:r>
      <w:r w:rsidRPr="00A61BF6">
        <w:rPr>
          <w:vertAlign w:val="superscript"/>
        </w:rPr>
        <w:t>2</w:t>
      </w:r>
      <w:r>
        <w:t>)</w:t>
      </w:r>
      <w:r>
        <w:rPr>
          <w:rFonts w:hint="eastAsia"/>
        </w:rPr>
        <w:t>，引入灵敏度（</w:t>
      </w:r>
      <w:r>
        <w:rPr>
          <w:rFonts w:hint="eastAsia"/>
        </w:rPr>
        <w:t>mV</w:t>
      </w:r>
      <w:r>
        <w:t>/g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书中有</w:t>
      </w:r>
      <w:proofErr w:type="gramStart"/>
      <w:r>
        <w:rPr>
          <w:rFonts w:hint="eastAsia"/>
        </w:rPr>
        <w:t>对应值</w:t>
      </w:r>
      <w:proofErr w:type="gramEnd"/>
      <w:r>
        <w:t>加速度计的灵敏度</w:t>
      </w:r>
      <w:r>
        <w:t xml:space="preserve"> Sensitivity= 478.5mV / g = 0.4785V /g</w:t>
      </w:r>
      <w:r>
        <w:rPr>
          <w:rFonts w:hint="eastAsia"/>
        </w:rPr>
        <w:t>；</w:t>
      </w:r>
    </w:p>
    <w:p w:rsidR="00A61BF6" w:rsidRDefault="00A61BF6" w:rsidP="00A61BF6">
      <w:pPr>
        <w:pStyle w:val="a3"/>
        <w:spacing w:before="156" w:after="156"/>
        <w:ind w:left="1140" w:firstLineChars="0" w:firstLine="0"/>
      </w:pPr>
      <w:r>
        <w:t xml:space="preserve">RX = </w:t>
      </w:r>
      <w:proofErr w:type="spellStart"/>
      <w:r>
        <w:t>DeltaVoltsRx</w:t>
      </w:r>
      <w:proofErr w:type="spellEnd"/>
      <w:r>
        <w:t xml:space="preserve"> /Sensitivity </w:t>
      </w:r>
    </w:p>
    <w:p w:rsidR="00A716C2" w:rsidRDefault="00A61BF6" w:rsidP="00A716C2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我们便能得到每一个轴向的加速度值：</w:t>
      </w:r>
      <w:r>
        <w:t>Rx = (</w:t>
      </w:r>
      <w:proofErr w:type="spellStart"/>
      <w:r>
        <w:t>AdcRx</w:t>
      </w:r>
      <w:proofErr w:type="spellEnd"/>
      <w:r>
        <w:t xml:space="preserve"> * </w:t>
      </w:r>
      <w:proofErr w:type="spellStart"/>
      <w:r>
        <w:t>Vref</w:t>
      </w:r>
      <w:proofErr w:type="spellEnd"/>
      <w:r>
        <w:t xml:space="preserve"> / 1023 – </w:t>
      </w:r>
      <w:proofErr w:type="spellStart"/>
      <w:r>
        <w:t>VzeroG</w:t>
      </w:r>
      <w:proofErr w:type="spellEnd"/>
      <w:r>
        <w:t>) / Sensitivity</w:t>
      </w:r>
      <w:r w:rsidR="003D02B4">
        <w:rPr>
          <w:rFonts w:hint="eastAsia"/>
        </w:rPr>
        <w:t>。</w:t>
      </w:r>
      <w:r>
        <w:t xml:space="preserve"> </w:t>
      </w:r>
    </w:p>
    <w:p w:rsidR="00A716C2" w:rsidRDefault="00A716C2" w:rsidP="00A716C2">
      <w:pPr>
        <w:pStyle w:val="3"/>
        <w:numPr>
          <w:ilvl w:val="2"/>
          <w:numId w:val="10"/>
        </w:numPr>
        <w:spacing w:before="156" w:after="156"/>
      </w:pPr>
      <w:r>
        <w:rPr>
          <w:rFonts w:hint="eastAsia"/>
        </w:rPr>
        <w:t>陀螺仪</w:t>
      </w:r>
    </w:p>
    <w:p w:rsidR="00F17A36" w:rsidRPr="00F17A36" w:rsidRDefault="00F17A36" w:rsidP="00F17A36">
      <w:pPr>
        <w:spacing w:before="156" w:after="156"/>
        <w:ind w:left="420"/>
      </w:pPr>
      <w:r>
        <w:rPr>
          <w:rFonts w:hint="eastAsia"/>
        </w:rPr>
        <w:t>陀螺仪测的是：</w:t>
      </w:r>
      <w:proofErr w:type="spellStart"/>
      <w:r>
        <w:rPr>
          <w:rFonts w:hint="eastAsia"/>
        </w:rPr>
        <w:t>Axz</w:t>
      </w:r>
      <w:proofErr w:type="spellEnd"/>
      <w:r>
        <w:t>的角度变化率</w:t>
      </w:r>
      <w:r>
        <w:t xml:space="preserve"> </w:t>
      </w:r>
    </w:p>
    <w:p w:rsidR="00A716C2" w:rsidRPr="00C24550" w:rsidRDefault="00A716C2" w:rsidP="00C24550">
      <w:pPr>
        <w:widowControl/>
        <w:spacing w:beforeLines="0" w:before="0" w:afterLines="0" w:after="0" w:line="240" w:lineRule="auto"/>
        <w:ind w:left="420"/>
        <w:jc w:val="center"/>
        <w:rPr>
          <w:rFonts w:ascii="宋体" w:eastAsia="宋体" w:hAnsi="宋体" w:cs="宋体"/>
          <w:kern w:val="0"/>
          <w:szCs w:val="24"/>
        </w:rPr>
      </w:pPr>
      <w:r w:rsidRPr="00A716C2">
        <w:rPr>
          <w:noProof/>
        </w:rPr>
        <w:drawing>
          <wp:inline distT="0" distB="0" distL="0" distR="0">
            <wp:extent cx="2775116" cy="2377100"/>
            <wp:effectExtent l="0" t="0" r="6350" b="4445"/>
            <wp:docPr id="2" name="图片 2" descr="C:\Users\19391\AppData\Roaming\Tencent\Users\1939193595\TIM\WinTemp\RichOle\YAKE}WGZ%%0%{JTC$Z7RG(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391\AppData\Roaming\Tencent\Users\1939193595\TIM\WinTemp\RichOle\YAKE}WGZ%%0%{JTC$Z7RG(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35" cy="23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6" w:rsidRDefault="00C24550" w:rsidP="00C24550">
      <w:pPr>
        <w:pStyle w:val="a3"/>
        <w:numPr>
          <w:ilvl w:val="0"/>
          <w:numId w:val="13"/>
        </w:numPr>
        <w:spacing w:before="156" w:after="156"/>
        <w:ind w:firstLineChars="0"/>
      </w:pPr>
      <w:r>
        <w:t>我们先假设在</w:t>
      </w:r>
      <w:r>
        <w:t>t0</w:t>
      </w:r>
      <w:r>
        <w:t>时刻，我们已测得绕</w:t>
      </w:r>
      <w:r>
        <w:t>Y</w:t>
      </w:r>
      <w:r>
        <w:t>轴旋转的角度（也就是</w:t>
      </w:r>
      <w:proofErr w:type="spellStart"/>
      <w:r>
        <w:t>Axz</w:t>
      </w:r>
      <w:proofErr w:type="spellEnd"/>
      <w:r>
        <w:t>），定义为</w:t>
      </w:r>
      <w:r>
        <w:t>Axz0</w:t>
      </w:r>
      <w:r>
        <w:t>，之后在</w:t>
      </w:r>
      <w:r>
        <w:t>t1</w:t>
      </w:r>
      <w:r>
        <w:t>时刻我们再次测量这个角度，得到</w:t>
      </w:r>
      <w:r>
        <w:t>Axz1</w:t>
      </w:r>
      <w:r>
        <w:t>。</w:t>
      </w:r>
    </w:p>
    <w:p w:rsidR="00C24550" w:rsidRDefault="00C24550" w:rsidP="00C24550">
      <w:pPr>
        <w:pStyle w:val="a3"/>
        <w:spacing w:before="156" w:after="156"/>
        <w:ind w:left="1140" w:firstLineChars="0" w:firstLine="0"/>
      </w:pPr>
      <w:proofErr w:type="spellStart"/>
      <w:r>
        <w:t>RateAxz</w:t>
      </w:r>
      <w:proofErr w:type="spellEnd"/>
      <w:r>
        <w:t xml:space="preserve"> = (Axz1 – Axz0) / (t1 – t0) </w:t>
      </w:r>
    </w:p>
    <w:p w:rsidR="00C24550" w:rsidRDefault="00C24550" w:rsidP="00C24550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同理：通过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位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进行转换公式：</w:t>
      </w:r>
    </w:p>
    <w:p w:rsidR="00C24550" w:rsidRDefault="00C24550" w:rsidP="00C24550">
      <w:pPr>
        <w:pStyle w:val="a3"/>
        <w:spacing w:before="156" w:after="156"/>
        <w:ind w:left="1140" w:firstLineChars="0" w:firstLine="0"/>
      </w:pPr>
      <w:proofErr w:type="spellStart"/>
      <w:r>
        <w:t>RateAxz</w:t>
      </w:r>
      <w:proofErr w:type="spellEnd"/>
      <w:r>
        <w:t xml:space="preserve"> = (</w:t>
      </w:r>
      <w:proofErr w:type="spellStart"/>
      <w:r>
        <w:t>AdcGyroXZ</w:t>
      </w:r>
      <w:proofErr w:type="spellEnd"/>
      <w:r>
        <w:t xml:space="preserve"> * </w:t>
      </w:r>
      <w:proofErr w:type="spellStart"/>
      <w:r>
        <w:t>Vref</w:t>
      </w:r>
      <w:proofErr w:type="spellEnd"/>
      <w:r>
        <w:t xml:space="preserve"> / 1023 – </w:t>
      </w:r>
      <w:proofErr w:type="spellStart"/>
      <w:r>
        <w:t>VzeroRate</w:t>
      </w:r>
      <w:proofErr w:type="spellEnd"/>
      <w:r>
        <w:t xml:space="preserve">) / Sensitivity </w:t>
      </w:r>
    </w:p>
    <w:p w:rsidR="00C24550" w:rsidRDefault="00C24550" w:rsidP="00C24550">
      <w:pPr>
        <w:pStyle w:val="a3"/>
        <w:numPr>
          <w:ilvl w:val="0"/>
          <w:numId w:val="14"/>
        </w:numPr>
        <w:spacing w:before="156" w:after="156"/>
        <w:ind w:firstLineChars="0"/>
      </w:pPr>
      <w:proofErr w:type="spellStart"/>
      <w:r>
        <w:lastRenderedPageBreak/>
        <w:t>VzeroRate</w:t>
      </w:r>
      <w:proofErr w:type="spellEnd"/>
      <w:r>
        <w:t xml:space="preserve"> – </w:t>
      </w:r>
      <w:r>
        <w:t>是</w:t>
      </w:r>
      <w:proofErr w:type="gramStart"/>
      <w:r>
        <w:t>零变化</w:t>
      </w:r>
      <w:proofErr w:type="gramEnd"/>
      <w:r>
        <w:t>率电压，</w:t>
      </w:r>
      <w:r>
        <w:rPr>
          <w:rFonts w:hint="eastAsia"/>
        </w:rPr>
        <w:t>焊接后进行测量</w:t>
      </w:r>
    </w:p>
    <w:p w:rsidR="00C24550" w:rsidRDefault="00C24550" w:rsidP="00C24550">
      <w:pPr>
        <w:pStyle w:val="a3"/>
        <w:numPr>
          <w:ilvl w:val="0"/>
          <w:numId w:val="14"/>
        </w:numPr>
        <w:spacing w:before="156" w:after="156"/>
        <w:ind w:firstLineChars="0"/>
      </w:pPr>
      <w:r>
        <w:rPr>
          <w:rFonts w:hint="eastAsia"/>
        </w:rPr>
        <w:t>注意</w:t>
      </w:r>
      <w:proofErr w:type="gramStart"/>
      <w:r>
        <w:rPr>
          <w:rFonts w:hint="eastAsia"/>
        </w:rPr>
        <w:t>计算出来计算出来</w:t>
      </w:r>
      <w:proofErr w:type="gramEnd"/>
      <w:r>
        <w:rPr>
          <w:rFonts w:hint="eastAsia"/>
        </w:rPr>
        <w:t>额的正负号，代表的是</w:t>
      </w:r>
      <w:r w:rsidR="00611DBD">
        <w:rPr>
          <w:rFonts w:hint="eastAsia"/>
        </w:rPr>
        <w:t>方向。</w:t>
      </w:r>
    </w:p>
    <w:p w:rsidR="00FE5442" w:rsidRDefault="005177D4" w:rsidP="00C41C46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M</w:t>
      </w:r>
      <w:r>
        <w:t>PU6050</w:t>
      </w:r>
      <w:r>
        <w:rPr>
          <w:rFonts w:hint="eastAsia"/>
        </w:rPr>
        <w:t>手册</w:t>
      </w:r>
    </w:p>
    <w:p w:rsidR="005177D4" w:rsidRPr="005177D4" w:rsidRDefault="00422DA2" w:rsidP="00422DA2">
      <w:pPr>
        <w:pStyle w:val="3"/>
        <w:spacing w:before="156" w:after="156"/>
      </w:pPr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电气特性</w:t>
      </w:r>
    </w:p>
    <w:p w:rsidR="00422DA2" w:rsidRDefault="00422DA2" w:rsidP="00422DA2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22DA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74310" cy="1311910"/>
            <wp:effectExtent l="0" t="0" r="2540" b="2540"/>
            <wp:docPr id="3" name="图片 3" descr="C:\Users\19391\AppData\Roaming\Tencent\Users\1939193595\TIM\WinTemp\RichOle\%W7@{(O08STG]~%H6A7VW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391\AppData\Roaming\Tencent\Users\1939193595\TIM\WinTemp\RichOle\%W7@{(O08STG]~%H6A7VWH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375"/>
        <w:gridCol w:w="2787"/>
        <w:gridCol w:w="1294"/>
        <w:gridCol w:w="2850"/>
      </w:tblGrid>
      <w:tr w:rsidR="00B3340E" w:rsidRPr="00B3340E" w:rsidTr="00B3340E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B3340E" w:rsidRDefault="00B3340E" w:rsidP="00B3340E">
            <w:pPr>
              <w:widowControl/>
              <w:spacing w:beforeLines="0" w:before="0" w:afterLines="0" w:after="0" w:line="240" w:lineRule="auto"/>
              <w:jc w:val="left"/>
              <w:rPr>
                <w:rFonts w:ascii="宋体" w:eastAsiaTheme="minorEastAsia" w:hAnsi="宋体" w:cs="宋体"/>
                <w:b w:val="0"/>
                <w:bCs w:val="0"/>
                <w:caps w:val="0"/>
                <w:kern w:val="0"/>
                <w:sz w:val="20"/>
                <w:szCs w:val="24"/>
              </w:rPr>
            </w:pPr>
          </w:p>
          <w:p w:rsidR="00B02B4B" w:rsidRPr="00B3340E" w:rsidRDefault="00B02B4B" w:rsidP="00B3340E">
            <w:pPr>
              <w:widowControl/>
              <w:spacing w:beforeLines="0" w:before="0" w:afterLines="0" w:after="0" w:line="240" w:lineRule="auto"/>
              <w:jc w:val="left"/>
              <w:rPr>
                <w:rFonts w:ascii="宋体" w:eastAsiaTheme="minorEastAsia" w:hAnsi="宋体" w:cs="宋体"/>
                <w:kern w:val="0"/>
                <w:sz w:val="20"/>
                <w:szCs w:val="24"/>
              </w:rPr>
            </w:pPr>
          </w:p>
        </w:tc>
      </w:tr>
      <w:tr w:rsidR="00B3340E" w:rsidRPr="00B3340E" w:rsidTr="00B3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特性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  <w:t>陀螺仪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  <w:t>加速度计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</w:rPr>
              <w:t>Common</w:t>
            </w:r>
          </w:p>
        </w:tc>
      </w:tr>
      <w:tr w:rsidR="00B3340E" w:rsidRPr="00B3340E" w:rsidTr="00B3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current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3.6mA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500µA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</w:tr>
      <w:tr w:rsidR="00B3340E" w:rsidRPr="00B3340E" w:rsidTr="00B3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ADC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16 bits</w:t>
            </w:r>
          </w:p>
        </w:tc>
      </w:tr>
      <w:tr w:rsidR="00B3340E" w:rsidRPr="00B3340E" w:rsidTr="00B3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测量范围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set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FS_SEL=0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，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1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，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2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，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 xml:space="preserve">3---250º/s 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，</w:t>
            </w: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500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AFS_SEL--2g,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</w:tr>
      <w:tr w:rsidR="00B3340E" w:rsidRPr="00B3340E" w:rsidTr="00B3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零状态输出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由频率决定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proofErr w:type="gramStart"/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不</w:t>
            </w:r>
            <w:proofErr w:type="gramEnd"/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同轴不同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</w:tr>
      <w:tr w:rsidR="00B3340E" w:rsidRPr="00B3340E" w:rsidTr="00B33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IIC ADDRESS</w:t>
            </w: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AD0 = 0/</w:t>
            </w:r>
            <w:proofErr w:type="gramStart"/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>1101000 ;</w:t>
            </w:r>
            <w:proofErr w:type="gramEnd"/>
            <w:r w:rsidRPr="00B3340E">
              <w:rPr>
                <w:rFonts w:ascii="Segoe UI" w:eastAsia="宋体" w:hAnsi="Segoe UI" w:cs="Segoe UI"/>
                <w:kern w:val="0"/>
                <w:sz w:val="21"/>
                <w:szCs w:val="21"/>
              </w:rPr>
              <w:t xml:space="preserve"> AD0 = 1/1101001</w:t>
            </w:r>
          </w:p>
        </w:tc>
      </w:tr>
      <w:tr w:rsidR="00B3340E" w:rsidRPr="00B3340E" w:rsidTr="00B33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3340E" w:rsidRPr="00B3340E" w:rsidRDefault="00B3340E" w:rsidP="00B3340E">
            <w:pPr>
              <w:widowControl/>
              <w:spacing w:beforeLines="0" w:before="0" w:afterLines="0"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</w:tbl>
    <w:p w:rsidR="00C41C46" w:rsidRDefault="00777CCC" w:rsidP="00777CCC">
      <w:pPr>
        <w:pStyle w:val="3"/>
        <w:spacing w:before="156" w:after="156"/>
      </w:pPr>
      <w:r>
        <w:t xml:space="preserve">1.4.2 IIC </w:t>
      </w:r>
      <w:r>
        <w:rPr>
          <w:rFonts w:hint="eastAsia"/>
        </w:rPr>
        <w:t>通信的开始和结束</w:t>
      </w:r>
    </w:p>
    <w:p w:rsidR="00777CCC" w:rsidRPr="00777CCC" w:rsidRDefault="00777CCC" w:rsidP="00777CCC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777CCC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74310" cy="1954530"/>
            <wp:effectExtent l="0" t="0" r="2540" b="7620"/>
            <wp:docPr id="4" name="图片 4" descr="C:\Users\19391\AppData\Roaming\Tencent\Users\1939193595\TIM\WinTemp\RichOle\9)YRD[N1UQCZNR[TSQSW2]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391\AppData\Roaming\Tencent\Users\1939193595\TIM\WinTemp\RichOle\9)YRD[N1UQCZNR[TSQSW2]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C8D" w:rsidRPr="00C06C8D" w:rsidRDefault="00C06C8D" w:rsidP="00C06C8D">
      <w:pPr>
        <w:widowControl/>
        <w:spacing w:beforeLines="0" w:before="0" w:afterLines="0" w:after="0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C06C8D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274310" cy="1995805"/>
            <wp:effectExtent l="0" t="0" r="2540" b="4445"/>
            <wp:docPr id="5" name="图片 5" descr="C:\Users\19391\AppData\Roaming\Tencent\Users\1939193595\TIM\WinTemp\RichOle\@YZ391Y96])Y5U$K~UPE3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391\AppData\Roaming\Tencent\Users\1939193595\TIM\WinTemp\RichOle\@YZ391Y96])Y5U$K~UPE34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A5" w:rsidRDefault="00107C4A" w:rsidP="00EB5FA5">
      <w:pPr>
        <w:pStyle w:val="2"/>
        <w:numPr>
          <w:ilvl w:val="1"/>
          <w:numId w:val="10"/>
        </w:numPr>
        <w:spacing w:before="156" w:after="156"/>
      </w:pPr>
      <w:r>
        <w:rPr>
          <w:rFonts w:hint="eastAsia"/>
        </w:rPr>
        <w:t>硬件系统搭建</w:t>
      </w:r>
    </w:p>
    <w:p w:rsidR="00777CCC" w:rsidRPr="00C41C46" w:rsidRDefault="00107C4A" w:rsidP="000446B0">
      <w:pPr>
        <w:spacing w:before="156" w:after="156"/>
      </w:pPr>
      <w:r>
        <w:rPr>
          <w:rFonts w:hint="eastAsia"/>
          <w:noProof/>
        </w:rPr>
        <w:drawing>
          <wp:inline distT="0" distB="0" distL="0" distR="0">
            <wp:extent cx="5274310" cy="1795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CC" w:rsidRPr="00C41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3DC"/>
    <w:multiLevelType w:val="hybridMultilevel"/>
    <w:tmpl w:val="C4FCB37C"/>
    <w:lvl w:ilvl="0" w:tplc="43E659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14D82"/>
    <w:multiLevelType w:val="hybridMultilevel"/>
    <w:tmpl w:val="F02A32D0"/>
    <w:lvl w:ilvl="0" w:tplc="84764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2D2269"/>
    <w:multiLevelType w:val="hybridMultilevel"/>
    <w:tmpl w:val="FC0888DC"/>
    <w:lvl w:ilvl="0" w:tplc="600636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7F4D0F"/>
    <w:multiLevelType w:val="hybridMultilevel"/>
    <w:tmpl w:val="E46E069A"/>
    <w:lvl w:ilvl="0" w:tplc="C7CC801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1E9C7199"/>
    <w:multiLevelType w:val="hybridMultilevel"/>
    <w:tmpl w:val="BD143CA4"/>
    <w:lvl w:ilvl="0" w:tplc="B1AEF7EC">
      <w:start w:val="1"/>
      <w:numFmt w:val="decimal"/>
      <w:lvlText w:val="（%1）"/>
      <w:lvlJc w:val="left"/>
      <w:pPr>
        <w:ind w:left="360" w:hanging="360"/>
      </w:pPr>
      <w:rPr>
        <w:rFonts w:ascii="Times New Roman" w:eastAsia="仿宋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5" w15:restartNumberingAfterBreak="0">
    <w:nsid w:val="1ED34C03"/>
    <w:multiLevelType w:val="hybridMultilevel"/>
    <w:tmpl w:val="EA8A3998"/>
    <w:lvl w:ilvl="0" w:tplc="CE4A6B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7E307A"/>
    <w:multiLevelType w:val="hybridMultilevel"/>
    <w:tmpl w:val="026097A2"/>
    <w:lvl w:ilvl="0" w:tplc="EC041A58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FC72CB1"/>
    <w:multiLevelType w:val="hybridMultilevel"/>
    <w:tmpl w:val="C67AAE04"/>
    <w:lvl w:ilvl="0" w:tplc="8382A1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8A5A86"/>
    <w:multiLevelType w:val="hybridMultilevel"/>
    <w:tmpl w:val="047A11C6"/>
    <w:lvl w:ilvl="0" w:tplc="5B449D3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7A83022"/>
    <w:multiLevelType w:val="hybridMultilevel"/>
    <w:tmpl w:val="9E4C6708"/>
    <w:lvl w:ilvl="0" w:tplc="59A2250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 w15:restartNumberingAfterBreak="0">
    <w:nsid w:val="56E12F14"/>
    <w:multiLevelType w:val="hybridMultilevel"/>
    <w:tmpl w:val="F6DCFD0E"/>
    <w:lvl w:ilvl="0" w:tplc="EF4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736ADD"/>
    <w:multiLevelType w:val="hybridMultilevel"/>
    <w:tmpl w:val="D0E8FF54"/>
    <w:lvl w:ilvl="0" w:tplc="910C1F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2E17008"/>
    <w:multiLevelType w:val="multilevel"/>
    <w:tmpl w:val="50A06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5A604C"/>
    <w:multiLevelType w:val="hybridMultilevel"/>
    <w:tmpl w:val="C22EFAFA"/>
    <w:lvl w:ilvl="0" w:tplc="0E5639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CDC6056"/>
    <w:multiLevelType w:val="hybridMultilevel"/>
    <w:tmpl w:val="31503C2E"/>
    <w:lvl w:ilvl="0" w:tplc="23BC5186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5" w15:restartNumberingAfterBreak="0">
    <w:nsid w:val="7D0A49E7"/>
    <w:multiLevelType w:val="hybridMultilevel"/>
    <w:tmpl w:val="D4C29686"/>
    <w:lvl w:ilvl="0" w:tplc="7A62822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7F512DE2"/>
    <w:multiLevelType w:val="hybridMultilevel"/>
    <w:tmpl w:val="C15677EE"/>
    <w:lvl w:ilvl="0" w:tplc="74BCC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12"/>
  </w:num>
  <w:num w:numId="11">
    <w:abstractNumId w:val="9"/>
  </w:num>
  <w:num w:numId="12">
    <w:abstractNumId w:val="7"/>
  </w:num>
  <w:num w:numId="13">
    <w:abstractNumId w:val="2"/>
  </w:num>
  <w:num w:numId="14">
    <w:abstractNumId w:val="15"/>
  </w:num>
  <w:num w:numId="15">
    <w:abstractNumId w:val="16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85"/>
    <w:rsid w:val="000446B0"/>
    <w:rsid w:val="00067F35"/>
    <w:rsid w:val="00075E58"/>
    <w:rsid w:val="000E0B85"/>
    <w:rsid w:val="00107C4A"/>
    <w:rsid w:val="00301115"/>
    <w:rsid w:val="003376BC"/>
    <w:rsid w:val="003D02B4"/>
    <w:rsid w:val="00422DA2"/>
    <w:rsid w:val="00437A2C"/>
    <w:rsid w:val="005177D4"/>
    <w:rsid w:val="0054697E"/>
    <w:rsid w:val="00554C56"/>
    <w:rsid w:val="0060392D"/>
    <w:rsid w:val="00611DBD"/>
    <w:rsid w:val="00634C69"/>
    <w:rsid w:val="00634EB9"/>
    <w:rsid w:val="00762FDA"/>
    <w:rsid w:val="00777CCC"/>
    <w:rsid w:val="008A70C1"/>
    <w:rsid w:val="008F1033"/>
    <w:rsid w:val="009062E7"/>
    <w:rsid w:val="00926D30"/>
    <w:rsid w:val="009E28BD"/>
    <w:rsid w:val="00A61BF6"/>
    <w:rsid w:val="00A716C2"/>
    <w:rsid w:val="00A85AAA"/>
    <w:rsid w:val="00A93FE9"/>
    <w:rsid w:val="00AD372C"/>
    <w:rsid w:val="00AE38EC"/>
    <w:rsid w:val="00B02B4B"/>
    <w:rsid w:val="00B07B90"/>
    <w:rsid w:val="00B3340E"/>
    <w:rsid w:val="00B77355"/>
    <w:rsid w:val="00C06C8D"/>
    <w:rsid w:val="00C24550"/>
    <w:rsid w:val="00C41C46"/>
    <w:rsid w:val="00C442AB"/>
    <w:rsid w:val="00C5062B"/>
    <w:rsid w:val="00CC0381"/>
    <w:rsid w:val="00CD085A"/>
    <w:rsid w:val="00DC5428"/>
    <w:rsid w:val="00E40B37"/>
    <w:rsid w:val="00EB5FA5"/>
    <w:rsid w:val="00EF1CB1"/>
    <w:rsid w:val="00F027D4"/>
    <w:rsid w:val="00F03B5C"/>
    <w:rsid w:val="00F17A36"/>
    <w:rsid w:val="00F75125"/>
    <w:rsid w:val="00F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B359D-9133-4F14-93E3-64C76612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3B5C"/>
    <w:pPr>
      <w:widowControl w:val="0"/>
      <w:spacing w:beforeLines="50" w:before="50" w:afterLines="50" w:after="50"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67F3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F35"/>
    <w:pPr>
      <w:keepNext/>
      <w:keepLines/>
      <w:spacing w:before="260" w:after="260" w:line="416" w:lineRule="auto"/>
      <w:outlineLvl w:val="1"/>
    </w:pPr>
    <w:rPr>
      <w:rFonts w:eastAsia="华文仿宋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7F3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9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38E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67F35"/>
    <w:rPr>
      <w:rFonts w:ascii="Times New Roman" w:eastAsia="仿宋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7F35"/>
    <w:rPr>
      <w:rFonts w:ascii="Times New Roman" w:eastAsia="华文仿宋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67F35"/>
    <w:rPr>
      <w:rFonts w:ascii="Times New Roman" w:eastAsia="仿宋" w:hAnsi="Times New Roman"/>
      <w:b/>
      <w:bCs/>
      <w:sz w:val="28"/>
      <w:szCs w:val="32"/>
    </w:rPr>
  </w:style>
  <w:style w:type="character" w:styleId="a5">
    <w:name w:val="Unresolved Mention"/>
    <w:basedOn w:val="a0"/>
    <w:uiPriority w:val="99"/>
    <w:semiHidden/>
    <w:unhideWhenUsed/>
    <w:rsid w:val="006039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4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334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j2060/article/details/4953325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csdn.net/zhaoyuaiweide/article/details/7075638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em.taobao.com/item.htm?id=558048660432&amp;ali_refid=a3_430582_1006:1151126392:N:%E7%A3%81%E5%8A%9B%E6%95%B0%E6%8D%AE%E7%BA%BF:1f900eb14a402567ad688c368fa36cdd&amp;ali_trackid=1_1f900eb14a402567ad688c368fa36cdd&amp;spm=a230r.1.14.1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tem.taobao.com/item.htm?spm=a230r.1.14.16.5c0d276bEq1m6V&amp;id=557578497397&amp;ns=1&amp;abbucket=1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6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quronghui</dc:creator>
  <cp:keywords/>
  <dc:description/>
  <cp:lastModifiedBy>荣辉 瞿</cp:lastModifiedBy>
  <cp:revision>21</cp:revision>
  <dcterms:created xsi:type="dcterms:W3CDTF">2018-09-22T06:39:00Z</dcterms:created>
  <dcterms:modified xsi:type="dcterms:W3CDTF">2018-09-26T12:28:00Z</dcterms:modified>
</cp:coreProperties>
</file>