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4"/>
        </w:rPr>
        <w:t>TAT-409 — Bug &amp; Gap List</w:t>
      </w:r>
    </w:p>
    <w:p>
      <w:pPr>
        <w:spacing w:after="120"/>
      </w:pPr>
      <w:r>
        <w:rPr>
          <w:b w:val="0"/>
          <w:i w:val="0"/>
          <w:color w:val="5A666F"/>
          <w:sz w:val="21"/>
        </w:rPr>
        <w:t>Staff Management epic · functionality inspection</w:t>
      </w:r>
    </w:p>
    <w:p>
      <w:r>
        <w:rPr>
          <w:b w:val="0"/>
          <w:i w:val="0"/>
          <w:sz w:val="21"/>
        </w:rPr>
        <w:t>Consolidated output of the full group-by-group inspection (all 22 tickets, backend tat-app-ws + frontends tat-prereq / tat-ws vs the real Jira acceptance criteria). Each gap lists the missing AC, the platform responsible, and a concrete fix.</w:t>
      </w:r>
    </w:p>
    <w:p>
      <w:pPr>
        <w:spacing w:after="200"/>
      </w:pPr>
      <w:r>
        <w:rPr>
          <w:b w:val="0"/>
          <w:i w:val="0"/>
          <w:color w:val="5A666F"/>
          <w:sz w:val="19"/>
        </w:rPr>
        <w:t>Inspected 2026-07-05  ·  22 tickets · 11 groups  ·  37 gaps  ·  5 Critical · 8 High · 12 Medium · 12 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EAE9"/>
          </w:tcPr>
          <w:p>
            <w:r>
              <w:rPr>
                <w:b/>
                <w:i w:val="0"/>
                <w:color w:val="C0392B"/>
                <w:sz w:val="20"/>
              </w:rPr>
              <w:t xml:space="preserve">FIX FIRST   </w:t>
            </w:r>
            <w:r>
              <w:rPr>
                <w:b/>
                <w:i w:val="0"/>
                <w:sz w:val="22"/>
              </w:rPr>
              <w:t>One field breaks three flows — tor.aircraftTypeIds is never populated</w:t>
            </w:r>
          </w:p>
          <w:p>
            <w:r>
              <w:rPr>
                <w:b w:val="0"/>
                <w:i w:val="0"/>
                <w:sz w:val="20"/>
              </w:rPr>
              <w:t>Nothing writes it (created []). It cascades into aircraft-qual creation (422 self-blocks), assignment eligibility (pickers render empty when an aircraft type is required), and qual validation (short-circuits to true). With the sibling missing “requested role” concept it also breaks Form 32 role-scoping and role-type eligibility. Resolve ownership (410 link-at-creation vs 422 derive-from-approved-quals) before anything else.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6" w:space="4" w:color="C0392B"/>
        </w:pBdr>
      </w:pPr>
      <w:r>
        <w:rPr>
          <w:b/>
          <w:i w:val="0"/>
          <w:color w:val="C0392B"/>
          <w:sz w:val="28"/>
        </w:rPr>
        <w:t xml:space="preserve">CRITICAL </w:t>
      </w:r>
      <w:r>
        <w:rPr>
          <w:b/>
          <w:i w:val="0"/>
          <w:color w:val="C0392B"/>
          <w:sz w:val="28"/>
        </w:rPr>
        <w:t>(5)</w:t>
      </w:r>
      <w:r>
        <w:rPr>
          <w:b w:val="0"/>
          <w:i w:val="0"/>
          <w:color w:val="5A666F"/>
          <w:sz w:val="20"/>
        </w:rPr>
        <w:t xml:space="preserve">   blocks a core flow end-to-end</w:t>
      </w:r>
    </w:p>
    <w:p>
      <w:pPr>
        <w:spacing w:before="180" w:after="20"/>
      </w:pPr>
      <w:r>
        <w:rPr>
          <w:b/>
          <w:i w:val="0"/>
          <w:color w:val="C0392B"/>
          <w:sz w:val="23"/>
        </w:rPr>
        <w:t xml:space="preserve">C1  </w:t>
      </w:r>
      <w:r>
        <w:rPr>
          <w:b/>
          <w:i w:val="0"/>
          <w:sz w:val="23"/>
        </w:rPr>
        <w:t>tor.aircraftTypeIds is never populated (keystone)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410 AC-02, 422 AC-01, 424 AC-10/12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9">
        <w:r>
          <w:rPr>
            <w:color w:val="1663D6"/>
            <w:u w:val="single"/>
            <w:sz w:val="18"/>
          </w:rPr>
          <w:t>TAT-410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0">
        <w:r>
          <w:rPr>
            <w:color w:val="1663D6"/>
            <w:u w:val="single"/>
            <w:sz w:val="18"/>
          </w:rPr>
          <w:t>TAT-422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1">
        <w:r>
          <w:rPr>
            <w:color w:val="1663D6"/>
            <w:u w:val="single"/>
            <w:sz w:val="18"/>
          </w:rPr>
          <w:t>TAT-424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Nothing writes the field — it's created [] in staff-tor.service.ts and no endpoint ever adds to it. Yet assertAircraftOnTor, the assignment-eligibility filter, and the refresher lookups all read it.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Decide the owner and populate it: link aircraft types at TOR creation (TAT-410 AC-02) or push the approved aircraftTypeId onto tor.aircraftTypeIds when a TAT-422 qualification is approved. Then backfill existing TORs. Blocks C3/C4 until resolved.</w:t>
      </w:r>
    </w:p>
    <w:p>
      <w:pPr>
        <w:spacing w:before="180" w:after="20"/>
      </w:pPr>
      <w:r>
        <w:rPr>
          <w:b/>
          <w:i w:val="0"/>
          <w:color w:val="C0392B"/>
          <w:sz w:val="23"/>
        </w:rPr>
        <w:t xml:space="preserve">C2  </w:t>
      </w:r>
      <w:r>
        <w:rPr>
          <w:b/>
          <w:i w:val="0"/>
          <w:sz w:val="23"/>
        </w:rPr>
        <w:t>Nullable-enum crash blocks all aircraft-qual creates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422 AC-01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0">
        <w:r>
          <w:rPr>
            <w:color w:val="1663D6"/>
            <w:u w:val="single"/>
            <w:sz w:val="18"/>
          </w:rPr>
          <w:t>TAT-422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StaffQualification.refresherUpdateSource is enum + default:null; null isn't in the enum, so Mongoose validates the default and throws on every create (staff-qualification.schema.ts:123-128).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Change to enum:[...Object.values(Enum), null] (purely additive). Same latent pattern on StaffTorForm.workflowStage. Fix was applied then reverted — re-apply on the backend.</w:t>
      </w:r>
    </w:p>
    <w:p>
      <w:pPr>
        <w:spacing w:before="180" w:after="20"/>
      </w:pPr>
      <w:r>
        <w:rPr>
          <w:b/>
          <w:i w:val="0"/>
          <w:color w:val="C0392B"/>
          <w:sz w:val="23"/>
        </w:rPr>
        <w:t xml:space="preserve">C3  </w:t>
      </w:r>
      <w:r>
        <w:rPr>
          <w:b/>
          <w:i w:val="0"/>
          <w:sz w:val="23"/>
        </w:rPr>
        <w:t>assertAircraftOnTor self-blocks aircraft-qual create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422 AC-01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0">
        <w:r>
          <w:rPr>
            <w:color w:val="1663D6"/>
            <w:u w:val="single"/>
            <w:sz w:val="18"/>
          </w:rPr>
          <w:t>TAT-422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create() calls assertAircraftOnTor, which requires the aircraft type to already be in tor.aircraftTypeIds — but TAT-422 is the mechanism that adds an aircraft to a TOR, so the guard demands what it creates (staff-aircraft-qualification.service.ts:107,1066).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Drop/relax the guard in create(), and add the approved aircraftTypeId to tor.aircraftTypeIds on approval (ties to C1).</w:t>
      </w:r>
    </w:p>
    <w:p>
      <w:pPr>
        <w:spacing w:before="180" w:after="20"/>
      </w:pPr>
      <w:r>
        <w:rPr>
          <w:b/>
          <w:i w:val="0"/>
          <w:color w:val="C0392B"/>
          <w:sz w:val="23"/>
        </w:rPr>
        <w:t xml:space="preserve">C4  </w:t>
      </w:r>
      <w:r>
        <w:rPr>
          <w:b/>
          <w:i w:val="0"/>
          <w:sz w:val="23"/>
        </w:rPr>
        <w:t>Eligibility pickers render EMPTY when a course needs an aircraft type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424 AC-10/12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1">
        <w:r>
          <w:rPr>
            <w:color w:val="1663D6"/>
            <w:u w:val="single"/>
            <w:sz w:val="18"/>
          </w:rPr>
          <w:t>TAT-424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When a course/chapter has an aircraftType, buildStaffTorEligibilityFilter adds aircraftTypeIds:&lt;id&gt;; over the always-empty field, distinct() returns [] and every instructor/examiner is filtered out. isAllAircraftQualificationsValidForTor also short-circuits to true (staff-tor-assignment-eligibility.util.ts:60-62).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Resolved by C1 (populate aircraftTypeIds). Until then, assignment for aircraft-typed courses is non-functional — track with the C1 keystone fix.</w:t>
      </w:r>
    </w:p>
    <w:p>
      <w:pPr>
        <w:spacing w:before="180" w:after="20"/>
      </w:pPr>
      <w:r>
        <w:rPr>
          <w:b/>
          <w:i w:val="0"/>
          <w:color w:val="C0392B"/>
          <w:sz w:val="23"/>
        </w:rPr>
        <w:t xml:space="preserve">C5  </w:t>
      </w:r>
      <w:r>
        <w:rPr>
          <w:b/>
          <w:i w:val="0"/>
          <w:sz w:val="23"/>
        </w:rPr>
        <w:t>SSO is not real end-to-end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430 AC-01, 430 AC-09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tat-portal, tat-ws,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12">
        <w:r>
          <w:rPr>
            <w:color w:val="1663D6"/>
            <w:u w:val="single"/>
            <w:sz w:val="18"/>
          </w:rPr>
          <w:t>TAT-430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tat-prereq has a working /sso receiver (posts /auth/exchange-sso-token) and a standalone login, but no dashboard app issues the bridge token, and session cookies have no domain= attr so they're subdomain-local. Today only the standalone login works.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a “Staff Management” entry + bridge-token issuer in tat-portal/tat-ws that redirects to the subsystem with a short-lived token; set cookies on the shared parent domain (domain=.tat147.com) and propagate logout across apps.</w:t>
      </w:r>
    </w:p>
    <w:p>
      <w:pPr>
        <w:spacing w:before="280" w:after="80"/>
        <w:pBdr>
          <w:bottom w:val="single" w:sz="6" w:space="4" w:color="C9640A"/>
        </w:pBdr>
      </w:pPr>
      <w:r>
        <w:rPr>
          <w:b/>
          <w:i w:val="0"/>
          <w:color w:val="C9640A"/>
          <w:sz w:val="28"/>
        </w:rPr>
        <w:t xml:space="preserve">HIGH </w:t>
      </w:r>
      <w:r>
        <w:rPr>
          <w:b/>
          <w:i w:val="0"/>
          <w:color w:val="C9640A"/>
          <w:sz w:val="28"/>
        </w:rPr>
        <w:t>(8)</w:t>
      </w:r>
      <w:r>
        <w:rPr>
          <w:b w:val="0"/>
          <w:i w:val="0"/>
          <w:color w:val="5A666F"/>
          <w:sz w:val="20"/>
        </w:rPr>
        <w:t xml:space="preserve">   AC violated, feature partially broken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H1  </w:t>
      </w:r>
      <w:r>
        <w:rPr>
          <w:b/>
          <w:i w:val="0"/>
          <w:sz w:val="23"/>
        </w:rPr>
        <w:t>No “requested role” concept anywhere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415 AC-02/03, 424 AC-11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13">
        <w:r>
          <w:rPr>
            <w:color w:val="1663D6"/>
            <w:u w:val="single"/>
            <w:sz w:val="18"/>
          </w:rPr>
          <w:t>TAT-415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1">
        <w:r>
          <w:rPr>
            <w:color w:val="1663D6"/>
            <w:u w:val="single"/>
            <w:sz w:val="18"/>
          </w:rPr>
          <w:t>TAT-424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9">
        <w:r>
          <w:rPr>
            <w:color w:val="1663D6"/>
            <w:u w:val="single"/>
            <w:sz w:val="18"/>
          </w:rPr>
          <w:t>TAT-410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StaffTorFormTemplate has no role field, so all four Form 32 A/B/C/D forms show for every instructor; and the eligibility context carries only licenseIds + aircraftTypeId, so role-type qualification matching (424 AC-11) is unenforced.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Introduce a requested-role/qualification on the TOR (a per-TOR multi-select). Backend: scope Form 32 templates and eligibility by it. The FE role gate added this session is cosmetic only and doesn't enforce.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H2  </w:t>
      </w:r>
      <w:r>
        <w:rPr>
          <w:b/>
          <w:i w:val="0"/>
          <w:sz w:val="23"/>
        </w:rPr>
        <w:t>Form 32 privileged-editor auto-approve is unimplemented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415 AC-12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13">
        <w:r>
          <w:rPr>
            <w:color w:val="1663D6"/>
            <w:u w:val="single"/>
            <w:sz w:val="18"/>
          </w:rPr>
          <w:t>TAT-415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4">
        <w:r>
          <w:rPr>
            <w:color w:val="1663D6"/>
            <w:u w:val="single"/>
            <w:sz w:val="18"/>
          </w:rPr>
          <w:t>TAT-416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isPrivilegedForm32Editor / FORM_32_AUTO_APPROVE_ROLES is defined but never called; the reviewer saveDraft branch only merges the assessment block; AD isn't in FORM_32_REVIEWER_ROLES so all AD edits/approves 403 — yet the FE PIC_ROLES includes AD and renders Save/Approve/Reject buttons.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Implement the privileged path: let SA/AD/QM/TM edit any field with per-field auto-approve (evidence still required). Align FE PIC_ROLES with the backend so AD doesn't get dead buttons.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H3  </w:t>
      </w:r>
      <w:r>
        <w:rPr>
          <w:b/>
          <w:i w:val="0"/>
          <w:sz w:val="23"/>
        </w:rPr>
        <w:t>Aircraft quals inside the History Form have no write path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417 AC-08/09/35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15">
        <w:r>
          <w:rPr>
            <w:color w:val="1663D6"/>
            <w:u w:val="single"/>
            <w:sz w:val="18"/>
          </w:rPr>
          <w:t>TAT-417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embedded aircraftQualifications array is only read as a count (staff-history-form.service.ts:473); no service writes it, no endpoint targets it, and the HISTORY_FORM_AIRCRAFT_QUALIFICATION_CREATED audit event is never emitted. The FE shows a count-only placeholder.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add/replace/list endpoints for the shared, no-approval History-Form aircraft-qual record (Type + Category), wire the FE add form, and emit the audit event. Distinct from the TOR-scoped StaffQualification collection (TAT-422).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H4  </w:t>
      </w:r>
      <w:r>
        <w:rPr>
          <w:b/>
          <w:i w:val="0"/>
          <w:sz w:val="23"/>
        </w:rPr>
        <w:t>Sit-in evaluator is arbitrary, not the teaching instructor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421 AC-01/02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6">
        <w:r>
          <w:rPr>
            <w:color w:val="1663D6"/>
            <w:u w:val="single"/>
            <w:sz w:val="18"/>
          </w:rPr>
          <w:t>TAT-421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7">
        <w:r>
          <w:rPr>
            <w:color w:val="1663D6"/>
            <w:u w:val="single"/>
            <w:sz w:val="18"/>
          </w:rPr>
          <w:t>TAT-429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pickEvaluatorUserId(traineeUserId) takes no courseId and returns the first active INSTRUCTOR-role user ≠ the trainee (staff-sit-in.service.ts:343-364), so the assigned evaluator is effectively random and unrelated to the course.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Pass courseId into the picker and select the instructor actually assigned to teach that course (from the schedule/course-instructor subsystem). Add a manual re-assign endpoint for the null-fallback case.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H5  </w:t>
      </w:r>
      <w:r>
        <w:rPr>
          <w:b/>
          <w:i w:val="0"/>
          <w:sz w:val="23"/>
        </w:rPr>
        <w:t>“Suspend Qualification Tracking” is a no-op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432 AC-08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8">
        <w:r>
          <w:rPr>
            <w:color w:val="1663D6"/>
            <w:u w:val="single"/>
            <w:sz w:val="18"/>
          </w:rPr>
          <w:t>TAT-432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Deactivate persists qualificationTrackingMode (staff-management.service.ts:515), but no refresher/expiry cron reads it — so choosing “suspend” deactivates the account without actually stopping tracking.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Have the aircraft + mandatory refresher/expiry crons skip users whose qualificationTrackingMode = SUSPENDED, and resume on reactivation.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H6  </w:t>
      </w:r>
      <w:r>
        <w:rPr>
          <w:b/>
          <w:i w:val="0"/>
          <w:sz w:val="23"/>
        </w:rPr>
        <w:t>Deactivated staff may still be assignment-eligible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432 AC-09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8">
        <w:r>
          <w:rPr>
            <w:color w:val="1663D6"/>
            <w:u w:val="single"/>
            <w:sz w:val="18"/>
          </w:rPr>
          <w:t>TAT-432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1">
        <w:r>
          <w:rPr>
            <w:color w:val="1663D6"/>
            <w:u w:val="single"/>
            <w:sz w:val="18"/>
          </w:rPr>
          <w:t>TAT-424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No staffStatus:INACTIVE filter was found in the eligibility / enrollment / selection paths, so a deactivated instructor may still surface in assignment lists.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staffStatus === ACTIVE to the eligibility filter and the eligible-instructor/examiner queries; confirm assessment selection excludes inactive users.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H7  </w:t>
      </w:r>
      <w:r>
        <w:rPr>
          <w:b/>
          <w:i w:val="0"/>
          <w:sz w:val="23"/>
        </w:rPr>
        <w:t>getEligibleCourseInstructors bypasses TOR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424 AC-01/07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1">
        <w:r>
          <w:rPr>
            <w:color w:val="1663D6"/>
            <w:u w:val="single"/>
            <w:sz w:val="18"/>
          </w:rPr>
          <w:t>TAT-424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7">
        <w:r>
          <w:rPr>
            <w:color w:val="1663D6"/>
            <w:u w:val="single"/>
            <w:sz w:val="18"/>
          </w:rPr>
          <w:t>TAT-429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eligible-instructor list filters by role + history-form presence + sit-in only (enrollment.service.ts:1213-1284) — no TOR eligibility filter — so TOR-ineligible instructors appear and are only rejected at addCourseInstructor save.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Apply buildStaffTorEligibilityFilter to the eligible-instructor query so ineligible instructors are hidden entirely (AC-07), not just blocked at save.</w:t>
      </w:r>
    </w:p>
    <w:p>
      <w:pPr>
        <w:spacing w:before="180" w:after="20"/>
      </w:pPr>
      <w:r>
        <w:rPr>
          <w:b/>
          <w:i w:val="0"/>
          <w:color w:val="C9640A"/>
          <w:sz w:val="23"/>
        </w:rPr>
        <w:t xml:space="preserve">H8  </w:t>
      </w:r>
      <w:r>
        <w:rPr>
          <w:b/>
          <w:i w:val="0"/>
          <w:sz w:val="23"/>
        </w:rPr>
        <w:t>FE total training duration not windowed to 2 years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418 AC-07/08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19">
        <w:r>
          <w:rPr>
            <w:color w:val="1663D6"/>
            <w:u w:val="single"/>
            <w:sz w:val="18"/>
          </w:rPr>
          <w:t>TAT-418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HistoryFormView.totalHours sums every dated training item regardless of age (HistoryFormView.tsx:259-261); the backend correctly windows to the last 2 years, so the FE total can overcount vs what eligibility uses.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Window the FE total to accomplishedDate ≥ now−2y to match the backend, or display the backend-computed total instead of recomputing client-side.</w:t>
      </w:r>
    </w:p>
    <w:p>
      <w:pPr>
        <w:spacing w:before="280" w:after="80"/>
        <w:pBdr>
          <w:bottom w:val="single" w:sz="6" w:space="4" w:color="9A6A11"/>
        </w:pBdr>
      </w:pPr>
      <w:r>
        <w:rPr>
          <w:b/>
          <w:i w:val="0"/>
          <w:color w:val="9A6A11"/>
          <w:sz w:val="28"/>
        </w:rPr>
        <w:t xml:space="preserve">MEDIUM </w:t>
      </w:r>
      <w:r>
        <w:rPr>
          <w:b/>
          <w:i w:val="0"/>
          <w:color w:val="9A6A11"/>
          <w:sz w:val="28"/>
        </w:rPr>
        <w:t>(12)</w:t>
      </w:r>
      <w:r>
        <w:rPr>
          <w:b w:val="0"/>
          <w:i w:val="0"/>
          <w:color w:val="5A666F"/>
          <w:sz w:val="20"/>
        </w:rPr>
        <w:t xml:space="preserve">   noticeable gap / spec divergence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M1  </w:t>
      </w:r>
      <w:r>
        <w:rPr>
          <w:b/>
          <w:i w:val="0"/>
          <w:sz w:val="23"/>
        </w:rPr>
        <w:t>Training-history records require approval (contradicts AC)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417 AC-17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15">
        <w:r>
          <w:rPr>
            <w:color w:val="1663D6"/>
            <w:u w:val="single"/>
            <w:sz w:val="18"/>
          </w:rPr>
          <w:t>TAT-417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9">
        <w:r>
          <w:rPr>
            <w:color w:val="1663D6"/>
            <w:u w:val="single"/>
            <w:sz w:val="18"/>
          </w:rPr>
          <w:t>TAT-418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addTrainingHistory creates non-privileged records as PENDING_APPROVAL, with approve/reject endpoints and a required certificate (staff-history-training-record.service.ts:104-120); AC-17 says they must NOT require approval. One entity conflates 417's list with 418's external course.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Either split 417's no-approval “Relevant Training History” from 418's approvable external course, or confirm with the BA that the merged approval model supersedes AC-17.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M2  </w:t>
      </w:r>
      <w:r>
        <w:rPr>
          <w:b/>
          <w:i w:val="0"/>
          <w:sz w:val="23"/>
        </w:rPr>
        <w:t>No instructor selection on assessment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423 AC-03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20">
        <w:r>
          <w:rPr>
            <w:color w:val="1663D6"/>
            <w:u w:val="single"/>
            <w:sz w:val="18"/>
          </w:rPr>
          <w:t>TAT-423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assessment is hard-bound to tor.userId (staff-assessment.service.ts:104); AssignStaffAssessmentDTO has no instructorId and the FE has no instructor picker.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If a TOR maps to exactly one instructor this is acceptable — confirm with the BA. Otherwise add instructorId to the assign DTO + an FE picker.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M3  </w:t>
      </w:r>
      <w:r>
        <w:rPr>
          <w:b/>
          <w:i w:val="0"/>
          <w:sz w:val="23"/>
        </w:rPr>
        <w:t>Assessment type chosen by the assigner, not the instructor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423 AC-21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tat-app-ws, tat-prereq</w:t>
      </w:r>
      <w:r>
        <w:rPr>
          <w:b/>
          <w:i w:val="0"/>
          <w:color w:val="5A666F"/>
          <w:sz w:val="18"/>
        </w:rPr>
        <w:t xml:space="preserve">    Jira </w:t>
      </w:r>
      <w:hyperlink r:id="rId20">
        <w:r>
          <w:rPr>
            <w:color w:val="1663D6"/>
            <w:u w:val="single"/>
            <w:sz w:val="18"/>
          </w:rPr>
          <w:t>TAT-423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Initial/Continuation/Extension is picked by the assigner (SA/TM) at assign time, not by the instructor during fill (AssessmentFormView.tsx:128).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Move the assessment-type selection into the instructor's fill step, or reconcile the AC with the assign-time model.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M4  </w:t>
      </w:r>
      <w:r>
        <w:rPr>
          <w:b/>
          <w:i w:val="0"/>
          <w:sz w:val="23"/>
        </w:rPr>
        <w:t>No list/GET endpoint for external-teaching activities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422 AC-19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0">
        <w:r>
          <w:rPr>
            <w:color w:val="1663D6"/>
            <w:u w:val="single"/>
            <w:sz w:val="18"/>
          </w:rPr>
          <w:t>TAT-422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External teaching has POST submit + PATCH approve/reject by id, but no GET/list — the PIC can act on an activity only if they already know its id, with no way to discover pending ones (AC-19 review).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GET /tors/:torId/external-teaching (or nested under the qualification) returning pending/approved/rejected activities; wire the FE review list.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M5  </w:t>
      </w:r>
      <w:r>
        <w:rPr>
          <w:b/>
          <w:i w:val="0"/>
          <w:sz w:val="23"/>
        </w:rPr>
        <w:t>Reviewer can't preview/download certificates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419 (review)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21">
        <w:r>
          <w:rPr>
            <w:color w:val="1663D6"/>
            <w:u w:val="single"/>
            <w:sz w:val="18"/>
          </w:rPr>
          <w:t>TAT-419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Evidence/signature keys are write-only; the adapters never surface evidenceFileKey into the view types and there's no history-form evidence download endpoint, so a reviewer approves/rejects blind (fetchers.ts).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Return evidence keys in the read DTOs and add a signed-URL download endpoint for history-form evidence; render a preview/download link in the reviewer UI.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M6  </w:t>
      </w:r>
      <w:r>
        <w:rPr>
          <w:b/>
          <w:i w:val="0"/>
          <w:sz w:val="23"/>
        </w:rPr>
        <w:t>No FE surface for “request course online”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418 AC-25/26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19">
        <w:r>
          <w:rPr>
            <w:color w:val="1663D6"/>
            <w:u w:val="single"/>
            <w:sz w:val="18"/>
          </w:rPr>
          <w:t>TAT-418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21">
        <w:r>
          <w:rPr>
            <w:color w:val="1663D6"/>
            <w:u w:val="single"/>
            <w:sz w:val="18"/>
          </w:rPr>
          <w:t>TAT-419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instructor “request course online” action (418 AC-25) and the TM online-course-request review (419 AC-10) have no FE surface — the backend is fully built (requests + TM review).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the instructor “Request online” button (POST training-course-request) and the TM request-review list (approve/reject) in tat-prereq.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M7  </w:t>
      </w:r>
      <w:r>
        <w:rPr>
          <w:b/>
          <w:i w:val="0"/>
          <w:sz w:val="23"/>
        </w:rPr>
        <w:t>Eligible-instructor list under-checks “already assigned”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429 AC-03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7">
        <w:r>
          <w:rPr>
            <w:color w:val="1663D6"/>
            <w:u w:val="single"/>
            <w:sz w:val="18"/>
          </w:rPr>
          <w:t>TAT-429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list only excludes existing INSTRUCTOR enrollment rows (enrollment.service.ts:1264-1274), not the schedule instructor-assignment subsystem; and instructors with no history form are silently dropped.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Cross-check the schedule/course-instructor assignments when excluding “already assigned”; decide whether no-history-form instructors should appear (and surface them if so).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M8  </w:t>
      </w:r>
      <w:r>
        <w:rPr>
          <w:b/>
          <w:i w:val="0"/>
          <w:sz w:val="23"/>
        </w:rPr>
        <w:t>No pagination on Manage Staff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431 (Manage Staff)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22">
        <w:r>
          <w:rPr>
            <w:color w:val="1663D6"/>
            <w:u w:val="single"/>
            <w:sz w:val="18"/>
          </w:rPr>
          <w:t>TAT-431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fetcher hardcodes limit:1000, skip:0 with no UI pager (fetchers.ts:63) — it downloads the whole roster and won't scale.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Wire server pagination (skip/limit) through the shared Table + a pager; first confirm the backend paginates at the DB, not just slices in memory.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M9  </w:t>
      </w:r>
      <w:r>
        <w:rPr>
          <w:b/>
          <w:i w:val="0"/>
          <w:sz w:val="23"/>
        </w:rPr>
        <w:t>Role enforcement is client-side only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430 AC-07/08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12">
        <w:r>
          <w:rPr>
            <w:color w:val="1663D6"/>
            <w:u w:val="single"/>
            <w:sz w:val="18"/>
          </w:rPr>
          <w:t>TAT-430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proxy.ts gates protected routes on token presence, not role (proxy.ts:25); ROUTE_ACCESS guards run in React, so a direct route/fetch bypasses them and relies entirely on backend authz.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server-side role gating in proxy.ts (decode the token's role → 403/redirect), keeping the React guards for UX.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M10  </w:t>
      </w:r>
      <w:r>
        <w:rPr>
          <w:b/>
          <w:i w:val="0"/>
          <w:sz w:val="23"/>
        </w:rPr>
        <w:t>Sit-in signature not validated as an evidence file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421 AC-09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6">
        <w:r>
          <w:rPr>
            <w:color w:val="1663D6"/>
            <w:u w:val="single"/>
            <w:sz w:val="18"/>
          </w:rPr>
          <w:t>TAT-421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assessorSignatureKey is stored as a plain @IsString with only a non-empty check (staff-sit-in.service.ts:256-267), unlike Form 32 which calls assertValidEvidenceFileKey — so any string passes.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Validate assessorSignatureKey as an uploaded evidence file (bucket/ prefix + allowed extension), matching the Form 32 signature handling.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M11  </w:t>
      </w:r>
      <w:r>
        <w:rPr>
          <w:b/>
          <w:i w:val="0"/>
          <w:sz w:val="23"/>
        </w:rPr>
        <w:t>Staff-history uploads reuse TOR file categories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412/413 uploads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15">
        <w:r>
          <w:rPr>
            <w:color w:val="1663D6"/>
            <w:u w:val="single"/>
            <w:sz w:val="18"/>
          </w:rPr>
          <w:t>TAT-417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9">
        <w:r>
          <w:rPr>
            <w:color w:val="1663D6"/>
            <w:u w:val="single"/>
            <w:sz w:val="18"/>
          </w:rPr>
          <w:t>TAT-418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Evidence/signature uploads reuse FileUploadCategory.TorDocuments / TorAssessment (useForms.ts:172,227,303), so staff-history files land in TOR S3 folders; no history-form category exists.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HistoryFormEvidence / MandatoryTraining / Signature FileUploadCategory values and pass the right one at each call site.</w:t>
      </w:r>
    </w:p>
    <w:p>
      <w:pPr>
        <w:spacing w:before="180" w:after="20"/>
      </w:pPr>
      <w:r>
        <w:rPr>
          <w:b/>
          <w:i w:val="0"/>
          <w:color w:val="9A6A11"/>
          <w:sz w:val="23"/>
        </w:rPr>
        <w:t xml:space="preserve">M12  </w:t>
      </w:r>
      <w:r>
        <w:rPr>
          <w:b/>
          <w:i w:val="0"/>
          <w:sz w:val="23"/>
        </w:rPr>
        <w:t>AD mis-bucketed in the History Form FE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415 AC-12 (FE)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15">
        <w:r>
          <w:rPr>
            <w:color w:val="1663D6"/>
            <w:u w:val="single"/>
            <w:sz w:val="18"/>
          </w:rPr>
          <w:t>TAT-417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21">
        <w:r>
          <w:rPr>
            <w:color w:val="1663D6"/>
            <w:u w:val="single"/>
            <w:sz w:val="18"/>
          </w:rPr>
          <w:t>TAT-419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AD isn't in the FE reviewer set, so an Admin falls into the instructor branch and gets the submit-for-approval UI instead of a privileged auto-approve path (HistoryFormView.tsx).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AD to the FE privileged-editor set for the History Form and branch it to the auto-approve path, mirroring the backend privileged roles.</w:t>
      </w:r>
    </w:p>
    <w:p>
      <w:pPr>
        <w:spacing w:before="280" w:after="80"/>
        <w:pBdr>
          <w:bottom w:val="single" w:sz="6" w:space="4" w:color="2F8A3E"/>
        </w:pBdr>
      </w:pPr>
      <w:r>
        <w:rPr>
          <w:b/>
          <w:i w:val="0"/>
          <w:color w:val="2F8A3E"/>
          <w:sz w:val="28"/>
        </w:rPr>
        <w:t xml:space="preserve">LOW </w:t>
      </w:r>
      <w:r>
        <w:rPr>
          <w:b/>
          <w:i w:val="0"/>
          <w:color w:val="2F8A3E"/>
          <w:sz w:val="28"/>
        </w:rPr>
        <w:t>(12)</w:t>
      </w:r>
      <w:r>
        <w:rPr>
          <w:b w:val="0"/>
          <w:i w:val="0"/>
          <w:color w:val="5A666F"/>
          <w:sz w:val="20"/>
        </w:rPr>
        <w:t xml:space="preserve">   polish / doc / config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L1  </w:t>
      </w:r>
      <w:r>
        <w:rPr>
          <w:b/>
          <w:i w:val="0"/>
          <w:sz w:val="23"/>
        </w:rPr>
        <w:t>Online-request approval notification omits Approval Date/Time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419 AC-13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21">
        <w:r>
          <w:rPr>
            <w:color w:val="1663D6"/>
            <w:u w:val="single"/>
            <w:sz w:val="18"/>
          </w:rPr>
          <w:t>TAT-419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notifyTrainingCourseRequestApproved passes userId + courseTitle only (notifications.service.ts:3871-3874); AC-13 requires Course Name AND Approval Date/Time.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reviewedAt to the templateValues and the notification template.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L2  </w:t>
      </w:r>
      <w:r>
        <w:rPr>
          <w:b/>
          <w:i w:val="0"/>
          <w:sz w:val="23"/>
        </w:rPr>
        <w:t>“Auto-remove expired” is read-time exclusion only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418 AC-16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9">
        <w:r>
          <w:rPr>
            <w:color w:val="1663D6"/>
            <w:u w:val="single"/>
            <w:sz w:val="18"/>
          </w:rPr>
          <w:t>TAT-418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Expired external/online durations are excluded only by the 2-year read-time window (mandatory-training.util.ts:71-79); nothing deletes them and the expiry cron re-syncs TOR for mandatory dueDate only, not external rollover.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Functionally the total is correct — either accept read-time exclusion, or add a cron pass that re-syncs TOR eligibility when an external duration ages out.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L3  </w:t>
      </w:r>
      <w:r>
        <w:rPr>
          <w:b/>
          <w:i w:val="0"/>
          <w:sz w:val="23"/>
        </w:rPr>
        <w:t>Protected refresher courses have placeholder content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420 (content)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23">
        <w:r>
          <w:rPr>
            <w:color w:val="1663D6"/>
            <w:u w:val="single"/>
            <w:sz w:val="18"/>
          </w:rPr>
          <w:t>TAT-420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The 7 protected courses seed as real OnlineCourse docs but with placeholder body text and hasExam:false (mandatory-refresher-online-course.service.ts:66-84); seeding also skips on a fresh DB with zero users.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Author real content + exams for the 7 courses (they're editable — only deletion is blocked). Ensure a seed user exists at boot.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L4  </w:t>
      </w:r>
      <w:r>
        <w:rPr>
          <w:b/>
          <w:i w:val="0"/>
          <w:sz w:val="23"/>
        </w:rPr>
        <w:t>TOR Matrix auto-update is refetch-only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433 AC-11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24">
        <w:r>
          <w:rPr>
            <w:color w:val="1663D6"/>
            <w:u w:val="single"/>
            <w:sz w:val="18"/>
          </w:rPr>
          <w:t>TAT-433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Counts only refresh on react-query remount/refocus (useTor.ts:17-21) — no realtime/event-driven invalidation on status/form/expiry/assessment changes.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If live updates are required, add websocket/polling invalidation on the relevant mutations; otherwise confirm periodic refetch satisfies the AC.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L5  </w:t>
      </w:r>
      <w:r>
        <w:rPr>
          <w:b/>
          <w:i w:val="0"/>
          <w:sz w:val="23"/>
        </w:rPr>
        <w:t>Matrix cards show blank email/phone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433 AC-04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24">
        <w:r>
          <w:rPr>
            <w:color w:val="1663D6"/>
            <w:u w:val="single"/>
            <w:sz w:val="18"/>
          </w:rPr>
          <w:t>TAT-433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adaptMatrixCard hardcodes email:''/phone:'' because the matrix card DTO omits them (adapters.ts:66-67); server-side search still matches those fields.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email/phone to the tor-matrix card DTO (backend) and render them on the card.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L6  </w:t>
      </w:r>
      <w:r>
        <w:rPr>
          <w:b/>
          <w:i w:val="0"/>
          <w:sz w:val="23"/>
        </w:rPr>
        <w:t>Assessment submit → PENDING_TM_REVIEW (unnamed status)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423 AC-11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20">
        <w:r>
          <w:rPr>
            <w:color w:val="1663D6"/>
            <w:u w:val="single"/>
            <w:sz w:val="18"/>
          </w:rPr>
          <w:t>TAT-423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Submit transitions to PENDING_TM_REVIEW, a state the ACs don't define (they name only Draft/Approved).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Naming reconciliation only — map PENDING_TM_REVIEW to the AC vocabulary in docs/UI, or update the AC.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L7  </w:t>
      </w:r>
      <w:r>
        <w:rPr>
          <w:b/>
          <w:i w:val="0"/>
          <w:sz w:val="23"/>
        </w:rPr>
        <w:t>Audit coverage gaps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421 AC-14, 423 AC-20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6">
        <w:r>
          <w:rPr>
            <w:color w:val="1663D6"/>
            <w:u w:val="single"/>
            <w:sz w:val="18"/>
          </w:rPr>
          <w:t>TAT-421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20">
        <w:r>
          <w:rPr>
            <w:color w:val="1663D6"/>
            <w:u w:val="single"/>
            <w:sz w:val="18"/>
          </w:rPr>
          <w:t>TAT-423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Notification dispatch, TOR-recalculation, and the History-Form APPROVED transition aren't all persisted as audit-log entries (only state-change events are).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audit entries for notifications sent, TOR/eligibility recalcs, and the APPROVED status change.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L8  </w:t>
      </w:r>
      <w:r>
        <w:rPr>
          <w:b/>
          <w:i w:val="0"/>
          <w:sz w:val="23"/>
        </w:rPr>
        <w:t>Sit-in notification carries no direct link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421 AC-04, 429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6">
        <w:r>
          <w:rPr>
            <w:color w:val="1663D6"/>
            <w:u w:val="single"/>
            <w:sz w:val="18"/>
          </w:rPr>
          <w:t>TAT-421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7">
        <w:r>
          <w:rPr>
            <w:color w:val="1663D6"/>
            <w:u w:val="single"/>
            <w:sz w:val="18"/>
          </w:rPr>
          <w:t>TAT-429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Sit-in notifications carry only trainee name + course title; no deep link to the sit-in form (notifications.service.ts:3986-3990).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Include the sitInId + a direct link in the templateValues and the notification template.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L9  </w:t>
      </w:r>
      <w:r>
        <w:rPr>
          <w:b/>
          <w:i w:val="0"/>
          <w:sz w:val="23"/>
        </w:rPr>
        <w:t>No manual QM suspend/revoke of a TOR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411 AC-03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25">
        <w:r>
          <w:rPr>
            <w:color w:val="1663D6"/>
            <w:u w:val="single"/>
            <w:sz w:val="18"/>
          </w:rPr>
          <w:t>TAT-411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TOR status is auto-computed only; there's no manual QM suspend/revoke action (411 AC-03).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a QM-only manual suspend/revoke endpoint + UI that overrides the computed status.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L10  </w:t>
      </w:r>
      <w:r>
        <w:rPr>
          <w:b/>
          <w:i w:val="0"/>
          <w:sz w:val="23"/>
        </w:rPr>
        <w:t>Form 32 has no whole-form versioning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415 AC-10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3">
        <w:r>
          <w:rPr>
            <w:color w:val="1663D6"/>
            <w:u w:val="single"/>
            <w:sz w:val="18"/>
          </w:rPr>
          <w:t>TAT-415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Evidence fileHistory is archived, but there's no record-level versioning for “replaced Form 32 records” (AC-10).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Add record-level archival if whole-form replacement is required; otherwise confirm evidence-level history suffices with the BA.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L11  </w:t>
      </w:r>
      <w:r>
        <w:rPr>
          <w:b/>
          <w:i w:val="0"/>
          <w:sz w:val="23"/>
        </w:rPr>
        <w:t>Stale “dummy” comments on real-wired pages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(docs)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tat-prereq</w:t>
      </w:r>
      <w:r>
        <w:rPr>
          <w:b/>
          <w:i w:val="0"/>
          <w:color w:val="5A666F"/>
          <w:sz w:val="18"/>
        </w:rPr>
        <w:t xml:space="preserve">    Jira </w:t>
      </w:r>
      <w:hyperlink r:id="rId24">
        <w:r>
          <w:rPr>
            <w:color w:val="1663D6"/>
            <w:u w:val="single"/>
            <w:sz w:val="18"/>
          </w:rPr>
          <w:t>TAT-433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26">
        <w:r>
          <w:rPr>
            <w:color w:val="1663D6"/>
            <w:u w:val="single"/>
            <w:sz w:val="18"/>
          </w:rPr>
          <w:t>TAT-435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Assessment, tor-matrix, pending-tors, tor-detail, and history-form pages carry “FE-only/dummy” comments but hit live backend endpoints — misleading for reviewers.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Delete the stale comments so reviewers don't assume the pages are unwired.</w:t>
      </w:r>
    </w:p>
    <w:p>
      <w:pPr>
        <w:spacing w:before="180" w:after="20"/>
      </w:pPr>
      <w:r>
        <w:rPr>
          <w:b/>
          <w:i w:val="0"/>
          <w:color w:val="2F8A3E"/>
          <w:sz w:val="23"/>
        </w:rPr>
        <w:t xml:space="preserve">L12  </w:t>
      </w:r>
      <w:r>
        <w:rPr>
          <w:b/>
          <w:i w:val="0"/>
          <w:sz w:val="23"/>
        </w:rPr>
        <w:t>Notification recipients are DB-config-driven</w:t>
      </w:r>
    </w:p>
    <w:p>
      <w:pPr>
        <w:spacing w:after="20"/>
      </w:pPr>
      <w:r>
        <w:rPr>
          <w:b/>
          <w:i w:val="0"/>
          <w:color w:val="5A666F"/>
          <w:sz w:val="18"/>
        </w:rPr>
        <w:t xml:space="preserve">AC </w:t>
      </w:r>
      <w:r>
        <w:rPr>
          <w:b w:val="0"/>
          <w:i w:val="0"/>
          <w:color w:val="5A666F"/>
          <w:sz w:val="18"/>
        </w:rPr>
        <w:t>(config)</w:t>
      </w:r>
      <w:r>
        <w:rPr>
          <w:b/>
          <w:i w:val="0"/>
          <w:color w:val="5A666F"/>
          <w:sz w:val="18"/>
        </w:rPr>
        <w:t xml:space="preserve">    Platform </w:t>
      </w:r>
      <w:r>
        <w:rPr>
          <w:b w:val="0"/>
          <w:i w:val="0"/>
          <w:color w:val="5A666F"/>
          <w:sz w:val="18"/>
        </w:rPr>
        <w:t>tat-app-ws</w:t>
      </w:r>
      <w:r>
        <w:rPr>
          <w:b/>
          <w:i w:val="0"/>
          <w:color w:val="5A666F"/>
          <w:sz w:val="18"/>
        </w:rPr>
        <w:t xml:space="preserve">    Jira </w:t>
      </w:r>
      <w:hyperlink r:id="rId10">
        <w:r>
          <w:rPr>
            <w:color w:val="1663D6"/>
            <w:u w:val="single"/>
            <w:sz w:val="18"/>
          </w:rPr>
          <w:t>TAT-422</w:t>
        </w:r>
      </w:hyperlink>
      <w:r>
        <w:rPr>
          <w:b w:val="0"/>
          <w:i w:val="0"/>
          <w:color w:val="5A666F"/>
          <w:sz w:val="18"/>
        </w:rPr>
        <w:t xml:space="preserve">, </w:t>
      </w:r>
      <w:hyperlink r:id="rId15">
        <w:r>
          <w:rPr>
            <w:color w:val="1663D6"/>
            <w:u w:val="single"/>
            <w:sz w:val="18"/>
          </w:rPr>
          <w:t>TAT-417</w:t>
        </w:r>
      </w:hyperlink>
    </w:p>
    <w:p>
      <w:pPr>
        <w:spacing w:after="20"/>
      </w:pPr>
      <w:r>
        <w:rPr>
          <w:b/>
          <w:i w:val="0"/>
          <w:sz w:val="20"/>
        </w:rPr>
        <w:t xml:space="preserve">Problem  </w:t>
      </w:r>
      <w:r>
        <w:rPr>
          <w:b w:val="0"/>
          <w:i w:val="0"/>
          <w:sz w:val="20"/>
        </w:rPr>
        <w:t>Recipients come from NotificationSetting.destination role codes; the mechanism is wired, but exact sets (e.g. EM for 422 AC-06) depend on seed data.</w:t>
      </w:r>
    </w:p>
    <w:p>
      <w:pPr>
        <w:spacing w:after="60"/>
      </w:pPr>
      <w:r>
        <w:rPr>
          <w:b/>
          <w:i w:val="0"/>
          <w:color w:val="1663D6"/>
          <w:sz w:val="20"/>
        </w:rPr>
        <w:t xml:space="preserve">Fix  </w:t>
      </w:r>
      <w:r>
        <w:rPr>
          <w:b w:val="0"/>
          <w:i w:val="0"/>
          <w:sz w:val="20"/>
        </w:rPr>
        <w:t>Verify the notification-setting seeds per environment include the AC-required roles (e.g. EM in “Aircraft Qualification Pending PIC Review”).</w:t>
      </w:r>
    </w:p>
    <w:p>
      <w:pPr>
        <w:spacing w:before="320"/>
      </w:pPr>
      <w:r>
        <w:rPr>
          <w:b/>
          <w:i w:val="0"/>
          <w:color w:val="2F8A3E"/>
          <w:sz w:val="26"/>
        </w:rPr>
        <w:t>What's actually solid — not gaps</w:t>
      </w:r>
    </w:p>
    <w:p>
      <w:r>
        <w:rPr>
          <w:b w:val="0"/>
          <w:i w:val="0"/>
          <w:color w:val="5A666F"/>
          <w:sz w:val="20"/>
        </w:rPr>
        <w:t>The epic is far from broken. These were verified working during the inspection.</w:t>
      </w:r>
    </w:p>
    <w:p>
      <w:pPr>
        <w:pStyle w:val="ListBullet"/>
      </w:pPr>
      <w:r>
        <w:rPr>
          <w:b w:val="0"/>
          <w:i w:val="0"/>
          <w:sz w:val="20"/>
        </w:rPr>
        <w:t>Notifications are wired platform-wide via a NotificationInterceptor (recipients config-driven).</w:t>
      </w:r>
    </w:p>
    <w:p>
      <w:pPr>
        <w:pStyle w:val="ListBullet"/>
      </w:pPr>
      <w:r>
        <w:rPr>
          <w:b w:val="0"/>
          <w:i w:val="0"/>
          <w:sz w:val="20"/>
        </w:rPr>
        <w:t>Privileged auto-approve genuinely implemented for aircraft quals (422) and sit-in / assessment (421/423).</w:t>
      </w:r>
    </w:p>
    <w:p>
      <w:pPr>
        <w:pStyle w:val="ListBullet"/>
      </w:pPr>
      <w:r>
        <w:rPr>
          <w:b w:val="0"/>
          <w:i w:val="0"/>
          <w:sz w:val="20"/>
        </w:rPr>
        <w:t>Online-refresher auto-completion is real (418) — not a stub; only the course content is placeholder.</w:t>
      </w:r>
    </w:p>
    <w:p>
      <w:pPr>
        <w:pStyle w:val="ListBullet"/>
      </w:pPr>
      <w:r>
        <w:rPr>
          <w:b w:val="0"/>
          <w:i w:val="0"/>
          <w:sz w:val="20"/>
        </w:rPr>
        <w:t>Protected refresher courses (420) properly seeded &amp; undeletable, wired to 418 + 422.</w:t>
      </w:r>
    </w:p>
    <w:p>
      <w:pPr>
        <w:pStyle w:val="ListBullet"/>
      </w:pPr>
      <w:r>
        <w:rPr>
          <w:b w:val="0"/>
          <w:i w:val="0"/>
          <w:sz w:val="20"/>
        </w:rPr>
        <w:t>Manage Staff / Profile / TOR Matrix / Pending TORs (431–435) all real-endpoint wired.</w:t>
      </w:r>
    </w:p>
    <w:p>
      <w:pPr>
        <w:pStyle w:val="ListBullet"/>
      </w:pPr>
      <w:r>
        <w:rPr>
          <w:b w:val="0"/>
          <w:i w:val="0"/>
          <w:sz w:val="20"/>
        </w:rPr>
        <w:t>Cert visibility (436) complete; TOR core (410/411) &amp; initial documents (412/413) strong.</w:t>
      </w:r>
    </w:p>
    <w:p>
      <w:pPr>
        <w:spacing w:before="200"/>
      </w:pPr>
    </w:p>
    <w:p>
      <w:r>
        <w:rPr>
          <w:b w:val="0"/>
          <w:i/>
          <w:color w:val="5A666F"/>
          <w:sz w:val="17"/>
        </w:rPr>
        <w:t>Source: TAT-409 Ticket Groups &amp; Inspection Map — generated from the full backend + frontend code inspection.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ryptonic-art.atlassian.net/browse/TAT-410" TargetMode="External"/><Relationship Id="rId10" Type="http://schemas.openxmlformats.org/officeDocument/2006/relationships/hyperlink" Target="https://cryptonic-art.atlassian.net/browse/TAT-422" TargetMode="External"/><Relationship Id="rId11" Type="http://schemas.openxmlformats.org/officeDocument/2006/relationships/hyperlink" Target="https://cryptonic-art.atlassian.net/browse/TAT-424" TargetMode="External"/><Relationship Id="rId12" Type="http://schemas.openxmlformats.org/officeDocument/2006/relationships/hyperlink" Target="https://cryptonic-art.atlassian.net/browse/TAT-430" TargetMode="External"/><Relationship Id="rId13" Type="http://schemas.openxmlformats.org/officeDocument/2006/relationships/hyperlink" Target="https://cryptonic-art.atlassian.net/browse/TAT-415" TargetMode="External"/><Relationship Id="rId14" Type="http://schemas.openxmlformats.org/officeDocument/2006/relationships/hyperlink" Target="https://cryptonic-art.atlassian.net/browse/TAT-416" TargetMode="External"/><Relationship Id="rId15" Type="http://schemas.openxmlformats.org/officeDocument/2006/relationships/hyperlink" Target="https://cryptonic-art.atlassian.net/browse/TAT-417" TargetMode="External"/><Relationship Id="rId16" Type="http://schemas.openxmlformats.org/officeDocument/2006/relationships/hyperlink" Target="https://cryptonic-art.atlassian.net/browse/TAT-421" TargetMode="External"/><Relationship Id="rId17" Type="http://schemas.openxmlformats.org/officeDocument/2006/relationships/hyperlink" Target="https://cryptonic-art.atlassian.net/browse/TAT-429" TargetMode="External"/><Relationship Id="rId18" Type="http://schemas.openxmlformats.org/officeDocument/2006/relationships/hyperlink" Target="https://cryptonic-art.atlassian.net/browse/TAT-432" TargetMode="External"/><Relationship Id="rId19" Type="http://schemas.openxmlformats.org/officeDocument/2006/relationships/hyperlink" Target="https://cryptonic-art.atlassian.net/browse/TAT-418" TargetMode="External"/><Relationship Id="rId20" Type="http://schemas.openxmlformats.org/officeDocument/2006/relationships/hyperlink" Target="https://cryptonic-art.atlassian.net/browse/TAT-423" TargetMode="External"/><Relationship Id="rId21" Type="http://schemas.openxmlformats.org/officeDocument/2006/relationships/hyperlink" Target="https://cryptonic-art.atlassian.net/browse/TAT-419" TargetMode="External"/><Relationship Id="rId22" Type="http://schemas.openxmlformats.org/officeDocument/2006/relationships/hyperlink" Target="https://cryptonic-art.atlassian.net/browse/TAT-431" TargetMode="External"/><Relationship Id="rId23" Type="http://schemas.openxmlformats.org/officeDocument/2006/relationships/hyperlink" Target="https://cryptonic-art.atlassian.net/browse/TAT-420" TargetMode="External"/><Relationship Id="rId24" Type="http://schemas.openxmlformats.org/officeDocument/2006/relationships/hyperlink" Target="https://cryptonic-art.atlassian.net/browse/TAT-433" TargetMode="External"/><Relationship Id="rId25" Type="http://schemas.openxmlformats.org/officeDocument/2006/relationships/hyperlink" Target="https://cryptonic-art.atlassian.net/browse/TAT-411" TargetMode="External"/><Relationship Id="rId26" Type="http://schemas.openxmlformats.org/officeDocument/2006/relationships/hyperlink" Target="https://cryptonic-art.atlassian.net/browse/TAT-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