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宽度width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*块级元素默认宽度是父元素的宽度，行内元素默认宽度是内容的宽度。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width属性可能的值 length值(px)  百分比(参照父元素宽度)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块级元素可以设置width，行内元素不可以设置width。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高度height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*块级元素和行内元素默认高度都是内容高度。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height属性可能的值有length(px)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块级元素不能用百分比设置height，行内元素不可以设置height。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body根元素和body可以设置高度。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内边距padding(填充)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padding值length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padding:10px; 代表上 右 下 左四个方向(四个值 三个值 两个值)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可以分别指定:padding-top  padding-right padding-bottom  padding-left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 margin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值length  auto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margin:10px; 代表上 右 下 左四个方向(四个值 三个值 两个值)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可以分别指定:margin-top margin-right margin-bottom margin-left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外边距合并，两个元素的外边距交叉的时候，显示距离较大的外边距。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margin:0 auto; 块级元素水平居中.  *auto让浏览器去计算外边距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 border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Border: border-width border-style border-color;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Border-top  border-right border-bottom border-left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四个方向上的border还可以拆分成：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border-bottom-width  border-bottom-style  border-bottom-color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border-style: solid(实线) dashed(虚线) dotted(点线)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border-radius 值/%  </w:t>
      </w:r>
      <w:r>
        <w:rPr>
          <w:rFonts w:hint="eastAsia"/>
          <w:color w:val="FF0000"/>
          <w:lang w:val="en-US" w:eastAsia="zh-CN"/>
        </w:rPr>
        <w:t>css3属性要考虑浏览器的兼容性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四个角 :左上top-left 右上top-right 右下bottom-right 左下bottom-left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0 10px 20px 30px/40px 30px 20px 10px;(四个值分别对应4个方向)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等价于:border-top-left-radius:0 40px;....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border-radius: 50%;</w:t>
      </w:r>
      <w:r>
        <w:rPr>
          <w:rFonts w:hint="eastAsia"/>
          <w:lang w:val="en-US" w:eastAsia="zh-CN"/>
        </w:rPr>
        <w:t xml:space="preserve"> 圆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 overflow: hidden(隐藏)|scroll|auto(自动，内容超出显示滚动条);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盒模型：box-sizing:content-box(默认) | border-box;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content-box(默认)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W3C标准的盒子模型 也即标准盒模型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width为content宽度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border-box 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IE标准的盒子模型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也即怪异盒模型 width为content+padding+border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"http://fanxiaoshuang.com/zb_users/upload/2016/03/201603171458190893920283.jpg"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1065" cy="142875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"http://fanxiaoshuang.com/zb_users/upload/2016/03/201603171458190893158931.jpg"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1215" cy="1283970"/>
            <wp:effectExtent l="0" t="0" r="133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="0" w:right="0" w:firstLine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cs="宋体"/>
          <w:b w:val="0"/>
          <w:bCs/>
          <w:sz w:val="24"/>
          <w:szCs w:val="24"/>
          <w:lang w:val="en-US" w:eastAsia="zh-CN"/>
        </w:rPr>
        <w:t>参考资料：</w:t>
      </w:r>
      <w:r>
        <w:rPr>
          <w:rFonts w:hint="eastAsia" w:asciiTheme="minorHAnsi" w:hAnsiTheme="minorHAnsi" w:eastAsiaTheme="minorEastAsia" w:cstheme="minorBidi"/>
          <w:b w:val="0"/>
          <w:i/>
          <w:iCs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i/>
          <w:iCs/>
          <w:kern w:val="2"/>
          <w:sz w:val="21"/>
          <w:szCs w:val="24"/>
          <w:lang w:val="en-US" w:eastAsia="zh-CN" w:bidi="ar-SA"/>
        </w:rPr>
        <w:instrText xml:space="preserve"> HYPERLINK "http://fanxiaoshuang.com/post/4.html" </w:instrText>
      </w:r>
      <w:r>
        <w:rPr>
          <w:rFonts w:hint="eastAsia" w:asciiTheme="minorHAnsi" w:hAnsiTheme="minorHAnsi" w:eastAsiaTheme="minorEastAsia" w:cstheme="minorBidi"/>
          <w:b w:val="0"/>
          <w:i/>
          <w:iCs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i/>
          <w:iCs/>
          <w:kern w:val="2"/>
          <w:sz w:val="21"/>
          <w:szCs w:val="24"/>
          <w:lang w:val="en-US" w:eastAsia="zh-CN" w:bidi="ar-SA"/>
        </w:rPr>
        <w:t>标准盒模型与怪异盒模型</w:t>
      </w:r>
      <w:r>
        <w:rPr>
          <w:rFonts w:hint="eastAsia" w:asciiTheme="minorHAnsi" w:hAnsiTheme="minorHAnsi" w:eastAsiaTheme="minorEastAsia" w:cstheme="minorBidi"/>
          <w:b w:val="0"/>
          <w:i/>
          <w:iCs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http://fanxiaoshuang.com/post/4.html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盒子阴影 box-shadow :x轴偏移,y轴偏移,模糊半径,阴影尺寸,颜色(默认为文字颜色),inset(表示内阴影). </w:t>
      </w:r>
    </w:p>
    <w:p>
      <w:pPr>
        <w:numPr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可以有多个阴影. </w:t>
      </w:r>
      <w:r>
        <w:rPr>
          <w:rFonts w:hint="eastAsia"/>
          <w:color w:val="FF0000"/>
          <w:lang w:val="en-US" w:eastAsia="zh-CN"/>
        </w:rPr>
        <w:t>浏览器兼容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十、轮廓outline:属性写法同border 但是不计算宽高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outline-offset:规定边框边缘之外一定像素处的轮廓。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十一、盒模型补充属性: 最小/最大宽度min-width max-width </w:t>
      </w:r>
    </w:p>
    <w:p>
      <w:pPr>
        <w:numPr>
          <w:numId w:val="0"/>
        </w:numPr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最小/最大高度 min-height max-height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210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0" w:leftChars="0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背景颜色background-color: 颜色名称 | 十六进制色 |  rgba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背景图片background-image:url(),url(); 可以设置多个背景图片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背景重复background-repeat: repeat-x (水平方向重复)|repeat-y (垂直方向重复)|space(空</w:t>
      </w:r>
      <w:r>
        <w:rPr>
          <w:rFonts w:hint="eastAsia"/>
          <w:lang w:val="en-US" w:eastAsia="zh-CN"/>
        </w:rPr>
        <w:tab/>
        <w:t>白)| round(填充)| no-repeat(不重复)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背景附着background-attachment:scroll (默认)| fixed (固定)|local(局部)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背景位置background-position:值|百分比(水平方向),值|百分比(垂直方向); (center left </w:t>
      </w:r>
      <w:r>
        <w:rPr>
          <w:rFonts w:hint="eastAsia"/>
          <w:lang w:val="en-US" w:eastAsia="zh-CN"/>
        </w:rPr>
        <w:tab/>
        <w:t xml:space="preserve">right top bottom)  </w:t>
      </w:r>
      <w:r>
        <w:rPr>
          <w:rFonts w:hint="eastAsia"/>
          <w:color w:val="FF0000"/>
          <w:lang w:val="en-US" w:eastAsia="zh-CN"/>
        </w:rPr>
        <w:t>雪碧图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渐变背景 background-image:linear-gradient (to top left ,red,green,blue)  线性渐变 可以也设置渐变方向，可在颜色后设置数值或者百分比来确定渐变开始的位置</w:t>
      </w:r>
    </w:p>
    <w:p>
      <w:pPr>
        <w:numPr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 radial</w:t>
      </w:r>
      <w:r>
        <w:rPr>
          <w:rFonts w:hint="eastAsia"/>
          <w:lang w:val="en-US" w:eastAsia="zh-CN"/>
        </w:rPr>
        <w:t>-gradient 径向渐变与线性渐变用法类似，但是</w:t>
      </w:r>
      <w:r>
        <w:rPr>
          <w:rFonts w:hint="eastAsia"/>
          <w:i/>
          <w:iCs/>
          <w:lang w:val="en-US" w:eastAsia="zh-CN"/>
        </w:rPr>
        <w:t>只有线性渐变支持方向</w:t>
      </w:r>
      <w:r>
        <w:rPr>
          <w:rFonts w:hint="eastAsia"/>
          <w:i w:val="0"/>
          <w:iCs w:val="0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repeating-*-gradient 重复某种方式的渐变: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repeating-linear-gradient  repeating-radial-gradient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background-origin:padding-box | border-box |content-box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background-clip:border-box| content-box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background-size: contain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十、background: 所有background相关属性的缩写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0DEC"/>
    <w:multiLevelType w:val="singleLevel"/>
    <w:tmpl w:val="57D20DE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D266E5"/>
    <w:multiLevelType w:val="multilevel"/>
    <w:tmpl w:val="57D266E5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6D67"/>
    <w:rsid w:val="0198110B"/>
    <w:rsid w:val="01FA4540"/>
    <w:rsid w:val="01FF71E1"/>
    <w:rsid w:val="02306288"/>
    <w:rsid w:val="031B41FF"/>
    <w:rsid w:val="037C7809"/>
    <w:rsid w:val="03E70322"/>
    <w:rsid w:val="03F31836"/>
    <w:rsid w:val="049F4450"/>
    <w:rsid w:val="04BB68B4"/>
    <w:rsid w:val="058F32CC"/>
    <w:rsid w:val="05A45B76"/>
    <w:rsid w:val="05B02636"/>
    <w:rsid w:val="063D453D"/>
    <w:rsid w:val="06404A62"/>
    <w:rsid w:val="0670203D"/>
    <w:rsid w:val="06A567DA"/>
    <w:rsid w:val="06C00F45"/>
    <w:rsid w:val="073C15F0"/>
    <w:rsid w:val="078E28EF"/>
    <w:rsid w:val="07D3455D"/>
    <w:rsid w:val="07F03521"/>
    <w:rsid w:val="08642C26"/>
    <w:rsid w:val="09452DA6"/>
    <w:rsid w:val="09CC5C7E"/>
    <w:rsid w:val="0AAA36F6"/>
    <w:rsid w:val="0AAD69F7"/>
    <w:rsid w:val="0B0F0B0A"/>
    <w:rsid w:val="0BE05EA7"/>
    <w:rsid w:val="0C1312E4"/>
    <w:rsid w:val="0CDF64A5"/>
    <w:rsid w:val="0D1627FA"/>
    <w:rsid w:val="0D350094"/>
    <w:rsid w:val="0E0D114C"/>
    <w:rsid w:val="0E6D0110"/>
    <w:rsid w:val="0E874FC0"/>
    <w:rsid w:val="0FBE52FA"/>
    <w:rsid w:val="1112761F"/>
    <w:rsid w:val="111916F9"/>
    <w:rsid w:val="113D48E8"/>
    <w:rsid w:val="11BD43D8"/>
    <w:rsid w:val="126650B6"/>
    <w:rsid w:val="12E823BC"/>
    <w:rsid w:val="13741F11"/>
    <w:rsid w:val="13FB379B"/>
    <w:rsid w:val="142978B5"/>
    <w:rsid w:val="142E0361"/>
    <w:rsid w:val="15073C89"/>
    <w:rsid w:val="155D5D8F"/>
    <w:rsid w:val="15874FA1"/>
    <w:rsid w:val="15AA30E4"/>
    <w:rsid w:val="16460318"/>
    <w:rsid w:val="16E33734"/>
    <w:rsid w:val="16EA1F18"/>
    <w:rsid w:val="16FC1D18"/>
    <w:rsid w:val="17374685"/>
    <w:rsid w:val="17DF2EBD"/>
    <w:rsid w:val="17FD31BC"/>
    <w:rsid w:val="18853A95"/>
    <w:rsid w:val="18E20F20"/>
    <w:rsid w:val="197024B0"/>
    <w:rsid w:val="1A2176DB"/>
    <w:rsid w:val="1A707001"/>
    <w:rsid w:val="1AA04F2D"/>
    <w:rsid w:val="1AC10D51"/>
    <w:rsid w:val="1B746175"/>
    <w:rsid w:val="1BF468E7"/>
    <w:rsid w:val="1C4E6B77"/>
    <w:rsid w:val="1C765C6C"/>
    <w:rsid w:val="1C784228"/>
    <w:rsid w:val="1CFC506B"/>
    <w:rsid w:val="1D8B16E1"/>
    <w:rsid w:val="1DBE683F"/>
    <w:rsid w:val="1EB74226"/>
    <w:rsid w:val="1F5E03BF"/>
    <w:rsid w:val="1F8D2FBE"/>
    <w:rsid w:val="1FA968C7"/>
    <w:rsid w:val="202B3680"/>
    <w:rsid w:val="20344478"/>
    <w:rsid w:val="20F8114A"/>
    <w:rsid w:val="20F92C68"/>
    <w:rsid w:val="2138132A"/>
    <w:rsid w:val="21686D6F"/>
    <w:rsid w:val="21D730A4"/>
    <w:rsid w:val="224C7055"/>
    <w:rsid w:val="225C2DD7"/>
    <w:rsid w:val="226C68DE"/>
    <w:rsid w:val="22744B7A"/>
    <w:rsid w:val="22C73133"/>
    <w:rsid w:val="22C743C4"/>
    <w:rsid w:val="230E62BA"/>
    <w:rsid w:val="23B628DD"/>
    <w:rsid w:val="23C36FB9"/>
    <w:rsid w:val="23D20328"/>
    <w:rsid w:val="23FF76BB"/>
    <w:rsid w:val="24310DC0"/>
    <w:rsid w:val="24394CB6"/>
    <w:rsid w:val="24975A02"/>
    <w:rsid w:val="24EE0A8C"/>
    <w:rsid w:val="24EE36CD"/>
    <w:rsid w:val="258F6514"/>
    <w:rsid w:val="26DF680C"/>
    <w:rsid w:val="26FA1F66"/>
    <w:rsid w:val="27252E66"/>
    <w:rsid w:val="2786055B"/>
    <w:rsid w:val="280400BF"/>
    <w:rsid w:val="299D7C64"/>
    <w:rsid w:val="299E3578"/>
    <w:rsid w:val="29A64764"/>
    <w:rsid w:val="29B016E0"/>
    <w:rsid w:val="29C35B9F"/>
    <w:rsid w:val="29DB1C01"/>
    <w:rsid w:val="2A103DF3"/>
    <w:rsid w:val="2B3E462D"/>
    <w:rsid w:val="2B5E45CA"/>
    <w:rsid w:val="2B7670B2"/>
    <w:rsid w:val="2B856D1E"/>
    <w:rsid w:val="2B8703B9"/>
    <w:rsid w:val="2BA743ED"/>
    <w:rsid w:val="2CCB0F14"/>
    <w:rsid w:val="2CD76F0E"/>
    <w:rsid w:val="2D323D8D"/>
    <w:rsid w:val="2D7C3CAC"/>
    <w:rsid w:val="2DF25D37"/>
    <w:rsid w:val="2F2155EE"/>
    <w:rsid w:val="2F2C4B63"/>
    <w:rsid w:val="2F646B90"/>
    <w:rsid w:val="2FC44A53"/>
    <w:rsid w:val="2FC669D1"/>
    <w:rsid w:val="2FD8492F"/>
    <w:rsid w:val="2FEA2821"/>
    <w:rsid w:val="2FEC61C6"/>
    <w:rsid w:val="309F41E5"/>
    <w:rsid w:val="31155A19"/>
    <w:rsid w:val="31F511AB"/>
    <w:rsid w:val="32796EB0"/>
    <w:rsid w:val="32F550A7"/>
    <w:rsid w:val="333C719A"/>
    <w:rsid w:val="335E7D7D"/>
    <w:rsid w:val="337B107E"/>
    <w:rsid w:val="34235484"/>
    <w:rsid w:val="34750A0C"/>
    <w:rsid w:val="349A7ED6"/>
    <w:rsid w:val="349F062E"/>
    <w:rsid w:val="34D05B63"/>
    <w:rsid w:val="35174BB0"/>
    <w:rsid w:val="355F78F1"/>
    <w:rsid w:val="357D6772"/>
    <w:rsid w:val="35FD47EC"/>
    <w:rsid w:val="36176288"/>
    <w:rsid w:val="37BE76E4"/>
    <w:rsid w:val="385E33AF"/>
    <w:rsid w:val="38BF2079"/>
    <w:rsid w:val="38FC2B5A"/>
    <w:rsid w:val="39511AC2"/>
    <w:rsid w:val="3B160675"/>
    <w:rsid w:val="3BEB4B99"/>
    <w:rsid w:val="3BFA7069"/>
    <w:rsid w:val="3C783C21"/>
    <w:rsid w:val="3C794BA4"/>
    <w:rsid w:val="3C8F0B51"/>
    <w:rsid w:val="3D0A32C9"/>
    <w:rsid w:val="3D9579E1"/>
    <w:rsid w:val="3DB83A9A"/>
    <w:rsid w:val="3E40529F"/>
    <w:rsid w:val="3E6F7460"/>
    <w:rsid w:val="3F2E7C63"/>
    <w:rsid w:val="3F324B29"/>
    <w:rsid w:val="3FB34F45"/>
    <w:rsid w:val="3FC45799"/>
    <w:rsid w:val="3FD45F29"/>
    <w:rsid w:val="3FE64AFD"/>
    <w:rsid w:val="4048429F"/>
    <w:rsid w:val="40835395"/>
    <w:rsid w:val="40CC4088"/>
    <w:rsid w:val="411D5CD6"/>
    <w:rsid w:val="416F0A53"/>
    <w:rsid w:val="42486DA6"/>
    <w:rsid w:val="424C140B"/>
    <w:rsid w:val="4260424C"/>
    <w:rsid w:val="426B7FD0"/>
    <w:rsid w:val="43662CE3"/>
    <w:rsid w:val="437A0AD4"/>
    <w:rsid w:val="444D5C33"/>
    <w:rsid w:val="44784A9E"/>
    <w:rsid w:val="44846DF4"/>
    <w:rsid w:val="44915F97"/>
    <w:rsid w:val="44E4080A"/>
    <w:rsid w:val="45012638"/>
    <w:rsid w:val="45925997"/>
    <w:rsid w:val="45CD4C84"/>
    <w:rsid w:val="460A5D54"/>
    <w:rsid w:val="462C062A"/>
    <w:rsid w:val="46D41B39"/>
    <w:rsid w:val="472764CA"/>
    <w:rsid w:val="47D20A94"/>
    <w:rsid w:val="480D39E7"/>
    <w:rsid w:val="487D19D5"/>
    <w:rsid w:val="4983060B"/>
    <w:rsid w:val="498B21DC"/>
    <w:rsid w:val="49B6646B"/>
    <w:rsid w:val="4A064192"/>
    <w:rsid w:val="4A5E0AA2"/>
    <w:rsid w:val="4A8A3B7F"/>
    <w:rsid w:val="4AC10019"/>
    <w:rsid w:val="4B084E11"/>
    <w:rsid w:val="4BBD1376"/>
    <w:rsid w:val="4C302E3A"/>
    <w:rsid w:val="4C900294"/>
    <w:rsid w:val="4C9A4538"/>
    <w:rsid w:val="4D1A0866"/>
    <w:rsid w:val="4D4B0E6E"/>
    <w:rsid w:val="4DDB6BA1"/>
    <w:rsid w:val="4E1D4F15"/>
    <w:rsid w:val="4E22556D"/>
    <w:rsid w:val="4E3B3D9A"/>
    <w:rsid w:val="4E405137"/>
    <w:rsid w:val="4E9C1130"/>
    <w:rsid w:val="4F000DC1"/>
    <w:rsid w:val="4F01551A"/>
    <w:rsid w:val="4F3D182F"/>
    <w:rsid w:val="4FB615C9"/>
    <w:rsid w:val="4FBC4348"/>
    <w:rsid w:val="4FD908BB"/>
    <w:rsid w:val="4FDA50AC"/>
    <w:rsid w:val="504A174B"/>
    <w:rsid w:val="5098705B"/>
    <w:rsid w:val="50AB694C"/>
    <w:rsid w:val="50B145D3"/>
    <w:rsid w:val="50D55D59"/>
    <w:rsid w:val="50F778EA"/>
    <w:rsid w:val="51BF168A"/>
    <w:rsid w:val="51F6536B"/>
    <w:rsid w:val="52065686"/>
    <w:rsid w:val="52461F8B"/>
    <w:rsid w:val="526F328A"/>
    <w:rsid w:val="52882975"/>
    <w:rsid w:val="52EE58ED"/>
    <w:rsid w:val="53845C7F"/>
    <w:rsid w:val="544E3F15"/>
    <w:rsid w:val="54EB44B0"/>
    <w:rsid w:val="54F54E48"/>
    <w:rsid w:val="54FC0DC5"/>
    <w:rsid w:val="55103B1A"/>
    <w:rsid w:val="555A4746"/>
    <w:rsid w:val="559B1AA4"/>
    <w:rsid w:val="55A62EC3"/>
    <w:rsid w:val="55C75312"/>
    <w:rsid w:val="55FC6C22"/>
    <w:rsid w:val="56247C3A"/>
    <w:rsid w:val="564E1DE0"/>
    <w:rsid w:val="56531F1C"/>
    <w:rsid w:val="570C605F"/>
    <w:rsid w:val="571D2F56"/>
    <w:rsid w:val="586A3310"/>
    <w:rsid w:val="58BC1C1B"/>
    <w:rsid w:val="58DB79ED"/>
    <w:rsid w:val="58EB6988"/>
    <w:rsid w:val="598B7A2E"/>
    <w:rsid w:val="59940BF2"/>
    <w:rsid w:val="59AD6756"/>
    <w:rsid w:val="5ABA2785"/>
    <w:rsid w:val="5B150DAE"/>
    <w:rsid w:val="5BA8701F"/>
    <w:rsid w:val="5BFB5DCF"/>
    <w:rsid w:val="5C7A5425"/>
    <w:rsid w:val="5CDB1535"/>
    <w:rsid w:val="5D877270"/>
    <w:rsid w:val="5D896927"/>
    <w:rsid w:val="5DCC515F"/>
    <w:rsid w:val="5E4C2192"/>
    <w:rsid w:val="5E553A7A"/>
    <w:rsid w:val="5E745F1F"/>
    <w:rsid w:val="5EB647F7"/>
    <w:rsid w:val="5EEC6B11"/>
    <w:rsid w:val="5F373CE4"/>
    <w:rsid w:val="5F482B40"/>
    <w:rsid w:val="603D1A76"/>
    <w:rsid w:val="60E93ADF"/>
    <w:rsid w:val="61676232"/>
    <w:rsid w:val="617B30F0"/>
    <w:rsid w:val="61A030DF"/>
    <w:rsid w:val="61BD6364"/>
    <w:rsid w:val="61FF3FB0"/>
    <w:rsid w:val="62C55CD8"/>
    <w:rsid w:val="63071C27"/>
    <w:rsid w:val="63C1680A"/>
    <w:rsid w:val="63C57F21"/>
    <w:rsid w:val="63F16C2A"/>
    <w:rsid w:val="64691A50"/>
    <w:rsid w:val="65182371"/>
    <w:rsid w:val="65AB35D0"/>
    <w:rsid w:val="65B25BCF"/>
    <w:rsid w:val="66601EAE"/>
    <w:rsid w:val="66B56E82"/>
    <w:rsid w:val="66F21AA6"/>
    <w:rsid w:val="670E4342"/>
    <w:rsid w:val="67495337"/>
    <w:rsid w:val="67653720"/>
    <w:rsid w:val="6989727F"/>
    <w:rsid w:val="69AA0530"/>
    <w:rsid w:val="6A5D73A1"/>
    <w:rsid w:val="6A76316F"/>
    <w:rsid w:val="6B25771F"/>
    <w:rsid w:val="6B367B6B"/>
    <w:rsid w:val="6B3C5669"/>
    <w:rsid w:val="6BA352C7"/>
    <w:rsid w:val="6C645F00"/>
    <w:rsid w:val="6CE12084"/>
    <w:rsid w:val="6D32190B"/>
    <w:rsid w:val="6DBF0B47"/>
    <w:rsid w:val="6E0C22A3"/>
    <w:rsid w:val="6E1457EA"/>
    <w:rsid w:val="6E3D1492"/>
    <w:rsid w:val="6E8B0EEC"/>
    <w:rsid w:val="6F133E95"/>
    <w:rsid w:val="6F435739"/>
    <w:rsid w:val="6FB05CBE"/>
    <w:rsid w:val="6FD13E92"/>
    <w:rsid w:val="701F4B8C"/>
    <w:rsid w:val="70250BED"/>
    <w:rsid w:val="709B0D04"/>
    <w:rsid w:val="70A60EA7"/>
    <w:rsid w:val="70BF02BE"/>
    <w:rsid w:val="71AE192A"/>
    <w:rsid w:val="71CF45CE"/>
    <w:rsid w:val="723F7C18"/>
    <w:rsid w:val="72A54F16"/>
    <w:rsid w:val="72CA5EC5"/>
    <w:rsid w:val="743D0DF5"/>
    <w:rsid w:val="74C65347"/>
    <w:rsid w:val="74FD2A38"/>
    <w:rsid w:val="75247385"/>
    <w:rsid w:val="75533C4E"/>
    <w:rsid w:val="75562957"/>
    <w:rsid w:val="76521D66"/>
    <w:rsid w:val="76BE34DF"/>
    <w:rsid w:val="76F53F18"/>
    <w:rsid w:val="77001AD9"/>
    <w:rsid w:val="7739313B"/>
    <w:rsid w:val="778A5ED6"/>
    <w:rsid w:val="77BB7405"/>
    <w:rsid w:val="77EC2A2C"/>
    <w:rsid w:val="77EF6CE0"/>
    <w:rsid w:val="78404C36"/>
    <w:rsid w:val="7846779D"/>
    <w:rsid w:val="786B276E"/>
    <w:rsid w:val="787F642B"/>
    <w:rsid w:val="78910440"/>
    <w:rsid w:val="78A34701"/>
    <w:rsid w:val="78E34246"/>
    <w:rsid w:val="791E0C42"/>
    <w:rsid w:val="796141A0"/>
    <w:rsid w:val="7970225D"/>
    <w:rsid w:val="799E4299"/>
    <w:rsid w:val="7A960406"/>
    <w:rsid w:val="7B4560C1"/>
    <w:rsid w:val="7BCE5978"/>
    <w:rsid w:val="7C2531AE"/>
    <w:rsid w:val="7C6D3CD8"/>
    <w:rsid w:val="7C954319"/>
    <w:rsid w:val="7D3A7DB6"/>
    <w:rsid w:val="7D9A1739"/>
    <w:rsid w:val="7DC93809"/>
    <w:rsid w:val="7E311E41"/>
    <w:rsid w:val="7E3A70EB"/>
    <w:rsid w:val="7E3C4501"/>
    <w:rsid w:val="7E6B0CBF"/>
    <w:rsid w:val="7EA83291"/>
    <w:rsid w:val="7F2D11B9"/>
    <w:rsid w:val="7F455EC4"/>
    <w:rsid w:val="7F8849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2016-09-09T09:37:57Z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