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0"/>
      </w:pPr>
      <w:r>
        <w:rPr>
          <w:rFonts w:ascii="Malgun Gothic" w:cs="Malgun Gothic" w:eastAsia="Malgun Gothic" w:hAnsi="Malgun Gothic"/>
          <w:b w:val="1"/>
          <w:bCs w:val="1"/>
          <w:sz w:val="32"/>
          <w:szCs w:val="32"/>
          <w:color w:val="000000"/>
        </w:rPr>
        <w:t xml:space="preserve">AI 정보카드 사용성 기록 P3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/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>제품 A  LG 퓨리케어 AI 오브제컬렉션 360˚ 공기청정기 M7 · AS356NSMA · pid 52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800"/>
        <w:gridCol w:w="1500"/>
        <w:gridCol w:w="1540"/>
      </w:tblGrid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참여 번호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연령대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· 화상</w:t>
            </w:r>
          </w:p>
        </w:tc>
      </w:tr>
      <w:tr>
        <w:trPr>
          <w:trHeight w:val="400" w:hRule="atLeast"/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먼저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쉬운 말 사용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아니오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미실시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원본 상세페이지  2번째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아까 8개였는데, 여기서도 8개로 보여요.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 붙은 걸 세면 6개 아닌가요?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절전은 ThinQ에서 켜야 하고, 와이파이도 있어야 해요.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끌 수 있는지는 안 써 있는 것 같아요.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여기엔 연락처가 안 나와요.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AI 정보카드  1번째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문구 8개요.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‘회사 설명 있음’이 4개네요.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 되는 상황은 따로 없는 것 같은데요.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끌 수 있는지는 안 나와요.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연락처는 안 적혀 있어요.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소감과 확인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줄 소감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카드에서 개수는 금방 봤는데 조건은 못 봤어요. 나중에 원본 각주 읽다가 찾았어요.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‘자료 부족’ 표시를 “나쁜 제품”으로 이해했나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아니오 — 이것만 봐서는 판단하기 어렵다는 뜻 같아요.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진행자 메모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먼저 제시. 두 자료 사이에 정답 안내 없음. 원본 문항 1은 앞서 본 숫자를 기억한 답으로, 순서 효과를 구분해 해석.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작성</dc:creator>
  <cp:lastModifiedBy>Un-named</cp:lastModifiedBy>
  <cp:revision>1</cp:revision>
  <dcterms:created xsi:type="dcterms:W3CDTF">2026-10-12T11:07:01.222Z</dcterms:created>
  <dcterms:modified xsi:type="dcterms:W3CDTF">2026-10-12T11:07:01.222Z</dcterms:modified>
  <dc:title>AI 정보카드 사용성 기록 P3</dc:title>
  <dc:description>개인 검토용 임의 작성. 응답과 시간은 실제 측정 결과가 아님.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