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0A78F4">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Câu 1.3 : Lịch sử phát triển của nhân loại</w:t>
      </w:r>
    </w:p>
    <w:p w14:paraId="31EF8A53">
      <w:pPr>
        <w:rPr>
          <w:rFonts w:hint="default" w:ascii="Times New Roman" w:hAnsi="Times New Roman" w:cs="Times New Roman"/>
          <w:b w:val="0"/>
          <w:bCs w:val="0"/>
          <w:sz w:val="28"/>
          <w:szCs w:val="28"/>
          <w:lang w:val="en-US"/>
        </w:rPr>
      </w:pPr>
    </w:p>
    <w:p w14:paraId="4D8F7AF0">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1.3.1/ </w:t>
      </w:r>
      <w:r>
        <w:rPr>
          <w:rFonts w:ascii="Times New Roman" w:hAnsi="Times New Roman" w:cs="Times New Roman"/>
          <w:b w:val="0"/>
          <w:bCs w:val="0"/>
          <w:sz w:val="28"/>
          <w:szCs w:val="28"/>
          <w:lang w:val="vi-VN"/>
        </w:rPr>
        <w:t>Thời kỳ tiền sử:</w:t>
      </w:r>
      <w:r>
        <w:rPr>
          <w:rFonts w:hint="default" w:ascii="Times New Roman" w:hAnsi="Times New Roman" w:cs="Times New Roman"/>
          <w:b w:val="0"/>
          <w:bCs w:val="0"/>
          <w:sz w:val="28"/>
          <w:szCs w:val="28"/>
          <w:lang w:val="en-US"/>
        </w:rPr>
        <w:t xml:space="preserve"> thời kì này kéo dài 3.4 triệu năm</w:t>
      </w:r>
    </w:p>
    <w:p w14:paraId="59866480">
      <w:pPr>
        <w:rPr>
          <w:rFonts w:ascii="Times New Roman" w:hAnsi="Times New Roman" w:cs="Times New Roman"/>
          <w:b w:val="0"/>
          <w:bCs w:val="0"/>
          <w:sz w:val="28"/>
          <w:szCs w:val="28"/>
          <w:lang w:val="vi-VN"/>
        </w:rPr>
      </w:pPr>
    </w:p>
    <w:p w14:paraId="16A1F186">
      <w:pPr>
        <w:rPr>
          <w:rFonts w:ascii="Times New Roman" w:hAnsi="Times New Roman" w:cs="Times New Roman"/>
          <w:b w:val="0"/>
          <w:bCs w:val="0"/>
          <w:sz w:val="28"/>
          <w:szCs w:val="28"/>
          <w:lang w:val="vi-VN"/>
        </w:rPr>
      </w:pPr>
      <w:r>
        <w:rPr>
          <w:rFonts w:ascii="Times New Roman" w:hAnsi="Times New Roman" w:cs="Times New Roman"/>
          <w:b w:val="0"/>
          <w:bCs w:val="0"/>
          <w:sz w:val="28"/>
          <w:szCs w:val="28"/>
          <w:lang w:val="vi-VN"/>
        </w:rPr>
        <w:t>- Thời kỳ đồ đá:</w:t>
      </w:r>
      <w:r>
        <w:rPr>
          <w:rFonts w:hint="default" w:ascii="Times New Roman" w:hAnsi="Times New Roman" w:cs="Times New Roman"/>
          <w:b w:val="0"/>
          <w:bCs w:val="0"/>
          <w:sz w:val="28"/>
          <w:szCs w:val="28"/>
          <w:lang w:val="en-US"/>
        </w:rPr>
        <w:t xml:space="preserve"> </w:t>
      </w:r>
      <w:r>
        <w:rPr>
          <w:rFonts w:ascii="Times New Roman" w:hAnsi="Times New Roman" w:cs="Times New Roman"/>
          <w:b w:val="0"/>
          <w:bCs w:val="0"/>
          <w:sz w:val="28"/>
          <w:szCs w:val="28"/>
          <w:lang w:val="vi-VN"/>
        </w:rPr>
        <w:t>Thời kỳ này được chia thành thời kỳ đồ đá cũ, đồ đá giữa, và đồ đá mới. Trong thời kỳ đồ đá cũ (Paleolithic), con người sống chủ yếu bằng săn bắt và hái lượm, sử dụng công cụ đá đơn giản. Đến thời kỳ đồ đá giữa (Mesolithic), con người bắt đầu phát triển các công cụ tinh xảo hơn và có sự thay đổi về lối sống. Cuối cùng, trong thời kỳ đồ đá mới (Neolithic), con người bắt đầu trồng trọt và chăn nuôi, định cư lâu dài và xây dựng các làng mạc.</w:t>
      </w:r>
    </w:p>
    <w:p w14:paraId="78B2DAB2">
      <w:pPr>
        <w:rPr>
          <w:rFonts w:ascii="Times New Roman" w:hAnsi="Times New Roman" w:cs="Times New Roman"/>
          <w:b w:val="0"/>
          <w:bCs w:val="0"/>
          <w:sz w:val="28"/>
          <w:szCs w:val="28"/>
          <w:lang w:val="vi-VN"/>
        </w:rPr>
      </w:pPr>
      <w:r>
        <w:rPr>
          <w:rFonts w:ascii="Times New Roman" w:hAnsi="Times New Roman" w:cs="Times New Roman"/>
          <w:b w:val="0"/>
          <w:bCs w:val="0"/>
          <w:sz w:val="28"/>
          <w:szCs w:val="28"/>
          <w:lang w:val="vi-VN"/>
        </w:rPr>
        <w:t>- Nông nghiệp: Sự phát triển của nông nghiệp vào cuối thời kỳ đồ đá mới đã tạo ra các nguồn lương thực ổn định, giúp tăng dân số và hình thành các xã hội phức tạp. Nông nghiệp cũng là cơ sở cho sự phát triển của các nền văn minh đầu tiên.</w:t>
      </w:r>
    </w:p>
    <w:p w14:paraId="5333A8BD">
      <w:pPr>
        <w:rPr>
          <w:rFonts w:ascii="Times New Roman" w:hAnsi="Times New Roman" w:cs="Times New Roman"/>
          <w:b w:val="0"/>
          <w:bCs w:val="0"/>
          <w:sz w:val="28"/>
          <w:szCs w:val="28"/>
          <w:lang w:val="vi-VN"/>
        </w:rPr>
      </w:pPr>
      <w:r>
        <w:rPr>
          <w:rFonts w:hint="default" w:ascii="Times New Roman" w:hAnsi="Times New Roman" w:cs="Times New Roman"/>
          <w:b w:val="0"/>
          <w:bCs w:val="0"/>
          <w:sz w:val="28"/>
          <w:szCs w:val="28"/>
          <w:lang w:val="en-US"/>
        </w:rPr>
        <w:t xml:space="preserve">1.3.2/ </w:t>
      </w:r>
      <w:r>
        <w:rPr>
          <w:rFonts w:ascii="Times New Roman" w:hAnsi="Times New Roman" w:cs="Times New Roman"/>
          <w:b w:val="0"/>
          <w:bCs w:val="0"/>
          <w:sz w:val="28"/>
          <w:szCs w:val="28"/>
          <w:lang w:val="vi-VN"/>
        </w:rPr>
        <w:t>Thời kỳ lịch sử:</w:t>
      </w:r>
    </w:p>
    <w:p w14:paraId="634B1A1C">
      <w:pPr>
        <w:rPr>
          <w:rFonts w:ascii="Times New Roman" w:hAnsi="Times New Roman" w:cs="Times New Roman"/>
          <w:b w:val="0"/>
          <w:bCs w:val="0"/>
          <w:sz w:val="28"/>
          <w:szCs w:val="28"/>
          <w:lang w:val="vi-VN"/>
        </w:rPr>
      </w:pPr>
      <w:r>
        <w:rPr>
          <w:rFonts w:ascii="Times New Roman" w:hAnsi="Times New Roman" w:cs="Times New Roman"/>
          <w:b w:val="0"/>
          <w:bCs w:val="0"/>
          <w:sz w:val="28"/>
          <w:szCs w:val="28"/>
          <w:lang w:val="vi-VN"/>
        </w:rPr>
        <w:t>- Các nền văn minh cổ đại: Các nền văn minh đầu tiên như Ai Cập, Ấn Độ, Trung Quốc, và Hy Lạp phát triển các hệ thống viết, kiến trúc, và tổ chức xã hội phức tạp. Mesopotamia là nơi hình thành nền văn minh đầu tiên với các thành phố, hệ thống chữ viết và luật pháp. Ai Cập cổ đại nổi tiếng với các kim tự tháp và nền văn hóa phong phú. Hy Lạp cổ đại đã đóng góp nhiều về mặt triết học, khoa học và nghệ thuật.</w:t>
      </w:r>
    </w:p>
    <w:p w14:paraId="48F8EAB0">
      <w:pPr>
        <w:rPr>
          <w:rFonts w:ascii="Times New Roman" w:hAnsi="Times New Roman" w:cs="Times New Roman"/>
          <w:b w:val="0"/>
          <w:bCs w:val="0"/>
          <w:sz w:val="28"/>
          <w:szCs w:val="28"/>
          <w:lang w:val="vi-VN"/>
        </w:rPr>
      </w:pPr>
      <w:r>
        <w:rPr>
          <w:rFonts w:ascii="Times New Roman" w:hAnsi="Times New Roman" w:cs="Times New Roman"/>
          <w:b w:val="0"/>
          <w:bCs w:val="0"/>
          <w:sz w:val="28"/>
          <w:szCs w:val="28"/>
          <w:lang w:val="vi-VN"/>
        </w:rPr>
        <w:t>- Thời kỳ trung cổ:</w:t>
      </w:r>
      <w:r>
        <w:rPr>
          <w:rFonts w:hint="default" w:ascii="Times New Roman" w:hAnsi="Times New Roman" w:cs="Times New Roman"/>
          <w:b w:val="0"/>
          <w:bCs w:val="0"/>
          <w:sz w:val="28"/>
          <w:szCs w:val="28"/>
          <w:lang w:val="en-US"/>
        </w:rPr>
        <w:t xml:space="preserve"> </w:t>
      </w:r>
      <w:r>
        <w:rPr>
          <w:rFonts w:ascii="Times New Roman" w:hAnsi="Times New Roman" w:cs="Times New Roman"/>
          <w:b w:val="0"/>
          <w:bCs w:val="0"/>
          <w:sz w:val="28"/>
          <w:szCs w:val="28"/>
          <w:lang w:val="vi-VN"/>
        </w:rPr>
        <w:t>Sau sự sụp đổ của đế chế La Mã, châu Âu bước vào thời kỳ trung cổ với sự phát triển của phong kiến và các quốc gia. Thời kỳ này chứng kiến sự phát triển của các vương quốc, hiệp sĩ và hệ thống phong kiến. Tôn giáo, đặc biệt là Kitô giáo, đóng vai trò quan trọng trong đời sống xã hội và chính trị.</w:t>
      </w:r>
    </w:p>
    <w:p w14:paraId="7311BBF1">
      <w:pPr>
        <w:rPr>
          <w:rFonts w:ascii="Times New Roman" w:hAnsi="Times New Roman" w:cs="Times New Roman"/>
          <w:b w:val="0"/>
          <w:bCs w:val="0"/>
          <w:sz w:val="28"/>
          <w:szCs w:val="28"/>
          <w:lang w:val="vi-VN"/>
        </w:rPr>
      </w:pPr>
      <w:r>
        <w:rPr>
          <w:rFonts w:ascii="Times New Roman" w:hAnsi="Times New Roman" w:cs="Times New Roman"/>
          <w:b w:val="0"/>
          <w:bCs w:val="0"/>
          <w:sz w:val="28"/>
          <w:szCs w:val="28"/>
          <w:lang w:val="vi-VN"/>
        </w:rPr>
        <w:t>- Phục hưng và khai sáng: Thế kỷ 14-18, châu Âu trải qua thời kỳ phục hưng và khai sáng, với sự phát triển của nghệ thuật, khoa học và tư tưởng triết học. Phục hưng là thời kỳ tái sinh của văn hóa cổ điển và sự phát triển mạnh mẽ của nghệ thuật và khoa học. Khai sáng là thời kỳ mà các tư tưởng về tự do, quyền con người và khoa học phát triển mạnh mẽ, đặt nền móng cho nhiều tiến bộ sau này.</w:t>
      </w:r>
    </w:p>
    <w:p w14:paraId="3A86A2A8">
      <w:pPr>
        <w:rPr>
          <w:rFonts w:ascii="Times New Roman" w:hAnsi="Times New Roman" w:cs="Times New Roman"/>
          <w:b w:val="0"/>
          <w:bCs w:val="0"/>
          <w:sz w:val="28"/>
          <w:szCs w:val="28"/>
          <w:lang w:val="vi-VN"/>
        </w:rPr>
      </w:pPr>
      <w:r>
        <w:rPr>
          <w:rFonts w:ascii="Times New Roman" w:hAnsi="Times New Roman" w:cs="Times New Roman"/>
          <w:b w:val="0"/>
          <w:bCs w:val="0"/>
          <w:sz w:val="28"/>
          <w:szCs w:val="28"/>
          <w:lang w:val="vi-VN"/>
        </w:rPr>
        <w:t>- Thời kỳ công nghiệp: Thế kỷ 18-19, cuộc cách mạng công nghiệp đã thay đổi hoàn toàn nền kinh tế và xã hội, với sự ra đời của máy móc và công nghiệp hiện đại. Sự phát triển của công nghệ và công nghiệp đã tạo ra sự thay đổi lớn về kinh tế và xã hội, đồng thời tạo ra những thách thức mới như ô nhiễm môi trường và sự bùng nổ dân số.</w:t>
      </w:r>
    </w:p>
    <w:p w14:paraId="512C5F79">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1.3.3/ </w:t>
      </w:r>
      <w:r>
        <w:rPr>
          <w:rFonts w:ascii="Times New Roman" w:hAnsi="Times New Roman" w:cs="Times New Roman"/>
          <w:b w:val="0"/>
          <w:bCs w:val="0"/>
          <w:sz w:val="28"/>
          <w:szCs w:val="28"/>
          <w:lang w:val="vi-VN"/>
        </w:rPr>
        <w:t>Thời kỳ hiện đại:</w:t>
      </w:r>
      <w:r>
        <w:rPr>
          <w:rFonts w:hint="default" w:ascii="Times New Roman" w:hAnsi="Times New Roman" w:cs="Times New Roman"/>
          <w:b w:val="0"/>
          <w:bCs w:val="0"/>
          <w:sz w:val="28"/>
          <w:szCs w:val="28"/>
          <w:lang w:val="en-US"/>
        </w:rPr>
        <w:t xml:space="preserve"> Cũng là thời kì hiện tại mà chúng ta đang sinh sống</w:t>
      </w:r>
      <w:bookmarkStart w:id="0" w:name="_GoBack"/>
      <w:bookmarkEnd w:id="0"/>
    </w:p>
    <w:p w14:paraId="6CFE9169">
      <w:pPr>
        <w:rPr>
          <w:rFonts w:ascii="Times New Roman" w:hAnsi="Times New Roman" w:cs="Times New Roman"/>
          <w:b w:val="0"/>
          <w:bCs w:val="0"/>
          <w:sz w:val="28"/>
          <w:szCs w:val="28"/>
          <w:lang w:val="vi-VN"/>
        </w:rPr>
      </w:pPr>
      <w:r>
        <w:rPr>
          <w:rFonts w:ascii="Times New Roman" w:hAnsi="Times New Roman" w:cs="Times New Roman"/>
          <w:b w:val="0"/>
          <w:bCs w:val="0"/>
          <w:sz w:val="28"/>
          <w:szCs w:val="28"/>
          <w:lang w:val="vi-VN"/>
        </w:rPr>
        <w:t>- Công nghệ và toàn cầu hóa: Thế kỷ 20-21, sự phát triển nhanh chóng của công nghệ và sự kết nối toàn cầu đã tạo ra một thế giới hiện đại với nhiều cơ hội và thách thức mới. Công nghệ thông tin, internet, và di động đã thay đổi cách con người sống, làm việc và giao tiếp. Toàn cầu hóa tạo ra sự phụ thuộc lẫn nhau giữa các quốc gia và nền kinh tế.</w:t>
      </w:r>
    </w:p>
    <w:p w14:paraId="687F99C5">
      <w:pPr>
        <w:rPr>
          <w:rFonts w:ascii="Times New Roman" w:hAnsi="Times New Roman" w:cs="Times New Roman"/>
          <w:b w:val="0"/>
          <w:bCs w:val="0"/>
          <w:sz w:val="28"/>
          <w:szCs w:val="28"/>
          <w:lang w:val="vi-VN"/>
        </w:rPr>
      </w:pPr>
      <w:r>
        <w:rPr>
          <w:rFonts w:ascii="Times New Roman" w:hAnsi="Times New Roman" w:cs="Times New Roman"/>
          <w:b w:val="0"/>
          <w:bCs w:val="0"/>
          <w:sz w:val="28"/>
          <w:szCs w:val="28"/>
          <w:lang w:val="vi-VN"/>
        </w:rPr>
        <w:t>- Môi trường và tương lai: Con người hiện đang đối mặt với các vấn đề môi trường như biến đổi khí hậu và ô nhiễm, cùng với sự phát triển công nghệ và xã hội không ngừng. Việc bảo vệ môi trường và phát triển bền vững là những thách thức quan trọng cần được giải quyết để đảm bảo tương lai của nhân loại. Các dự đoán về tương lai có thể là tiêu cực, như thảm họa môi trường và sự hủy diệt trái đất, hoặc tích cực, như phát triển nguồn năng lượng sạch và tiến bộ trong khoa học và công nghệ.</w:t>
      </w:r>
    </w:p>
    <w:p w14:paraId="6A50871F">
      <w:pPr>
        <w:rPr>
          <w:rFonts w:ascii="Times New Roman" w:hAnsi="Times New Roman" w:cs="Times New Roman"/>
          <w:b w:val="0"/>
          <w:bCs w:val="0"/>
          <w:sz w:val="28"/>
          <w:szCs w:val="28"/>
          <w:lang w:val="vi-VN"/>
        </w:rPr>
      </w:pPr>
      <w:r>
        <w:rPr>
          <w:rFonts w:ascii="Times New Roman" w:hAnsi="Times New Roman" w:cs="Times New Roman"/>
          <w:b w:val="0"/>
          <w:bCs w:val="0"/>
          <w:sz w:val="28"/>
          <w:szCs w:val="28"/>
          <w:lang w:val="vi-VN"/>
        </w:rPr>
        <w:t>Việc hiểu rõ lịch sử phát triển của nhân loại giúp chúng ta nhận thức rõ hơn về vị trí và trách nhiệm của mình trong việc bảo vệ và phát triển Trái đất.</w:t>
      </w:r>
    </w:p>
    <w:p w14:paraId="0BA291E3">
      <w:pPr>
        <w:rPr>
          <w:rFonts w:hint="default" w:ascii="Times New Roman" w:hAnsi="Times New Roman" w:cs="Times New Roman"/>
          <w:b w:val="0"/>
          <w:bCs w:val="0"/>
          <w:sz w:val="28"/>
          <w:szCs w:val="28"/>
          <w:lang w:val="en-US"/>
        </w:rPr>
      </w:pPr>
    </w:p>
    <w:p w14:paraId="6A3FEAA9">
      <w:pPr>
        <w:rPr>
          <w:rFonts w:hint="default" w:ascii="Times New Roman" w:hAnsi="Times New Roman" w:cs="Times New Roman"/>
          <w:b w:val="0"/>
          <w:bCs w:val="0"/>
          <w:sz w:val="28"/>
          <w:szCs w:val="28"/>
          <w:lang w:val="en-US"/>
        </w:rPr>
      </w:pPr>
    </w:p>
    <w:p w14:paraId="5740A565">
      <w:pPr>
        <w:rPr>
          <w:rFonts w:hint="default" w:ascii="Times New Roman" w:hAnsi="Times New Roman" w:cs="Times New Roman"/>
          <w:b w:val="0"/>
          <w:bCs w:val="0"/>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FE5C6E"/>
    <w:rsid w:val="02FE5C6E"/>
    <w:rsid w:val="1FCF4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23</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2024-08-07T14:27:00Z</dcterms:created>
  <dc:creator>quun204</dc:creator>
  <cp:lastModifiedBy>Quân Nguyễn Đức</cp:lastModifiedBy>
  <dcterms:modified xsi:type="dcterms:W3CDTF">2024-08-11T03:30:29Z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37FE055F67A84FDF8679D50AD182035F_11</vt:lpwstr>
  </property>
</Properties>
</file>