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69" w:rsidRPr="009F3969" w:rsidRDefault="009F3969" w:rsidP="009F3969">
      <w:pPr>
        <w:bidi w:val="0"/>
        <w:rPr>
          <w:sz w:val="32"/>
          <w:szCs w:val="32"/>
        </w:rPr>
      </w:pPr>
      <w:proofErr w:type="spellStart"/>
      <w:r>
        <w:rPr>
          <w:sz w:val="32"/>
          <w:szCs w:val="32"/>
        </w:rPr>
        <w:t>Roi</w:t>
      </w:r>
      <w:proofErr w:type="spellEnd"/>
      <w:r>
        <w:rPr>
          <w:sz w:val="32"/>
          <w:szCs w:val="32"/>
        </w:rPr>
        <w:t xml:space="preserve"> Pillar, 308292135</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070EED" w:rsidRDefault="00070EED" w:rsidP="009F3969">
      <w:pPr>
        <w:bidi w:val="0"/>
        <w:jc w:val="center"/>
        <w:rPr>
          <w:b/>
          <w:bCs/>
          <w:sz w:val="56"/>
          <w:szCs w:val="56"/>
        </w:rPr>
      </w:pPr>
      <w:r w:rsidRPr="00070EED">
        <w:rPr>
          <w:b/>
          <w:bCs/>
          <w:sz w:val="56"/>
          <w:szCs w:val="56"/>
        </w:rPr>
        <w:t xml:space="preserve">A summarization of the original LDA paper by </w:t>
      </w:r>
      <w:proofErr w:type="spellStart"/>
      <w:r w:rsidRPr="00070EED">
        <w:rPr>
          <w:b/>
          <w:bCs/>
          <w:sz w:val="56"/>
          <w:szCs w:val="56"/>
        </w:rPr>
        <w:t>Blei</w:t>
      </w:r>
      <w:proofErr w:type="spellEnd"/>
      <w:r w:rsidRPr="00070EED">
        <w:rPr>
          <w:b/>
          <w:bCs/>
          <w:sz w:val="56"/>
          <w:szCs w:val="56"/>
        </w:rPr>
        <w:t xml:space="preserve"> et al. 2003</w:t>
      </w:r>
    </w:p>
    <w:p w:rsidR="009F3969" w:rsidRPr="00610CE7" w:rsidRDefault="009F3969" w:rsidP="009F3969">
      <w:pPr>
        <w:bidi w:val="0"/>
        <w:jc w:val="center"/>
        <w:rPr>
          <w:b/>
          <w:bCs/>
          <w:sz w:val="28"/>
          <w:szCs w:val="28"/>
        </w:rPr>
      </w:pPr>
    </w:p>
    <w:p w:rsidR="00C254A1" w:rsidRDefault="00070EED" w:rsidP="00DA6CF4">
      <w:pPr>
        <w:bidi w:val="0"/>
        <w:spacing w:after="0" w:line="360" w:lineRule="auto"/>
        <w:rPr>
          <w:rFonts w:asciiTheme="minorBidi" w:hAnsiTheme="minorBidi"/>
          <w:sz w:val="24"/>
          <w:szCs w:val="24"/>
        </w:rPr>
      </w:pPr>
      <w:r>
        <w:rPr>
          <w:rFonts w:asciiTheme="minorBidi" w:hAnsiTheme="minorBidi"/>
          <w:sz w:val="24"/>
          <w:szCs w:val="24"/>
        </w:rPr>
        <w:t>The</w:t>
      </w:r>
      <w:r w:rsidR="00922227">
        <w:rPr>
          <w:rFonts w:asciiTheme="minorBidi" w:hAnsiTheme="minorBidi"/>
          <w:sz w:val="24"/>
          <w:szCs w:val="24"/>
        </w:rPr>
        <w:t xml:space="preserve"> original</w:t>
      </w:r>
      <w:r>
        <w:rPr>
          <w:rFonts w:asciiTheme="minorBidi" w:hAnsiTheme="minorBidi"/>
          <w:sz w:val="24"/>
          <w:szCs w:val="24"/>
        </w:rPr>
        <w:t xml:space="preserve"> paper describes Latent </w:t>
      </w:r>
      <w:proofErr w:type="spellStart"/>
      <w:r>
        <w:rPr>
          <w:rFonts w:asciiTheme="minorBidi" w:hAnsiTheme="minorBidi"/>
          <w:sz w:val="24"/>
          <w:szCs w:val="24"/>
        </w:rPr>
        <w:t>Dirichlet</w:t>
      </w:r>
      <w:proofErr w:type="spellEnd"/>
      <w:r>
        <w:rPr>
          <w:rFonts w:asciiTheme="minorBidi" w:hAnsiTheme="minorBidi"/>
          <w:sz w:val="24"/>
          <w:szCs w:val="24"/>
        </w:rPr>
        <w:t xml:space="preserve"> Allocation (LDA). LDA is a topic model, which is a statistical model for identifying the different "topics" that occur in a given document</w:t>
      </w:r>
      <w:r w:rsidR="00C254A1">
        <w:rPr>
          <w:rFonts w:asciiTheme="minorBidi" w:hAnsiTheme="minorBidi"/>
          <w:sz w:val="24"/>
          <w:szCs w:val="24"/>
        </w:rPr>
        <w:t xml:space="preserve"> (LDA is also applied in fields other than text modeling – this will be discussed)</w:t>
      </w:r>
      <w:r>
        <w:rPr>
          <w:rFonts w:asciiTheme="minorBidi" w:hAnsiTheme="minorBidi"/>
          <w:sz w:val="24"/>
          <w:szCs w:val="24"/>
        </w:rPr>
        <w:t xml:space="preserve">. LDA is a probabilistic model, which </w:t>
      </w:r>
      <w:r w:rsidR="00C254A1">
        <w:rPr>
          <w:rFonts w:asciiTheme="minorBidi" w:hAnsiTheme="minorBidi"/>
          <w:sz w:val="24"/>
          <w:szCs w:val="24"/>
        </w:rPr>
        <w:t xml:space="preserve">in this context </w:t>
      </w:r>
      <w:r>
        <w:rPr>
          <w:rFonts w:asciiTheme="minorBidi" w:hAnsiTheme="minorBidi"/>
          <w:sz w:val="24"/>
          <w:szCs w:val="24"/>
        </w:rPr>
        <w:t>means a</w:t>
      </w:r>
      <w:r w:rsidR="00C254A1">
        <w:rPr>
          <w:rFonts w:asciiTheme="minorBidi" w:hAnsiTheme="minorBidi"/>
          <w:sz w:val="24"/>
          <w:szCs w:val="24"/>
        </w:rPr>
        <w:t xml:space="preserve"> document is modeled as a probability distribution over all topics (as opposed to a one-hot representation), and it is a generative model – </w:t>
      </w:r>
      <w:r w:rsidR="00DA6CF4">
        <w:rPr>
          <w:rFonts w:asciiTheme="minorBidi" w:hAnsiTheme="minorBidi"/>
          <w:sz w:val="24"/>
          <w:szCs w:val="24"/>
        </w:rPr>
        <w:t>this will be discussed further on.</w:t>
      </w:r>
    </w:p>
    <w:p w:rsidR="00C254A1" w:rsidRDefault="00C254A1" w:rsidP="00C254A1">
      <w:pPr>
        <w:bidi w:val="0"/>
        <w:spacing w:after="0" w:line="360" w:lineRule="auto"/>
        <w:rPr>
          <w:rFonts w:asciiTheme="minorBidi" w:hAnsiTheme="minorBidi"/>
          <w:sz w:val="24"/>
          <w:szCs w:val="24"/>
        </w:rPr>
      </w:pPr>
    </w:p>
    <w:p w:rsidR="00070EED" w:rsidRDefault="00A44895" w:rsidP="00A44895">
      <w:pPr>
        <w:bidi w:val="0"/>
        <w:spacing w:after="0" w:line="360" w:lineRule="auto"/>
        <w:rPr>
          <w:rFonts w:asciiTheme="minorBidi" w:hAnsiTheme="minorBidi"/>
          <w:sz w:val="24"/>
          <w:szCs w:val="24"/>
        </w:rPr>
      </w:pPr>
      <w:r>
        <w:rPr>
          <w:rFonts w:asciiTheme="minorBidi" w:hAnsiTheme="minorBidi"/>
          <w:sz w:val="24"/>
          <w:szCs w:val="24"/>
        </w:rPr>
        <w:t>The main goals of topic modeling in text corpora are:</w:t>
      </w:r>
    </w:p>
    <w:p w:rsidR="00A44895" w:rsidRDefault="00A44895" w:rsidP="00A44895">
      <w:pPr>
        <w:pStyle w:val="ListParagraph"/>
        <w:numPr>
          <w:ilvl w:val="0"/>
          <w:numId w:val="1"/>
        </w:numPr>
        <w:bidi w:val="0"/>
        <w:spacing w:after="0" w:line="360" w:lineRule="auto"/>
        <w:rPr>
          <w:rFonts w:asciiTheme="minorBidi" w:hAnsiTheme="minorBidi"/>
          <w:sz w:val="24"/>
          <w:szCs w:val="24"/>
        </w:rPr>
      </w:pPr>
      <w:r>
        <w:rPr>
          <w:rFonts w:asciiTheme="minorBidi" w:hAnsiTheme="minorBidi"/>
          <w:sz w:val="24"/>
          <w:szCs w:val="24"/>
        </w:rPr>
        <w:t>Finding structure in large collections of text that can't be realistically categorized manually (by humans).</w:t>
      </w:r>
    </w:p>
    <w:p w:rsidR="00A44895" w:rsidRDefault="00A44895" w:rsidP="00A44895">
      <w:pPr>
        <w:pStyle w:val="ListParagraph"/>
        <w:numPr>
          <w:ilvl w:val="0"/>
          <w:numId w:val="1"/>
        </w:numPr>
        <w:bidi w:val="0"/>
        <w:spacing w:after="0" w:line="360" w:lineRule="auto"/>
        <w:rPr>
          <w:rFonts w:asciiTheme="minorBidi" w:hAnsiTheme="minorBidi"/>
          <w:sz w:val="24"/>
          <w:szCs w:val="24"/>
        </w:rPr>
      </w:pPr>
      <w:r>
        <w:rPr>
          <w:rFonts w:asciiTheme="minorBidi" w:hAnsiTheme="minorBidi"/>
          <w:sz w:val="24"/>
          <w:szCs w:val="24"/>
        </w:rPr>
        <w:t>Extracting compact representations of documents that can be used by downstream applications (dimensionality reduction).</w:t>
      </w:r>
    </w:p>
    <w:p w:rsidR="00A44895" w:rsidRDefault="00A44895" w:rsidP="00A44895">
      <w:pPr>
        <w:pStyle w:val="ListParagraph"/>
        <w:numPr>
          <w:ilvl w:val="0"/>
          <w:numId w:val="1"/>
        </w:numPr>
        <w:bidi w:val="0"/>
        <w:spacing w:after="0" w:line="360" w:lineRule="auto"/>
        <w:rPr>
          <w:rFonts w:asciiTheme="minorBidi" w:hAnsiTheme="minorBidi"/>
          <w:sz w:val="24"/>
          <w:szCs w:val="24"/>
        </w:rPr>
      </w:pPr>
      <w:r>
        <w:rPr>
          <w:rFonts w:asciiTheme="minorBidi" w:hAnsiTheme="minorBidi"/>
          <w:sz w:val="24"/>
          <w:szCs w:val="24"/>
        </w:rPr>
        <w:t xml:space="preserve"> Being able to predict the topics of previously unseen documents.</w:t>
      </w:r>
    </w:p>
    <w:p w:rsidR="001C72D6" w:rsidRDefault="001C72D6" w:rsidP="001C72D6">
      <w:pPr>
        <w:bidi w:val="0"/>
        <w:spacing w:after="0" w:line="360" w:lineRule="auto"/>
        <w:rPr>
          <w:rFonts w:asciiTheme="minorBidi" w:hAnsiTheme="minorBidi"/>
          <w:sz w:val="24"/>
          <w:szCs w:val="24"/>
        </w:rPr>
      </w:pPr>
    </w:p>
    <w:p w:rsidR="00040CA6" w:rsidRDefault="001C72D6" w:rsidP="00040CA6">
      <w:pPr>
        <w:bidi w:val="0"/>
        <w:spacing w:after="0" w:line="360" w:lineRule="auto"/>
        <w:rPr>
          <w:rFonts w:asciiTheme="minorBidi" w:hAnsiTheme="minorBidi"/>
          <w:sz w:val="24"/>
          <w:szCs w:val="24"/>
        </w:rPr>
      </w:pPr>
      <w:r>
        <w:rPr>
          <w:rFonts w:asciiTheme="minorBidi" w:hAnsiTheme="minorBidi"/>
          <w:sz w:val="24"/>
          <w:szCs w:val="24"/>
        </w:rPr>
        <w:t>TDF-IF offers some assistance in achieving these goals. Namely, it reduces documents of arbitrary length to a fixed size list (of size |V|)</w:t>
      </w:r>
      <w:r w:rsidR="00040CA6">
        <w:rPr>
          <w:rFonts w:asciiTheme="minorBidi" w:hAnsiTheme="minorBidi"/>
          <w:sz w:val="24"/>
          <w:szCs w:val="24"/>
        </w:rPr>
        <w:t xml:space="preserve">, while capturing the notion of words that are highly representative of the </w:t>
      </w:r>
      <w:proofErr w:type="spellStart"/>
      <w:r w:rsidR="00040CA6">
        <w:rPr>
          <w:rFonts w:asciiTheme="minorBidi" w:hAnsiTheme="minorBidi"/>
          <w:sz w:val="24"/>
          <w:szCs w:val="24"/>
        </w:rPr>
        <w:t>ducoment</w:t>
      </w:r>
      <w:proofErr w:type="spellEnd"/>
      <w:r w:rsidR="00040CA6">
        <w:rPr>
          <w:rFonts w:asciiTheme="minorBidi" w:hAnsiTheme="minorBidi"/>
          <w:sz w:val="24"/>
          <w:szCs w:val="24"/>
        </w:rPr>
        <w:t xml:space="preserve"> they are featured in (this is done by taking into account not only the amount of times a given words has been seen in a document, but also the number of times it has been seen across the entire corpus). However, TDF-IF does not provide information about the statistical structure of documents – and this is where topic models come in.</w:t>
      </w:r>
    </w:p>
    <w:p w:rsidR="005F4D72" w:rsidRDefault="00040CA6" w:rsidP="00007E7B">
      <w:pPr>
        <w:bidi w:val="0"/>
        <w:spacing w:after="0" w:line="360" w:lineRule="auto"/>
        <w:rPr>
          <w:rFonts w:asciiTheme="minorBidi" w:hAnsiTheme="minorBidi"/>
          <w:sz w:val="24"/>
          <w:szCs w:val="24"/>
        </w:rPr>
      </w:pPr>
      <w:r>
        <w:rPr>
          <w:rFonts w:asciiTheme="minorBidi" w:hAnsiTheme="minorBidi"/>
          <w:sz w:val="24"/>
          <w:szCs w:val="24"/>
        </w:rPr>
        <w:t xml:space="preserve">The first technique for topic modeling discussed in the paper is Latent Semantic Indexing (LSI). While employing the distributional hypothesis, LSI uses SVD to reduce the number of rows in the word-count matrix of a </w:t>
      </w:r>
      <w:r>
        <w:rPr>
          <w:rFonts w:asciiTheme="minorBidi" w:hAnsiTheme="minorBidi"/>
          <w:sz w:val="24"/>
          <w:szCs w:val="24"/>
        </w:rPr>
        <w:lastRenderedPageBreak/>
        <w:t>document</w:t>
      </w:r>
      <w:r w:rsidR="005F4D72">
        <w:rPr>
          <w:rFonts w:asciiTheme="minorBidi" w:hAnsiTheme="minorBidi"/>
          <w:sz w:val="24"/>
          <w:szCs w:val="24"/>
        </w:rPr>
        <w:t xml:space="preserve">. The major difference between the next 2 techniques that will be presented is, that in LSI topics are orthogonal to each other (like words in the </w:t>
      </w:r>
      <w:proofErr w:type="spellStart"/>
      <w:r w:rsidR="005F4D72">
        <w:rPr>
          <w:rFonts w:asciiTheme="minorBidi" w:hAnsiTheme="minorBidi"/>
          <w:sz w:val="24"/>
          <w:szCs w:val="24"/>
        </w:rPr>
        <w:t>BoW</w:t>
      </w:r>
      <w:proofErr w:type="spellEnd"/>
      <w:r w:rsidR="005F4D72">
        <w:rPr>
          <w:rFonts w:asciiTheme="minorBidi" w:hAnsiTheme="minorBidi"/>
          <w:sz w:val="24"/>
          <w:szCs w:val="24"/>
        </w:rPr>
        <w:t xml:space="preserve"> scheme are orthogonal to each other), and there is no notion</w:t>
      </w:r>
      <w:r w:rsidR="00007E7B">
        <w:rPr>
          <w:rFonts w:asciiTheme="minorBidi" w:hAnsiTheme="minorBidi"/>
          <w:sz w:val="24"/>
          <w:szCs w:val="24"/>
        </w:rPr>
        <w:t xml:space="preserve"> of </w:t>
      </w:r>
      <w:r w:rsidR="005F4D72">
        <w:rPr>
          <w:rFonts w:asciiTheme="minorBidi" w:hAnsiTheme="minorBidi"/>
          <w:sz w:val="24"/>
          <w:szCs w:val="24"/>
        </w:rPr>
        <w:t>distance" between 2 topics, like there is in the following 2 techniques.</w:t>
      </w:r>
      <w:r w:rsidR="00007E7B">
        <w:rPr>
          <w:rFonts w:asciiTheme="minorBidi" w:hAnsiTheme="minorBidi"/>
          <w:sz w:val="24"/>
          <w:szCs w:val="24"/>
        </w:rPr>
        <w:t xml:space="preserve"> </w:t>
      </w:r>
    </w:p>
    <w:p w:rsidR="00976B46" w:rsidRDefault="005F4D72" w:rsidP="00D5086F">
      <w:pPr>
        <w:bidi w:val="0"/>
        <w:spacing w:after="0" w:line="360" w:lineRule="auto"/>
        <w:rPr>
          <w:rFonts w:asciiTheme="minorBidi" w:hAnsiTheme="minorBidi"/>
          <w:sz w:val="24"/>
          <w:szCs w:val="24"/>
        </w:rPr>
      </w:pPr>
      <w:r>
        <w:rPr>
          <w:rFonts w:asciiTheme="minorBidi" w:hAnsiTheme="minorBidi"/>
          <w:sz w:val="24"/>
          <w:szCs w:val="24"/>
        </w:rPr>
        <w:t xml:space="preserve">The second modeling technique is </w:t>
      </w:r>
      <w:proofErr w:type="spellStart"/>
      <w:r>
        <w:rPr>
          <w:rFonts w:asciiTheme="minorBidi" w:hAnsiTheme="minorBidi"/>
          <w:sz w:val="24"/>
          <w:szCs w:val="24"/>
        </w:rPr>
        <w:t>pLSI</w:t>
      </w:r>
      <w:proofErr w:type="spellEnd"/>
      <w:r>
        <w:rPr>
          <w:rFonts w:asciiTheme="minorBidi" w:hAnsiTheme="minorBidi"/>
          <w:sz w:val="24"/>
          <w:szCs w:val="24"/>
        </w:rPr>
        <w:t xml:space="preserve"> </w:t>
      </w:r>
      <w:r w:rsidR="005D0A2C">
        <w:rPr>
          <w:rFonts w:asciiTheme="minorBidi" w:hAnsiTheme="minorBidi"/>
          <w:sz w:val="24"/>
          <w:szCs w:val="24"/>
        </w:rPr>
        <w:t>(Probabilistic Latent Semantic I</w:t>
      </w:r>
      <w:r>
        <w:rPr>
          <w:rFonts w:asciiTheme="minorBidi" w:hAnsiTheme="minorBidi"/>
          <w:sz w:val="24"/>
          <w:szCs w:val="24"/>
        </w:rPr>
        <w:t>ndexi</w:t>
      </w:r>
      <w:r w:rsidR="00007E7B">
        <w:rPr>
          <w:rFonts w:asciiTheme="minorBidi" w:hAnsiTheme="minorBidi"/>
          <w:sz w:val="24"/>
          <w:szCs w:val="24"/>
        </w:rPr>
        <w:t xml:space="preserve">ng), which evolved from LSI, satisfying the need to minimize the information loss </w:t>
      </w:r>
      <w:r w:rsidR="003445D7">
        <w:rPr>
          <w:rFonts w:asciiTheme="minorBidi" w:hAnsiTheme="minorBidi"/>
          <w:sz w:val="24"/>
          <w:szCs w:val="24"/>
        </w:rPr>
        <w:t>stemming from</w:t>
      </w:r>
      <w:r w:rsidR="00007E7B">
        <w:rPr>
          <w:rFonts w:asciiTheme="minorBidi" w:hAnsiTheme="minorBidi"/>
          <w:sz w:val="24"/>
          <w:szCs w:val="24"/>
        </w:rPr>
        <w:t xml:space="preserve"> the dimensionalit</w:t>
      </w:r>
      <w:bookmarkStart w:id="0" w:name="_GoBack"/>
      <w:bookmarkEnd w:id="0"/>
      <w:r w:rsidR="00007E7B">
        <w:rPr>
          <w:rFonts w:asciiTheme="minorBidi" w:hAnsiTheme="minorBidi"/>
          <w:sz w:val="24"/>
          <w:szCs w:val="24"/>
        </w:rPr>
        <w:t xml:space="preserve">y reduction, by defining topics as probability distributions over words in the vocabulary. This technique is the "main competitor" </w:t>
      </w:r>
      <w:r w:rsidR="00A02FBB">
        <w:rPr>
          <w:rFonts w:asciiTheme="minorBidi" w:hAnsiTheme="minorBidi"/>
          <w:sz w:val="24"/>
          <w:szCs w:val="24"/>
        </w:rPr>
        <w:t>or predecessor</w:t>
      </w:r>
      <w:r w:rsidR="00FA7BAE">
        <w:rPr>
          <w:rFonts w:asciiTheme="minorBidi" w:hAnsiTheme="minorBidi"/>
          <w:sz w:val="24"/>
          <w:szCs w:val="24"/>
        </w:rPr>
        <w:t xml:space="preserve"> (at least according to the paper)</w:t>
      </w:r>
      <w:r w:rsidR="00A02FBB">
        <w:rPr>
          <w:rFonts w:asciiTheme="minorBidi" w:hAnsiTheme="minorBidi"/>
          <w:sz w:val="24"/>
          <w:szCs w:val="24"/>
        </w:rPr>
        <w:t xml:space="preserve"> </w:t>
      </w:r>
      <w:r w:rsidR="00007E7B">
        <w:rPr>
          <w:rFonts w:asciiTheme="minorBidi" w:hAnsiTheme="minorBidi"/>
          <w:sz w:val="24"/>
          <w:szCs w:val="24"/>
        </w:rPr>
        <w:t xml:space="preserve">of LDA in the field of topic modeling. </w:t>
      </w:r>
      <w:r w:rsidR="00C51AA5">
        <w:rPr>
          <w:rFonts w:asciiTheme="minorBidi" w:hAnsiTheme="minorBidi"/>
          <w:sz w:val="24"/>
          <w:szCs w:val="24"/>
        </w:rPr>
        <w:t xml:space="preserve">In </w:t>
      </w:r>
      <w:proofErr w:type="spellStart"/>
      <w:r w:rsidR="00C51AA5">
        <w:rPr>
          <w:rFonts w:asciiTheme="minorBidi" w:hAnsiTheme="minorBidi"/>
          <w:sz w:val="24"/>
          <w:szCs w:val="24"/>
        </w:rPr>
        <w:t>pLSI</w:t>
      </w:r>
      <w:proofErr w:type="spellEnd"/>
      <w:r w:rsidR="00C51AA5">
        <w:rPr>
          <w:rFonts w:asciiTheme="minorBidi" w:hAnsiTheme="minorBidi"/>
          <w:sz w:val="24"/>
          <w:szCs w:val="24"/>
        </w:rPr>
        <w:t>, topics are distributions over words, and documents are distributions over topics (in all 3 techniques, there is a fixed amount of topics).</w:t>
      </w:r>
      <w:r w:rsidR="00976B46">
        <w:rPr>
          <w:rFonts w:asciiTheme="minorBidi" w:hAnsiTheme="minorBidi"/>
          <w:sz w:val="24"/>
          <w:szCs w:val="24"/>
        </w:rPr>
        <w:t xml:space="preserve"> There are 2 major practical problems with </w:t>
      </w:r>
      <w:proofErr w:type="spellStart"/>
      <w:r w:rsidR="00976B46">
        <w:rPr>
          <w:rFonts w:asciiTheme="minorBidi" w:hAnsiTheme="minorBidi"/>
          <w:sz w:val="24"/>
          <w:szCs w:val="24"/>
        </w:rPr>
        <w:t>pLSI</w:t>
      </w:r>
      <w:proofErr w:type="spellEnd"/>
      <w:r w:rsidR="00976B46">
        <w:rPr>
          <w:rFonts w:asciiTheme="minorBidi" w:hAnsiTheme="minorBidi"/>
          <w:sz w:val="24"/>
          <w:szCs w:val="24"/>
        </w:rPr>
        <w:t>, the paper states:</w:t>
      </w:r>
    </w:p>
    <w:p w:rsidR="00040CA6" w:rsidRDefault="006C11AA" w:rsidP="006C11AA">
      <w:pPr>
        <w:pStyle w:val="ListParagraph"/>
        <w:numPr>
          <w:ilvl w:val="0"/>
          <w:numId w:val="2"/>
        </w:numPr>
        <w:bidi w:val="0"/>
        <w:spacing w:after="0" w:line="360" w:lineRule="auto"/>
        <w:rPr>
          <w:rFonts w:asciiTheme="minorBidi" w:hAnsiTheme="minorBidi"/>
          <w:sz w:val="24"/>
          <w:szCs w:val="24"/>
        </w:rPr>
      </w:pPr>
      <w:r>
        <w:rPr>
          <w:rFonts w:asciiTheme="minorBidi" w:hAnsiTheme="minorBidi"/>
          <w:sz w:val="24"/>
          <w:szCs w:val="24"/>
        </w:rPr>
        <w:t>The model does not contain a mechanism for assigning</w:t>
      </w:r>
      <w:r w:rsidR="00976B46">
        <w:rPr>
          <w:rFonts w:asciiTheme="minorBidi" w:hAnsiTheme="minorBidi"/>
          <w:sz w:val="24"/>
          <w:szCs w:val="24"/>
        </w:rPr>
        <w:t xml:space="preserve"> a </w:t>
      </w:r>
      <w:r>
        <w:rPr>
          <w:rFonts w:asciiTheme="minorBidi" w:hAnsiTheme="minorBidi"/>
          <w:sz w:val="24"/>
          <w:szCs w:val="24"/>
        </w:rPr>
        <w:t xml:space="preserve">probability to an unseen document </w:t>
      </w:r>
      <w:r w:rsidR="00976B46">
        <w:rPr>
          <w:rFonts w:asciiTheme="minorBidi" w:hAnsiTheme="minorBidi"/>
          <w:sz w:val="24"/>
          <w:szCs w:val="24"/>
        </w:rPr>
        <w:t>– i.e. all documents in the world have an equal probability of existing - they are uniformly distributed.</w:t>
      </w:r>
    </w:p>
    <w:p w:rsidR="006C11AA" w:rsidRDefault="006C11AA" w:rsidP="006C11AA">
      <w:pPr>
        <w:pStyle w:val="ListParagraph"/>
        <w:numPr>
          <w:ilvl w:val="0"/>
          <w:numId w:val="2"/>
        </w:numPr>
        <w:bidi w:val="0"/>
        <w:spacing w:after="0" w:line="360" w:lineRule="auto"/>
        <w:rPr>
          <w:rFonts w:asciiTheme="minorBidi" w:hAnsiTheme="minorBidi"/>
          <w:sz w:val="24"/>
          <w:szCs w:val="24"/>
        </w:rPr>
      </w:pPr>
      <w:r>
        <w:rPr>
          <w:rFonts w:asciiTheme="minorBidi" w:hAnsiTheme="minorBidi"/>
          <w:sz w:val="24"/>
          <w:szCs w:val="24"/>
        </w:rPr>
        <w:t xml:space="preserve">The number of parameters of the model grows linearly with the number of documents – which creates problems of </w:t>
      </w:r>
      <w:proofErr w:type="spellStart"/>
      <w:r>
        <w:rPr>
          <w:rFonts w:asciiTheme="minorBidi" w:hAnsiTheme="minorBidi"/>
          <w:sz w:val="24"/>
          <w:szCs w:val="24"/>
        </w:rPr>
        <w:t>overfitting</w:t>
      </w:r>
      <w:proofErr w:type="spellEnd"/>
      <w:r>
        <w:rPr>
          <w:rFonts w:asciiTheme="minorBidi" w:hAnsiTheme="minorBidi"/>
          <w:sz w:val="24"/>
          <w:szCs w:val="24"/>
        </w:rPr>
        <w:t xml:space="preserve"> on the training data. </w:t>
      </w:r>
    </w:p>
    <w:p w:rsidR="006C11AA" w:rsidRDefault="006C11AA" w:rsidP="006C11AA">
      <w:pPr>
        <w:bidi w:val="0"/>
        <w:spacing w:after="0" w:line="360" w:lineRule="auto"/>
        <w:ind w:left="360"/>
        <w:rPr>
          <w:rFonts w:asciiTheme="minorBidi" w:hAnsiTheme="minorBidi"/>
          <w:sz w:val="24"/>
          <w:szCs w:val="24"/>
        </w:rPr>
      </w:pPr>
    </w:p>
    <w:p w:rsidR="002C1C74" w:rsidRDefault="006C11AA" w:rsidP="006C11AA">
      <w:pPr>
        <w:bidi w:val="0"/>
        <w:spacing w:after="0" w:line="360" w:lineRule="auto"/>
        <w:ind w:left="360"/>
        <w:rPr>
          <w:rFonts w:asciiTheme="minorBidi" w:hAnsiTheme="minorBidi"/>
          <w:sz w:val="24"/>
          <w:szCs w:val="24"/>
        </w:rPr>
      </w:pPr>
      <w:r>
        <w:rPr>
          <w:rFonts w:asciiTheme="minorBidi" w:hAnsiTheme="minorBidi"/>
          <w:sz w:val="24"/>
          <w:szCs w:val="24"/>
        </w:rPr>
        <w:t xml:space="preserve">LDA seeks to solve both of these problems, using the </w:t>
      </w:r>
      <w:proofErr w:type="spellStart"/>
      <w:r>
        <w:rPr>
          <w:rFonts w:asciiTheme="minorBidi" w:hAnsiTheme="minorBidi"/>
          <w:sz w:val="24"/>
          <w:szCs w:val="24"/>
        </w:rPr>
        <w:t>Dirichlet</w:t>
      </w:r>
      <w:proofErr w:type="spellEnd"/>
      <w:r>
        <w:rPr>
          <w:rFonts w:asciiTheme="minorBidi" w:hAnsiTheme="minorBidi"/>
          <w:sz w:val="24"/>
          <w:szCs w:val="24"/>
        </w:rPr>
        <w:t xml:space="preserve"> distribution</w:t>
      </w:r>
      <w:r w:rsidR="002C1C74">
        <w:rPr>
          <w:rFonts w:asciiTheme="minorBidi" w:hAnsiTheme="minorBidi"/>
          <w:sz w:val="24"/>
          <w:szCs w:val="24"/>
        </w:rPr>
        <w:t>.</w:t>
      </w:r>
    </w:p>
    <w:p w:rsidR="002C1C74" w:rsidRDefault="002C1C74" w:rsidP="002C1C74">
      <w:pPr>
        <w:bidi w:val="0"/>
        <w:spacing w:after="0" w:line="360" w:lineRule="auto"/>
        <w:ind w:left="360"/>
        <w:rPr>
          <w:rFonts w:asciiTheme="minorBidi" w:hAnsiTheme="minorBidi"/>
          <w:sz w:val="24"/>
          <w:szCs w:val="24"/>
        </w:rPr>
      </w:pPr>
    </w:p>
    <w:p w:rsidR="00C133C9" w:rsidRDefault="002C1C74" w:rsidP="003E7393">
      <w:pPr>
        <w:bidi w:val="0"/>
        <w:spacing w:after="0" w:line="360" w:lineRule="auto"/>
        <w:ind w:left="360"/>
        <w:rPr>
          <w:rFonts w:asciiTheme="minorBidi" w:hAnsiTheme="minorBidi"/>
          <w:sz w:val="24"/>
          <w:szCs w:val="24"/>
        </w:rPr>
      </w:pPr>
      <w:r>
        <w:rPr>
          <w:rFonts w:asciiTheme="minorBidi" w:hAnsiTheme="minorBidi"/>
          <w:sz w:val="24"/>
          <w:szCs w:val="24"/>
        </w:rPr>
        <w:t xml:space="preserve">One big difference between LDA and the other 2 </w:t>
      </w:r>
      <w:proofErr w:type="gramStart"/>
      <w:r>
        <w:rPr>
          <w:rFonts w:asciiTheme="minorBidi" w:hAnsiTheme="minorBidi"/>
          <w:sz w:val="24"/>
          <w:szCs w:val="24"/>
        </w:rPr>
        <w:t>models</w:t>
      </w:r>
      <w:r w:rsidR="00AD7766">
        <w:rPr>
          <w:rFonts w:asciiTheme="minorBidi" w:hAnsiTheme="minorBidi"/>
          <w:sz w:val="24"/>
          <w:szCs w:val="24"/>
        </w:rPr>
        <w:t>,</w:t>
      </w:r>
      <w:proofErr w:type="gramEnd"/>
      <w:r w:rsidR="00AD7766">
        <w:rPr>
          <w:rFonts w:asciiTheme="minorBidi" w:hAnsiTheme="minorBidi"/>
          <w:sz w:val="24"/>
          <w:szCs w:val="24"/>
        </w:rPr>
        <w:t xml:space="preserve"> is that LDA is a generative model. (Note: </w:t>
      </w:r>
      <w:proofErr w:type="spellStart"/>
      <w:r w:rsidR="00AD7766">
        <w:rPr>
          <w:rFonts w:asciiTheme="minorBidi" w:hAnsiTheme="minorBidi"/>
          <w:sz w:val="24"/>
          <w:szCs w:val="24"/>
        </w:rPr>
        <w:t>pLSI</w:t>
      </w:r>
      <w:proofErr w:type="spellEnd"/>
      <w:r w:rsidR="00AD7766">
        <w:rPr>
          <w:rFonts w:asciiTheme="minorBidi" w:hAnsiTheme="minorBidi"/>
          <w:sz w:val="24"/>
          <w:szCs w:val="24"/>
        </w:rPr>
        <w:t xml:space="preserve"> </w:t>
      </w:r>
      <w:r w:rsidR="00AD7766">
        <w:rPr>
          <w:rFonts w:asciiTheme="minorBidi" w:hAnsiTheme="minorBidi"/>
          <w:i/>
          <w:iCs/>
          <w:sz w:val="24"/>
          <w:szCs w:val="24"/>
        </w:rPr>
        <w:t>is</w:t>
      </w:r>
      <w:r w:rsidR="00A35459">
        <w:rPr>
          <w:rFonts w:asciiTheme="minorBidi" w:hAnsiTheme="minorBidi"/>
          <w:sz w:val="24"/>
          <w:szCs w:val="24"/>
        </w:rPr>
        <w:t xml:space="preserve"> generative </w:t>
      </w:r>
      <w:r w:rsidR="00AD7766">
        <w:rPr>
          <w:rFonts w:asciiTheme="minorBidi" w:hAnsiTheme="minorBidi"/>
          <w:sz w:val="24"/>
          <w:szCs w:val="24"/>
        </w:rPr>
        <w:t xml:space="preserve">of the documents in a given corpus, but it is not generative on new documents). </w:t>
      </w:r>
      <w:r w:rsidR="00DA6CF4">
        <w:rPr>
          <w:rFonts w:asciiTheme="minorBidi" w:hAnsiTheme="minorBidi"/>
          <w:sz w:val="24"/>
          <w:szCs w:val="24"/>
        </w:rPr>
        <w:t xml:space="preserve">This means, that </w:t>
      </w:r>
      <w:r w:rsidR="003E7393">
        <w:rPr>
          <w:rFonts w:asciiTheme="minorBidi" w:hAnsiTheme="minorBidi"/>
          <w:sz w:val="24"/>
          <w:szCs w:val="24"/>
        </w:rPr>
        <w:t>it assumes the entire corpus has been generated by some process (see below). As with other generative models we discussed in class, it uses the Bayesian method of utilizing the "prior" probability – the probability of seeing some observation as input. This also means that both inputs (=documents) and outputs (=topic distribution) can be generated</w:t>
      </w:r>
      <w:r w:rsidR="00767CFE">
        <w:rPr>
          <w:rFonts w:asciiTheme="minorBidi" w:hAnsiTheme="minorBidi"/>
          <w:sz w:val="24"/>
          <w:szCs w:val="24"/>
        </w:rPr>
        <w:t xml:space="preserve"> by the model</w:t>
      </w:r>
      <w:r w:rsidR="00FE31B4">
        <w:rPr>
          <w:rFonts w:asciiTheme="minorBidi" w:hAnsiTheme="minorBidi"/>
          <w:sz w:val="24"/>
          <w:szCs w:val="24"/>
        </w:rPr>
        <w:t xml:space="preserve"> using some hidden parameters</w:t>
      </w:r>
      <w:r w:rsidR="00767CFE">
        <w:rPr>
          <w:rFonts w:asciiTheme="minorBidi" w:hAnsiTheme="minorBidi"/>
          <w:sz w:val="24"/>
          <w:szCs w:val="24"/>
        </w:rPr>
        <w:t>,</w:t>
      </w:r>
      <w:r w:rsidR="003E7393">
        <w:rPr>
          <w:rFonts w:asciiTheme="minorBidi" w:hAnsiTheme="minorBidi"/>
          <w:sz w:val="24"/>
          <w:szCs w:val="24"/>
        </w:rPr>
        <w:t xml:space="preserve"> as opposed to discriminative models which can only infer outputs given inputs</w:t>
      </w:r>
      <w:r w:rsidR="00E248DA">
        <w:rPr>
          <w:rFonts w:asciiTheme="minorBidi" w:hAnsiTheme="minorBidi"/>
          <w:sz w:val="24"/>
          <w:szCs w:val="24"/>
        </w:rPr>
        <w:t xml:space="preserve"> </w:t>
      </w:r>
      <w:r w:rsidR="006E5F3C">
        <w:rPr>
          <w:rFonts w:asciiTheme="minorBidi" w:hAnsiTheme="minorBidi"/>
          <w:sz w:val="24"/>
          <w:szCs w:val="24"/>
        </w:rPr>
        <w:t>(generative models can do this as well as we will see)</w:t>
      </w:r>
      <w:r w:rsidR="003E7393">
        <w:rPr>
          <w:rFonts w:asciiTheme="minorBidi" w:hAnsiTheme="minorBidi"/>
          <w:sz w:val="24"/>
          <w:szCs w:val="24"/>
        </w:rPr>
        <w:t>.</w:t>
      </w:r>
    </w:p>
    <w:p w:rsidR="00C133C9" w:rsidRDefault="00C133C9" w:rsidP="000E3808">
      <w:pPr>
        <w:bidi w:val="0"/>
        <w:spacing w:after="0" w:line="360" w:lineRule="auto"/>
        <w:ind w:left="360"/>
        <w:rPr>
          <w:rFonts w:asciiTheme="minorBidi" w:hAnsiTheme="minorBidi"/>
          <w:sz w:val="24"/>
          <w:szCs w:val="24"/>
        </w:rPr>
      </w:pPr>
      <w:r>
        <w:rPr>
          <w:rFonts w:asciiTheme="minorBidi" w:hAnsiTheme="minorBidi"/>
          <w:sz w:val="24"/>
          <w:szCs w:val="24"/>
        </w:rPr>
        <w:lastRenderedPageBreak/>
        <w:t>Before we get to the generative story, let</w:t>
      </w:r>
      <w:r w:rsidR="00284654">
        <w:rPr>
          <w:rFonts w:asciiTheme="minorBidi" w:hAnsiTheme="minorBidi"/>
          <w:sz w:val="24"/>
          <w:szCs w:val="24"/>
        </w:rPr>
        <w:t>'</w:t>
      </w:r>
      <w:r>
        <w:rPr>
          <w:rFonts w:asciiTheme="minorBidi" w:hAnsiTheme="minorBidi"/>
          <w:sz w:val="24"/>
          <w:szCs w:val="24"/>
        </w:rPr>
        <w:t xml:space="preserve">s present a brief explanation of the </w:t>
      </w:r>
      <w:proofErr w:type="spellStart"/>
      <w:r>
        <w:rPr>
          <w:rFonts w:asciiTheme="minorBidi" w:hAnsiTheme="minorBidi"/>
          <w:sz w:val="24"/>
          <w:szCs w:val="24"/>
        </w:rPr>
        <w:t>Diri</w:t>
      </w:r>
      <w:r w:rsidR="000E3808">
        <w:rPr>
          <w:rFonts w:asciiTheme="minorBidi" w:hAnsiTheme="minorBidi"/>
          <w:sz w:val="24"/>
          <w:szCs w:val="24"/>
        </w:rPr>
        <w:t>chlet</w:t>
      </w:r>
      <w:proofErr w:type="spellEnd"/>
      <w:r w:rsidR="000E3808">
        <w:rPr>
          <w:rFonts w:asciiTheme="minorBidi" w:hAnsiTheme="minorBidi"/>
          <w:sz w:val="24"/>
          <w:szCs w:val="24"/>
        </w:rPr>
        <w:t xml:space="preserve"> distribution</w:t>
      </w:r>
      <w:r>
        <w:rPr>
          <w:rFonts w:asciiTheme="minorBidi" w:hAnsiTheme="minorBidi"/>
          <w:sz w:val="24"/>
          <w:szCs w:val="24"/>
        </w:rPr>
        <w:t xml:space="preserve">. </w:t>
      </w:r>
    </w:p>
    <w:p w:rsidR="00284654" w:rsidRDefault="00F80DDF" w:rsidP="00F01153">
      <w:pPr>
        <w:bidi w:val="0"/>
        <w:spacing w:after="0" w:line="360" w:lineRule="auto"/>
        <w:ind w:left="360"/>
        <w:rPr>
          <w:rFonts w:asciiTheme="minorBidi" w:hAnsiTheme="minorBidi"/>
          <w:sz w:val="24"/>
          <w:szCs w:val="24"/>
        </w:rPr>
      </w:pPr>
      <w:r>
        <w:rPr>
          <w:rFonts w:asciiTheme="minorBidi" w:hAnsiTheme="minorBidi"/>
          <w:sz w:val="24"/>
          <w:szCs w:val="24"/>
        </w:rPr>
        <w:t xml:space="preserve">Informally, the </w:t>
      </w:r>
      <w:proofErr w:type="spellStart"/>
      <w:r>
        <w:rPr>
          <w:rFonts w:asciiTheme="minorBidi" w:hAnsiTheme="minorBidi"/>
          <w:sz w:val="24"/>
          <w:szCs w:val="24"/>
        </w:rPr>
        <w:t>Dirichlet</w:t>
      </w:r>
      <w:proofErr w:type="spellEnd"/>
      <w:r>
        <w:rPr>
          <w:rFonts w:asciiTheme="minorBidi" w:hAnsiTheme="minorBidi"/>
          <w:sz w:val="24"/>
          <w:szCs w:val="24"/>
        </w:rPr>
        <w:t xml:space="preserve"> distribution is a distribution over distributions, i.e. it assigns probabilities to distributions.</w:t>
      </w:r>
      <w:r w:rsidR="000E3808">
        <w:rPr>
          <w:rFonts w:asciiTheme="minorBidi" w:hAnsiTheme="minorBidi"/>
          <w:sz w:val="24"/>
          <w:szCs w:val="24"/>
        </w:rPr>
        <w:t xml:space="preserve"> In this context, the </w:t>
      </w:r>
      <w:proofErr w:type="spellStart"/>
      <w:r w:rsidR="000E3808">
        <w:rPr>
          <w:rFonts w:asciiTheme="minorBidi" w:hAnsiTheme="minorBidi"/>
          <w:sz w:val="24"/>
          <w:szCs w:val="24"/>
        </w:rPr>
        <w:t>Dirichlet</w:t>
      </w:r>
      <w:proofErr w:type="spellEnd"/>
      <w:r w:rsidR="000E3808">
        <w:rPr>
          <w:rFonts w:asciiTheme="minorBidi" w:hAnsiTheme="minorBidi"/>
          <w:sz w:val="24"/>
          <w:szCs w:val="24"/>
        </w:rPr>
        <w:t xml:space="preserve"> is used to obtain a </w:t>
      </w:r>
      <w:r w:rsidR="00AB033A">
        <w:rPr>
          <w:rFonts w:asciiTheme="minorBidi" w:hAnsiTheme="minorBidi"/>
          <w:sz w:val="24"/>
          <w:szCs w:val="24"/>
        </w:rPr>
        <w:t xml:space="preserve">sparse </w:t>
      </w:r>
      <w:r w:rsidR="000E3808">
        <w:rPr>
          <w:rFonts w:asciiTheme="minorBidi" w:hAnsiTheme="minorBidi"/>
          <w:sz w:val="24"/>
          <w:szCs w:val="24"/>
        </w:rPr>
        <w:t>prior probability for both the topic distribution (</w:t>
      </w:r>
      <w:proofErr w:type="spellStart"/>
      <w:proofErr w:type="gramStart"/>
      <w:r w:rsidR="000E3808">
        <w:rPr>
          <w:rStyle w:val="mjx-char"/>
          <w:rFonts w:ascii="MJXc-TeX-main-Rw" w:hAnsi="MJXc-TeX-main-Rw" w:cs="Arial"/>
          <w:color w:val="222222"/>
          <w:bdr w:val="none" w:sz="0" w:space="0" w:color="auto" w:frame="1"/>
          <w:shd w:val="clear" w:color="auto" w:fill="FCFEFF"/>
        </w:rPr>
        <w:t>Dir</w:t>
      </w:r>
      <w:proofErr w:type="spellEnd"/>
      <w:r w:rsidR="000E3808">
        <w:rPr>
          <w:rStyle w:val="mjx-char"/>
          <w:rFonts w:ascii="MJXc-TeX-main-Rw" w:hAnsi="MJXc-TeX-main-Rw" w:cs="Arial"/>
          <w:color w:val="222222"/>
          <w:bdr w:val="none" w:sz="0" w:space="0" w:color="auto" w:frame="1"/>
          <w:shd w:val="clear" w:color="auto" w:fill="FCFEFF"/>
        </w:rPr>
        <w:t>(</w:t>
      </w:r>
      <w:proofErr w:type="gramEnd"/>
      <w:r w:rsidR="000E3808">
        <w:rPr>
          <w:rStyle w:val="mjx-char"/>
          <w:rFonts w:ascii="MJXc-TeX-math-Iw" w:hAnsi="MJXc-TeX-math-Iw" w:cs="Arial"/>
          <w:color w:val="222222"/>
          <w:bdr w:val="none" w:sz="0" w:space="0" w:color="auto" w:frame="1"/>
          <w:shd w:val="clear" w:color="auto" w:fill="FCFEFF"/>
        </w:rPr>
        <w:t>α</w:t>
      </w:r>
      <w:r w:rsidR="000E3808">
        <w:rPr>
          <w:rStyle w:val="mjx-char"/>
          <w:rFonts w:ascii="MJXc-TeX-main-Rw" w:hAnsi="MJXc-TeX-main-Rw" w:cs="Arial"/>
          <w:color w:val="222222"/>
          <w:bdr w:val="none" w:sz="0" w:space="0" w:color="auto" w:frame="1"/>
          <w:shd w:val="clear" w:color="auto" w:fill="FCFEFF"/>
        </w:rPr>
        <w:t>)</w:t>
      </w:r>
      <w:r w:rsidR="000E3808">
        <w:rPr>
          <w:rFonts w:asciiTheme="minorBidi" w:hAnsiTheme="minorBidi"/>
          <w:sz w:val="24"/>
          <w:szCs w:val="24"/>
        </w:rPr>
        <w:t xml:space="preserve">), and for the word distribution in topics </w:t>
      </w:r>
      <w:r w:rsidR="000E3808">
        <w:rPr>
          <w:rStyle w:val="mjx-char"/>
          <w:rFonts w:ascii="MJXc-TeX-main-Rw" w:hAnsi="MJXc-TeX-main-Rw" w:cs="Arial"/>
          <w:color w:val="222222"/>
          <w:bdr w:val="none" w:sz="0" w:space="0" w:color="auto" w:frame="1"/>
          <w:shd w:val="clear" w:color="auto" w:fill="FCFEFF"/>
        </w:rPr>
        <w:t>(</w:t>
      </w:r>
      <w:proofErr w:type="spellStart"/>
      <w:r w:rsidR="000E3808">
        <w:rPr>
          <w:rStyle w:val="mjx-char"/>
          <w:rFonts w:ascii="MJXc-TeX-main-Rw" w:hAnsi="MJXc-TeX-main-Rw" w:cs="Arial"/>
          <w:color w:val="222222"/>
          <w:bdr w:val="none" w:sz="0" w:space="0" w:color="auto" w:frame="1"/>
          <w:shd w:val="clear" w:color="auto" w:fill="FCFEFF"/>
        </w:rPr>
        <w:t>Dir</w:t>
      </w:r>
      <w:proofErr w:type="spellEnd"/>
      <w:r w:rsidR="000E3808">
        <w:rPr>
          <w:rStyle w:val="mjx-char"/>
          <w:rFonts w:ascii="MJXc-TeX-main-Rw" w:hAnsi="MJXc-TeX-main-Rw" w:cs="Arial"/>
          <w:color w:val="222222"/>
          <w:bdr w:val="none" w:sz="0" w:space="0" w:color="auto" w:frame="1"/>
          <w:shd w:val="clear" w:color="auto" w:fill="FCFEFF"/>
        </w:rPr>
        <w:t>(</w:t>
      </w:r>
      <w:r w:rsidR="000E3808">
        <w:t>β</w:t>
      </w:r>
      <w:r w:rsidR="000E3808">
        <w:rPr>
          <w:rStyle w:val="mjx-char"/>
          <w:rFonts w:ascii="MJXc-TeX-main-Rw" w:hAnsi="MJXc-TeX-main-Rw" w:cs="Arial"/>
          <w:color w:val="222222"/>
          <w:bdr w:val="none" w:sz="0" w:space="0" w:color="auto" w:frame="1"/>
          <w:shd w:val="clear" w:color="auto" w:fill="FCFEFF"/>
        </w:rPr>
        <w:t>)</w:t>
      </w:r>
      <w:r w:rsidR="000E3808">
        <w:rPr>
          <w:rFonts w:asciiTheme="minorBidi" w:hAnsiTheme="minorBidi"/>
          <w:sz w:val="24"/>
          <w:szCs w:val="24"/>
        </w:rPr>
        <w:t>).</w:t>
      </w:r>
      <w:r w:rsidR="008864FC">
        <w:rPr>
          <w:rFonts w:asciiTheme="minorBidi" w:hAnsiTheme="minorBidi"/>
          <w:sz w:val="24"/>
          <w:szCs w:val="24"/>
        </w:rPr>
        <w:t xml:space="preserve"> The importance of the prior here is that documents are assumed to belong to a small number of topics with a high probability (rather than belong to a large number of topics with a low probability), and every topic is assumed to be composed of a small number of discriminative words.</w:t>
      </w:r>
      <w:r w:rsidR="00AB033A">
        <w:rPr>
          <w:rFonts w:asciiTheme="minorBidi" w:hAnsiTheme="minorBidi"/>
          <w:sz w:val="24"/>
          <w:szCs w:val="24"/>
        </w:rPr>
        <w:t xml:space="preserve"> When </w:t>
      </w:r>
      <w:r w:rsidR="00AB033A">
        <w:rPr>
          <w:rStyle w:val="mjx-char"/>
          <w:rFonts w:ascii="MJXc-TeX-math-Iw" w:hAnsi="MJXc-TeX-math-Iw" w:cs="Arial"/>
          <w:color w:val="222222"/>
          <w:bdr w:val="none" w:sz="0" w:space="0" w:color="auto" w:frame="1"/>
          <w:shd w:val="clear" w:color="auto" w:fill="FCFEFF"/>
        </w:rPr>
        <w:t>α</w:t>
      </w:r>
      <w:r w:rsidR="000136C0">
        <w:rPr>
          <w:rStyle w:val="mjx-char"/>
          <w:rFonts w:ascii="MJXc-TeX-math-Iw" w:hAnsi="MJXc-TeX-math-Iw" w:cs="Arial"/>
          <w:color w:val="222222"/>
          <w:sz w:val="16"/>
          <w:szCs w:val="16"/>
          <w:bdr w:val="none" w:sz="0" w:space="0" w:color="auto" w:frame="1"/>
          <w:shd w:val="clear" w:color="auto" w:fill="FCFEFF"/>
        </w:rPr>
        <w:t>i</w:t>
      </w:r>
      <w:r w:rsidR="00AB033A">
        <w:rPr>
          <w:rFonts w:asciiTheme="minorBidi" w:hAnsiTheme="minorBidi"/>
          <w:sz w:val="24"/>
          <w:szCs w:val="24"/>
        </w:rPr>
        <w:t>&lt;1</w:t>
      </w:r>
      <w:r w:rsidR="00F01153">
        <w:rPr>
          <w:rFonts w:asciiTheme="minorBidi" w:hAnsiTheme="minorBidi"/>
          <w:sz w:val="24"/>
          <w:szCs w:val="24"/>
        </w:rPr>
        <w:t xml:space="preserve"> (</w:t>
      </w:r>
      <w:r w:rsidR="00F01153">
        <w:rPr>
          <w:rStyle w:val="mjx-char"/>
          <w:rFonts w:ascii="MJXc-TeX-math-Iw" w:hAnsi="MJXc-TeX-math-Iw" w:cs="Arial"/>
          <w:color w:val="222222"/>
          <w:bdr w:val="none" w:sz="0" w:space="0" w:color="auto" w:frame="1"/>
          <w:shd w:val="clear" w:color="auto" w:fill="FCFEFF"/>
        </w:rPr>
        <w:t>α</w:t>
      </w:r>
      <w:r w:rsidR="00F01153">
        <w:rPr>
          <w:rFonts w:asciiTheme="minorBidi" w:hAnsiTheme="minorBidi"/>
          <w:sz w:val="24"/>
          <w:szCs w:val="24"/>
        </w:rPr>
        <w:t xml:space="preserve"> is a vector)</w:t>
      </w:r>
      <w:r w:rsidR="00AB033A">
        <w:rPr>
          <w:rFonts w:asciiTheme="minorBidi" w:hAnsiTheme="minorBidi"/>
          <w:sz w:val="24"/>
          <w:szCs w:val="24"/>
        </w:rPr>
        <w:t xml:space="preserve">, the model tends to generalize better than </w:t>
      </w:r>
      <w:proofErr w:type="spellStart"/>
      <w:r w:rsidR="00AB033A">
        <w:rPr>
          <w:rFonts w:asciiTheme="minorBidi" w:hAnsiTheme="minorBidi"/>
          <w:sz w:val="24"/>
          <w:szCs w:val="24"/>
        </w:rPr>
        <w:t>pLSI</w:t>
      </w:r>
      <w:proofErr w:type="spellEnd"/>
      <w:r w:rsidR="00AB033A">
        <w:rPr>
          <w:rFonts w:asciiTheme="minorBidi" w:hAnsiTheme="minorBidi"/>
          <w:sz w:val="24"/>
          <w:szCs w:val="24"/>
        </w:rPr>
        <w:t xml:space="preserve"> (which is just LDA with </w:t>
      </w:r>
      <w:r w:rsidR="00AB033A">
        <w:rPr>
          <w:rStyle w:val="mjx-char"/>
          <w:rFonts w:ascii="MJXc-TeX-math-Iw" w:hAnsi="MJXc-TeX-math-Iw" w:cs="Arial"/>
          <w:color w:val="222222"/>
          <w:bdr w:val="none" w:sz="0" w:space="0" w:color="auto" w:frame="1"/>
          <w:shd w:val="clear" w:color="auto" w:fill="FCFEFF"/>
        </w:rPr>
        <w:t>α</w:t>
      </w:r>
      <w:r w:rsidR="00AB033A">
        <w:rPr>
          <w:rFonts w:asciiTheme="minorBidi" w:hAnsiTheme="minorBidi"/>
          <w:sz w:val="24"/>
          <w:szCs w:val="24"/>
        </w:rPr>
        <w:t>=1)</w:t>
      </w:r>
      <w:r w:rsidR="00F01153">
        <w:rPr>
          <w:rFonts w:asciiTheme="minorBidi" w:hAnsiTheme="minorBidi"/>
          <w:sz w:val="24"/>
          <w:szCs w:val="24"/>
        </w:rPr>
        <w:t xml:space="preserve">. Herein lies the difference between </w:t>
      </w:r>
      <w:proofErr w:type="spellStart"/>
      <w:r w:rsidR="00F01153">
        <w:rPr>
          <w:rFonts w:asciiTheme="minorBidi" w:hAnsiTheme="minorBidi"/>
          <w:sz w:val="24"/>
          <w:szCs w:val="24"/>
        </w:rPr>
        <w:t>pLSI</w:t>
      </w:r>
      <w:proofErr w:type="spellEnd"/>
      <w:r w:rsidR="00F01153">
        <w:rPr>
          <w:rFonts w:asciiTheme="minorBidi" w:hAnsiTheme="minorBidi"/>
          <w:sz w:val="24"/>
          <w:szCs w:val="24"/>
        </w:rPr>
        <w:t xml:space="preserve"> and LDA – </w:t>
      </w:r>
      <w:proofErr w:type="spellStart"/>
      <w:r w:rsidR="00F01153">
        <w:rPr>
          <w:rFonts w:asciiTheme="minorBidi" w:hAnsiTheme="minorBidi"/>
          <w:sz w:val="24"/>
          <w:szCs w:val="24"/>
        </w:rPr>
        <w:t>pLSI</w:t>
      </w:r>
      <w:proofErr w:type="spellEnd"/>
      <w:r w:rsidR="00F01153">
        <w:rPr>
          <w:rFonts w:asciiTheme="minorBidi" w:hAnsiTheme="minorBidi"/>
          <w:sz w:val="24"/>
          <w:szCs w:val="24"/>
        </w:rPr>
        <w:t xml:space="preserve"> assumes documents have been generated from topic distributions that have been seen in training data, whereas LDA does not. It instead assumes the documents are generated from arbitrary topic distributions obtained by this </w:t>
      </w:r>
      <w:proofErr w:type="spellStart"/>
      <w:r w:rsidR="00F01153">
        <w:rPr>
          <w:rFonts w:asciiTheme="minorBidi" w:hAnsiTheme="minorBidi"/>
          <w:sz w:val="24"/>
          <w:szCs w:val="24"/>
        </w:rPr>
        <w:t>Dirichlet</w:t>
      </w:r>
      <w:proofErr w:type="spellEnd"/>
      <w:r w:rsidR="00F01153">
        <w:rPr>
          <w:rFonts w:asciiTheme="minorBidi" w:hAnsiTheme="minorBidi"/>
          <w:sz w:val="24"/>
          <w:szCs w:val="24"/>
        </w:rPr>
        <w:t xml:space="preserve"> prior.</w:t>
      </w:r>
    </w:p>
    <w:p w:rsidR="00F80DDF" w:rsidRDefault="00284654" w:rsidP="00284654">
      <w:pPr>
        <w:bidi w:val="0"/>
        <w:spacing w:after="0" w:line="360" w:lineRule="auto"/>
        <w:ind w:left="360"/>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sz w:val="24"/>
          <w:szCs w:val="24"/>
        </w:rPr>
        <w:t>source</w:t>
      </w:r>
      <w:proofErr w:type="gramEnd"/>
      <w:r>
        <w:rPr>
          <w:rFonts w:asciiTheme="minorBidi" w:hAnsiTheme="minorBidi"/>
          <w:sz w:val="24"/>
          <w:szCs w:val="24"/>
        </w:rPr>
        <w:t xml:space="preserve">: </w:t>
      </w:r>
      <w:hyperlink r:id="rId6" w:history="1">
        <w:r w:rsidRPr="00F05BD1">
          <w:rPr>
            <w:rStyle w:val="Hyperlink"/>
            <w:rFonts w:asciiTheme="minorBidi" w:hAnsiTheme="minorBidi"/>
            <w:sz w:val="24"/>
            <w:szCs w:val="24"/>
          </w:rPr>
          <w:t>http://dirichlet.net/pdf/wallach09rethinking.pdf</w:t>
        </w:r>
      </w:hyperlink>
      <w:r>
        <w:rPr>
          <w:rFonts w:asciiTheme="minorBidi" w:hAnsiTheme="minorBidi"/>
          <w:sz w:val="24"/>
          <w:szCs w:val="24"/>
        </w:rPr>
        <w:t xml:space="preserve">) </w:t>
      </w:r>
    </w:p>
    <w:p w:rsidR="00C133C9" w:rsidRDefault="00C133C9" w:rsidP="00C133C9">
      <w:pPr>
        <w:bidi w:val="0"/>
        <w:spacing w:after="0" w:line="360" w:lineRule="auto"/>
        <w:ind w:left="360"/>
        <w:rPr>
          <w:rFonts w:asciiTheme="minorBidi" w:hAnsiTheme="minorBidi"/>
          <w:sz w:val="24"/>
          <w:szCs w:val="24"/>
        </w:rPr>
      </w:pPr>
    </w:p>
    <w:p w:rsidR="006C11AA" w:rsidRDefault="006C11AA" w:rsidP="00C133C9">
      <w:pPr>
        <w:bidi w:val="0"/>
        <w:spacing w:after="0" w:line="360" w:lineRule="auto"/>
        <w:ind w:left="360"/>
        <w:rPr>
          <w:rFonts w:asciiTheme="minorBidi" w:hAnsiTheme="minorBidi"/>
          <w:sz w:val="24"/>
          <w:szCs w:val="24"/>
        </w:rPr>
      </w:pPr>
      <w:r w:rsidRPr="006C11AA">
        <w:rPr>
          <w:rFonts w:asciiTheme="minorBidi" w:hAnsiTheme="minorBidi"/>
          <w:sz w:val="24"/>
          <w:szCs w:val="24"/>
        </w:rPr>
        <w:t xml:space="preserve"> </w:t>
      </w:r>
    </w:p>
    <w:p w:rsidR="00E248DA" w:rsidRDefault="00E248DA" w:rsidP="00141C41">
      <w:pPr>
        <w:bidi w:val="0"/>
        <w:spacing w:after="0" w:line="360" w:lineRule="auto"/>
        <w:ind w:left="360"/>
        <w:rPr>
          <w:rFonts w:asciiTheme="minorBidi" w:hAnsiTheme="minorBidi"/>
          <w:sz w:val="24"/>
          <w:szCs w:val="24"/>
        </w:rPr>
      </w:pPr>
      <w:r>
        <w:rPr>
          <w:rFonts w:asciiTheme="minorBidi" w:hAnsiTheme="minorBidi"/>
          <w:sz w:val="24"/>
          <w:szCs w:val="24"/>
        </w:rPr>
        <w:t xml:space="preserve">LDA's generative story </w:t>
      </w:r>
      <w:r w:rsidR="00C133C9">
        <w:rPr>
          <w:rFonts w:asciiTheme="minorBidi" w:hAnsiTheme="minorBidi"/>
          <w:sz w:val="24"/>
          <w:szCs w:val="24"/>
        </w:rPr>
        <w:t xml:space="preserve">then </w:t>
      </w:r>
      <w:r w:rsidR="00141C41">
        <w:rPr>
          <w:rFonts w:asciiTheme="minorBidi" w:hAnsiTheme="minorBidi"/>
          <w:sz w:val="24"/>
          <w:szCs w:val="24"/>
        </w:rPr>
        <w:t>for each</w:t>
      </w:r>
      <w:r w:rsidR="0076376F">
        <w:rPr>
          <w:rFonts w:asciiTheme="minorBidi" w:hAnsiTheme="minorBidi"/>
          <w:sz w:val="24"/>
          <w:szCs w:val="24"/>
        </w:rPr>
        <w:t xml:space="preserve"> </w:t>
      </w:r>
      <w:r w:rsidR="00490AD6">
        <w:rPr>
          <w:rFonts w:asciiTheme="minorBidi" w:hAnsiTheme="minorBidi"/>
          <w:sz w:val="24"/>
          <w:szCs w:val="24"/>
        </w:rPr>
        <w:t>document</w:t>
      </w:r>
      <w:r w:rsidR="0076376F">
        <w:rPr>
          <w:rFonts w:asciiTheme="minorBidi" w:hAnsiTheme="minorBidi"/>
          <w:sz w:val="24"/>
          <w:szCs w:val="24"/>
        </w:rPr>
        <w:t xml:space="preserve"> </w:t>
      </w:r>
      <w:r w:rsidR="0076376F">
        <w:rPr>
          <w:rStyle w:val="mjx-char"/>
          <w:rFonts w:ascii="MJXc-TeX-math-Iw" w:hAnsi="MJXc-TeX-math-Iw" w:cs="Arial"/>
          <w:color w:val="222222"/>
          <w:bdr w:val="none" w:sz="0" w:space="0" w:color="auto" w:frame="1"/>
          <w:shd w:val="clear" w:color="auto" w:fill="FCFEFF"/>
        </w:rPr>
        <w:t>d</w:t>
      </w:r>
      <w:r w:rsidR="0076376F">
        <w:rPr>
          <w:rStyle w:val="mjx-char"/>
          <w:rFonts w:ascii="MJXc-TeX-math-Iw" w:hAnsi="MJXc-TeX-math-Iw" w:cs="Arial"/>
          <w:color w:val="222222"/>
          <w:sz w:val="16"/>
          <w:szCs w:val="16"/>
          <w:bdr w:val="none" w:sz="0" w:space="0" w:color="auto" w:frame="1"/>
          <w:shd w:val="clear" w:color="auto" w:fill="FCFEFF"/>
        </w:rPr>
        <w:t>i</w:t>
      </w:r>
      <w:r w:rsidR="0076376F">
        <w:rPr>
          <w:rFonts w:asciiTheme="minorBidi" w:hAnsiTheme="minorBidi"/>
          <w:sz w:val="24"/>
          <w:szCs w:val="24"/>
        </w:rPr>
        <w:t xml:space="preserve"> </w:t>
      </w:r>
      <w:r w:rsidR="00490AD6">
        <w:rPr>
          <w:rFonts w:asciiTheme="minorBidi" w:hAnsiTheme="minorBidi"/>
          <w:sz w:val="24"/>
          <w:szCs w:val="24"/>
        </w:rPr>
        <w:t xml:space="preserve">in </w:t>
      </w:r>
      <w:r>
        <w:rPr>
          <w:rFonts w:asciiTheme="minorBidi" w:hAnsiTheme="minorBidi"/>
          <w:sz w:val="24"/>
          <w:szCs w:val="24"/>
        </w:rPr>
        <w:t>a corpus D</w:t>
      </w:r>
      <w:r w:rsidR="00ED65D7">
        <w:rPr>
          <w:rFonts w:asciiTheme="minorBidi" w:hAnsiTheme="minorBidi"/>
          <w:sz w:val="24"/>
          <w:szCs w:val="24"/>
        </w:rPr>
        <w:t xml:space="preserve"> </w:t>
      </w:r>
      <w:r w:rsidR="005D59A7">
        <w:rPr>
          <w:rFonts w:asciiTheme="minorBidi" w:hAnsiTheme="minorBidi"/>
          <w:sz w:val="24"/>
          <w:szCs w:val="24"/>
        </w:rPr>
        <w:t xml:space="preserve">consisting </w:t>
      </w:r>
      <w:r w:rsidR="00C133C9">
        <w:rPr>
          <w:rFonts w:asciiTheme="minorBidi" w:hAnsiTheme="minorBidi"/>
          <w:sz w:val="24"/>
          <w:szCs w:val="24"/>
        </w:rPr>
        <w:t xml:space="preserve">of M documents of length Ni each, </w:t>
      </w:r>
      <w:r w:rsidR="00ED65D7">
        <w:rPr>
          <w:rFonts w:asciiTheme="minorBidi" w:hAnsiTheme="minorBidi"/>
          <w:sz w:val="24"/>
          <w:szCs w:val="24"/>
        </w:rPr>
        <w:t xml:space="preserve">with K </w:t>
      </w:r>
      <w:r w:rsidR="00C133C9">
        <w:rPr>
          <w:rFonts w:asciiTheme="minorBidi" w:hAnsiTheme="minorBidi"/>
          <w:sz w:val="24"/>
          <w:szCs w:val="24"/>
        </w:rPr>
        <w:t xml:space="preserve">total </w:t>
      </w:r>
      <w:r w:rsidR="00ED65D7">
        <w:rPr>
          <w:rFonts w:asciiTheme="minorBidi" w:hAnsiTheme="minorBidi"/>
          <w:sz w:val="24"/>
          <w:szCs w:val="24"/>
        </w:rPr>
        <w:t>latent topics</w:t>
      </w:r>
      <w:r>
        <w:rPr>
          <w:rFonts w:asciiTheme="minorBidi" w:hAnsiTheme="minorBidi"/>
          <w:sz w:val="24"/>
          <w:szCs w:val="24"/>
        </w:rPr>
        <w:t xml:space="preserve"> is as follows:</w:t>
      </w:r>
    </w:p>
    <w:p w:rsidR="00ED65D7" w:rsidRDefault="00AA48C0" w:rsidP="00826769">
      <w:pPr>
        <w:pStyle w:val="ListParagraph"/>
        <w:numPr>
          <w:ilvl w:val="0"/>
          <w:numId w:val="3"/>
        </w:numPr>
        <w:bidi w:val="0"/>
        <w:spacing w:after="0" w:line="360" w:lineRule="auto"/>
        <w:rPr>
          <w:rFonts w:asciiTheme="minorBidi" w:hAnsiTheme="minorBidi"/>
          <w:sz w:val="24"/>
          <w:szCs w:val="24"/>
        </w:rPr>
      </w:pPr>
      <w:r>
        <w:rPr>
          <w:rFonts w:asciiTheme="minorBidi" w:hAnsiTheme="minorBidi"/>
          <w:sz w:val="24"/>
          <w:szCs w:val="24"/>
        </w:rPr>
        <w:t>C</w:t>
      </w:r>
      <w:r w:rsidR="00ED65D7">
        <w:rPr>
          <w:rFonts w:asciiTheme="minorBidi" w:hAnsiTheme="minorBidi"/>
          <w:sz w:val="24"/>
          <w:szCs w:val="24"/>
        </w:rPr>
        <w:t>hoose</w:t>
      </w:r>
      <w:r w:rsidR="00ED65D7">
        <w:rPr>
          <w:rFonts w:ascii="Arial" w:hAnsi="Arial" w:cs="Arial"/>
          <w:color w:val="222222"/>
          <w:sz w:val="21"/>
          <w:szCs w:val="21"/>
          <w:shd w:val="clear" w:color="auto" w:fill="FFFFFF"/>
        </w:rPr>
        <w:t> </w:t>
      </w:r>
      <w:r w:rsidR="00ED65D7">
        <w:rPr>
          <w:rStyle w:val="mwe-math-mathml-inline"/>
          <w:rFonts w:ascii="Arial" w:hAnsi="Arial" w:cs="Arial"/>
          <w:vanish/>
          <w:color w:val="222222"/>
          <w:sz w:val="25"/>
          <w:szCs w:val="25"/>
          <w:shd w:val="clear" w:color="auto" w:fill="FFFFFF"/>
        </w:rPr>
        <w:t>{\displaystyle \theta _{i}\sim \operatorname {Dir} (\alpha )}</w:t>
      </w:r>
      <w:r w:rsidR="00ED65D7" w:rsidRPr="00ED65D7">
        <w:rPr>
          <w:rFonts w:ascii="MJXc-TeX-math-Iw" w:hAnsi="MJXc-TeX-math-Iw" w:cs="Arial"/>
          <w:color w:val="222222"/>
          <w:bdr w:val="none" w:sz="0" w:space="0" w:color="auto" w:frame="1"/>
          <w:shd w:val="clear" w:color="auto" w:fill="FCFEFF"/>
        </w:rPr>
        <w:t xml:space="preserve"> </w:t>
      </w:r>
      <w:proofErr w:type="spellStart"/>
      <w:r w:rsidR="00ED65D7">
        <w:rPr>
          <w:rStyle w:val="mjx-char"/>
          <w:rFonts w:ascii="MJXc-TeX-math-Iw" w:hAnsi="MJXc-TeX-math-Iw" w:cs="Arial"/>
          <w:color w:val="222222"/>
          <w:bdr w:val="none" w:sz="0" w:space="0" w:color="auto" w:frame="1"/>
          <w:shd w:val="clear" w:color="auto" w:fill="FCFEFF"/>
        </w:rPr>
        <w:t>θ</w:t>
      </w:r>
      <w:r w:rsidR="00ED65D7">
        <w:rPr>
          <w:rStyle w:val="mjx-char"/>
          <w:rFonts w:ascii="MJXc-TeX-math-Iw" w:hAnsi="MJXc-TeX-math-Iw" w:cs="Arial"/>
          <w:color w:val="222222"/>
          <w:sz w:val="16"/>
          <w:szCs w:val="16"/>
          <w:bdr w:val="none" w:sz="0" w:space="0" w:color="auto" w:frame="1"/>
          <w:shd w:val="clear" w:color="auto" w:fill="FCFEFF"/>
        </w:rPr>
        <w:t>i</w:t>
      </w:r>
      <w:r w:rsidR="00ED65D7">
        <w:rPr>
          <w:rStyle w:val="mjx-char"/>
          <w:rFonts w:ascii="Cambria Math" w:hAnsi="Cambria Math" w:cs="Cambria Math"/>
          <w:color w:val="222222"/>
          <w:bdr w:val="none" w:sz="0" w:space="0" w:color="auto" w:frame="1"/>
          <w:shd w:val="clear" w:color="auto" w:fill="FCFEFF"/>
        </w:rPr>
        <w:t>∼</w:t>
      </w:r>
      <w:proofErr w:type="gramStart"/>
      <w:r w:rsidR="00ED65D7">
        <w:rPr>
          <w:rStyle w:val="mjx-char"/>
          <w:rFonts w:ascii="MJXc-TeX-main-Rw" w:hAnsi="MJXc-TeX-main-Rw" w:cs="Arial"/>
          <w:color w:val="222222"/>
          <w:bdr w:val="none" w:sz="0" w:space="0" w:color="auto" w:frame="1"/>
          <w:shd w:val="clear" w:color="auto" w:fill="FCFEFF"/>
        </w:rPr>
        <w:t>Dir</w:t>
      </w:r>
      <w:proofErr w:type="spellEnd"/>
      <w:r w:rsidR="00ED65D7">
        <w:rPr>
          <w:rStyle w:val="mjx-char"/>
          <w:rFonts w:ascii="MJXc-TeX-main-Rw" w:hAnsi="MJXc-TeX-main-Rw" w:cs="Arial"/>
          <w:color w:val="222222"/>
          <w:bdr w:val="none" w:sz="0" w:space="0" w:color="auto" w:frame="1"/>
          <w:shd w:val="clear" w:color="auto" w:fill="FCFEFF"/>
        </w:rPr>
        <w:t>(</w:t>
      </w:r>
      <w:proofErr w:type="gramEnd"/>
      <w:r w:rsidR="00ED65D7">
        <w:rPr>
          <w:rStyle w:val="mjx-char"/>
          <w:rFonts w:ascii="MJXc-TeX-math-Iw" w:hAnsi="MJXc-TeX-math-Iw" w:cs="Arial"/>
          <w:color w:val="222222"/>
          <w:bdr w:val="none" w:sz="0" w:space="0" w:color="auto" w:frame="1"/>
          <w:shd w:val="clear" w:color="auto" w:fill="FCFEFF"/>
        </w:rPr>
        <w:t>α</w:t>
      </w:r>
      <w:r w:rsidR="00ED65D7">
        <w:rPr>
          <w:rStyle w:val="mjx-char"/>
          <w:rFonts w:ascii="MJXc-TeX-main-Rw" w:hAnsi="MJXc-TeX-main-Rw" w:cs="Arial"/>
          <w:color w:val="222222"/>
          <w:bdr w:val="none" w:sz="0" w:space="0" w:color="auto" w:frame="1"/>
          <w:shd w:val="clear" w:color="auto" w:fill="FCFEFF"/>
        </w:rPr>
        <w:t>)</w:t>
      </w:r>
      <w:r w:rsidR="00ED65D7">
        <w:rPr>
          <w:rFonts w:asciiTheme="minorBidi" w:hAnsiTheme="minorBidi"/>
          <w:sz w:val="24"/>
          <w:szCs w:val="24"/>
        </w:rPr>
        <w:t>, where i is an index into the list of documents, and</w:t>
      </w:r>
      <w:r w:rsidR="00ED65D7">
        <w:rPr>
          <w:rStyle w:val="mjx-char"/>
          <w:rFonts w:ascii="MJXc-TeX-main-Rw" w:hAnsi="MJXc-TeX-main-Rw" w:cs="Arial"/>
          <w:color w:val="222222"/>
          <w:bdr w:val="none" w:sz="0" w:space="0" w:color="auto" w:frame="1"/>
          <w:shd w:val="clear" w:color="auto" w:fill="FCFEFF"/>
        </w:rPr>
        <w:t xml:space="preserve"> </w:t>
      </w:r>
      <w:proofErr w:type="spellStart"/>
      <w:r w:rsidR="00ED65D7">
        <w:rPr>
          <w:rStyle w:val="mjx-char"/>
          <w:rFonts w:ascii="MJXc-TeX-main-Rw" w:hAnsi="MJXc-TeX-main-Rw" w:cs="Arial"/>
          <w:color w:val="222222"/>
          <w:bdr w:val="none" w:sz="0" w:space="0" w:color="auto" w:frame="1"/>
          <w:shd w:val="clear" w:color="auto" w:fill="FCFEFF"/>
        </w:rPr>
        <w:t>Dir</w:t>
      </w:r>
      <w:proofErr w:type="spellEnd"/>
      <w:r w:rsidR="00ED65D7">
        <w:rPr>
          <w:rStyle w:val="mjx-char"/>
          <w:rFonts w:ascii="MJXc-TeX-main-Rw" w:hAnsi="MJXc-TeX-main-Rw" w:cs="Arial"/>
          <w:color w:val="222222"/>
          <w:bdr w:val="none" w:sz="0" w:space="0" w:color="auto" w:frame="1"/>
          <w:shd w:val="clear" w:color="auto" w:fill="FCFEFF"/>
        </w:rPr>
        <w:t>(</w:t>
      </w:r>
      <w:r w:rsidR="00ED65D7">
        <w:rPr>
          <w:rStyle w:val="mjx-char"/>
          <w:rFonts w:ascii="MJXc-TeX-math-Iw" w:hAnsi="MJXc-TeX-math-Iw" w:cs="Arial"/>
          <w:color w:val="222222"/>
          <w:bdr w:val="none" w:sz="0" w:space="0" w:color="auto" w:frame="1"/>
          <w:shd w:val="clear" w:color="auto" w:fill="FCFEFF"/>
        </w:rPr>
        <w:t>α</w:t>
      </w:r>
      <w:r w:rsidR="00ED65D7">
        <w:rPr>
          <w:rStyle w:val="mjx-char"/>
          <w:rFonts w:ascii="MJXc-TeX-main-Rw" w:hAnsi="MJXc-TeX-main-Rw" w:cs="Arial"/>
          <w:color w:val="222222"/>
          <w:bdr w:val="none" w:sz="0" w:space="0" w:color="auto" w:frame="1"/>
          <w:shd w:val="clear" w:color="auto" w:fill="FCFEFF"/>
        </w:rPr>
        <w:t>)</w:t>
      </w:r>
      <w:r w:rsidR="00ED65D7">
        <w:rPr>
          <w:rFonts w:asciiTheme="minorBidi" w:hAnsiTheme="minorBidi"/>
          <w:sz w:val="24"/>
          <w:szCs w:val="24"/>
        </w:rPr>
        <w:t xml:space="preserve"> is the </w:t>
      </w:r>
      <w:proofErr w:type="spellStart"/>
      <w:r w:rsidR="00ED65D7">
        <w:rPr>
          <w:rFonts w:asciiTheme="minorBidi" w:hAnsiTheme="minorBidi"/>
          <w:sz w:val="24"/>
          <w:szCs w:val="24"/>
        </w:rPr>
        <w:t>Dirichlet</w:t>
      </w:r>
      <w:proofErr w:type="spellEnd"/>
      <w:r w:rsidR="00ED65D7">
        <w:rPr>
          <w:rFonts w:asciiTheme="minorBidi" w:hAnsiTheme="minorBidi"/>
          <w:sz w:val="24"/>
          <w:szCs w:val="24"/>
        </w:rPr>
        <w:t xml:space="preserve"> distribution with the </w:t>
      </w:r>
      <w:proofErr w:type="spellStart"/>
      <w:r w:rsidR="00ED65D7">
        <w:rPr>
          <w:rFonts w:asciiTheme="minorBidi" w:hAnsiTheme="minorBidi"/>
          <w:sz w:val="24"/>
          <w:szCs w:val="24"/>
        </w:rPr>
        <w:t>hyperparameter</w:t>
      </w:r>
      <w:proofErr w:type="spellEnd"/>
      <w:r w:rsidR="00ED65D7">
        <w:rPr>
          <w:rFonts w:asciiTheme="minorBidi" w:hAnsiTheme="minorBidi"/>
          <w:sz w:val="24"/>
          <w:szCs w:val="24"/>
        </w:rPr>
        <w:t xml:space="preserve"> </w:t>
      </w:r>
      <w:r w:rsidR="00ED65D7">
        <w:rPr>
          <w:rStyle w:val="mjx-char"/>
          <w:rFonts w:ascii="MJXc-TeX-math-Iw" w:hAnsi="MJXc-TeX-math-Iw" w:cs="Arial"/>
          <w:color w:val="222222"/>
          <w:bdr w:val="none" w:sz="0" w:space="0" w:color="auto" w:frame="1"/>
          <w:shd w:val="clear" w:color="auto" w:fill="FCFEFF"/>
        </w:rPr>
        <w:t>α</w:t>
      </w:r>
      <w:r w:rsidR="00826769">
        <w:rPr>
          <w:rFonts w:asciiTheme="minorBidi" w:hAnsiTheme="minorBidi"/>
          <w:sz w:val="24"/>
          <w:szCs w:val="24"/>
        </w:rPr>
        <w:t>.</w:t>
      </w:r>
    </w:p>
    <w:p w:rsidR="00DF02ED" w:rsidRDefault="00DF02ED" w:rsidP="00056B61">
      <w:pPr>
        <w:pStyle w:val="ListParagraph"/>
        <w:numPr>
          <w:ilvl w:val="0"/>
          <w:numId w:val="3"/>
        </w:numPr>
        <w:bidi w:val="0"/>
        <w:spacing w:after="0" w:line="360" w:lineRule="auto"/>
        <w:rPr>
          <w:rFonts w:asciiTheme="minorBidi" w:hAnsiTheme="minorBidi"/>
          <w:sz w:val="24"/>
          <w:szCs w:val="24"/>
        </w:rPr>
      </w:pPr>
      <w:r>
        <w:rPr>
          <w:rFonts w:asciiTheme="minorBidi" w:hAnsiTheme="minorBidi"/>
          <w:sz w:val="24"/>
          <w:szCs w:val="24"/>
        </w:rPr>
        <w:t xml:space="preserve">For each word </w:t>
      </w:r>
      <w:r w:rsidR="00056B61">
        <w:rPr>
          <w:rFonts w:asciiTheme="minorBidi" w:hAnsiTheme="minorBidi"/>
          <w:sz w:val="24"/>
          <w:szCs w:val="24"/>
        </w:rPr>
        <w:t xml:space="preserve">position </w:t>
      </w:r>
      <w:r>
        <w:rPr>
          <w:rFonts w:asciiTheme="minorBidi" w:hAnsiTheme="minorBidi"/>
          <w:sz w:val="24"/>
          <w:szCs w:val="24"/>
        </w:rPr>
        <w:t>in the document:</w:t>
      </w:r>
    </w:p>
    <w:p w:rsidR="00490AD6" w:rsidRDefault="00DF02ED" w:rsidP="0031474E">
      <w:pPr>
        <w:pStyle w:val="ListParagraph"/>
        <w:numPr>
          <w:ilvl w:val="1"/>
          <w:numId w:val="4"/>
        </w:numPr>
        <w:bidi w:val="0"/>
        <w:spacing w:after="0" w:line="360" w:lineRule="auto"/>
        <w:rPr>
          <w:rFonts w:asciiTheme="minorBidi" w:hAnsiTheme="minorBidi"/>
          <w:sz w:val="24"/>
          <w:szCs w:val="24"/>
        </w:rPr>
      </w:pPr>
      <w:r w:rsidRPr="00056B61">
        <w:rPr>
          <w:rFonts w:asciiTheme="minorBidi" w:hAnsiTheme="minorBidi"/>
          <w:sz w:val="24"/>
          <w:szCs w:val="24"/>
        </w:rPr>
        <w:t>C</w:t>
      </w:r>
      <w:r w:rsidR="00595965" w:rsidRPr="00056B61">
        <w:rPr>
          <w:rFonts w:asciiTheme="minorBidi" w:hAnsiTheme="minorBidi"/>
          <w:sz w:val="24"/>
          <w:szCs w:val="24"/>
        </w:rPr>
        <w:t>hoose</w:t>
      </w:r>
      <w:r w:rsidRPr="00056B61">
        <w:rPr>
          <w:rFonts w:asciiTheme="minorBidi" w:hAnsiTheme="minorBidi"/>
          <w:sz w:val="24"/>
          <w:szCs w:val="24"/>
        </w:rPr>
        <w:t xml:space="preserve"> a topic</w:t>
      </w:r>
      <w:r w:rsidR="00595965" w:rsidRPr="00056B61">
        <w:rPr>
          <w:rFonts w:asciiTheme="minorBidi" w:hAnsiTheme="minorBidi"/>
          <w:sz w:val="24"/>
          <w:szCs w:val="24"/>
        </w:rPr>
        <w:t xml:space="preserve"> </w:t>
      </w:r>
      <w:proofErr w:type="spellStart"/>
      <w:r w:rsidR="00595965" w:rsidRPr="00056B61">
        <w:rPr>
          <w:rStyle w:val="mjx-char"/>
          <w:rFonts w:ascii="MJXc-TeX-math-Iw" w:hAnsi="MJXc-TeX-math-Iw" w:cs="Arial"/>
          <w:color w:val="222222"/>
          <w:bdr w:val="none" w:sz="0" w:space="0" w:color="auto" w:frame="1"/>
          <w:shd w:val="clear" w:color="auto" w:fill="FCFEFF"/>
        </w:rPr>
        <w:t>ϕ</w:t>
      </w:r>
      <w:r w:rsidR="00595965" w:rsidRPr="00056B61">
        <w:rPr>
          <w:rStyle w:val="mjx-char"/>
          <w:rFonts w:ascii="MJXc-TeX-math-Iw" w:hAnsi="MJXc-TeX-math-Iw" w:cs="Arial"/>
          <w:color w:val="222222"/>
          <w:sz w:val="16"/>
          <w:szCs w:val="16"/>
          <w:bdr w:val="none" w:sz="0" w:space="0" w:color="auto" w:frame="1"/>
          <w:shd w:val="clear" w:color="auto" w:fill="FCFEFF"/>
        </w:rPr>
        <w:t>k</w:t>
      </w:r>
      <w:r w:rsidR="00595965" w:rsidRPr="00056B61">
        <w:rPr>
          <w:rStyle w:val="mjx-char"/>
          <w:rFonts w:ascii="Cambria Math" w:hAnsi="Cambria Math" w:cs="Cambria Math"/>
          <w:color w:val="222222"/>
          <w:bdr w:val="none" w:sz="0" w:space="0" w:color="auto" w:frame="1"/>
          <w:shd w:val="clear" w:color="auto" w:fill="FCFEFF"/>
        </w:rPr>
        <w:t>∼</w:t>
      </w:r>
      <w:proofErr w:type="gramStart"/>
      <w:r w:rsidRPr="00056B61">
        <w:rPr>
          <w:rStyle w:val="mjx-char"/>
          <w:rFonts w:ascii="MJXc-TeX-main-Rw" w:hAnsi="MJXc-TeX-main-Rw" w:cs="Arial"/>
          <w:color w:val="222222"/>
          <w:bdr w:val="none" w:sz="0" w:space="0" w:color="auto" w:frame="1"/>
          <w:shd w:val="clear" w:color="auto" w:fill="FCFEFF"/>
        </w:rPr>
        <w:t>Multinomial</w:t>
      </w:r>
      <w:proofErr w:type="spellEnd"/>
      <w:r w:rsidR="00595965" w:rsidRPr="00056B61">
        <w:rPr>
          <w:rStyle w:val="mjx-char"/>
          <w:rFonts w:ascii="MJXc-TeX-main-Rw" w:hAnsi="MJXc-TeX-main-Rw" w:cs="Arial"/>
          <w:color w:val="222222"/>
          <w:bdr w:val="none" w:sz="0" w:space="0" w:color="auto" w:frame="1"/>
          <w:shd w:val="clear" w:color="auto" w:fill="FCFEFF"/>
        </w:rPr>
        <w:t>(</w:t>
      </w:r>
      <w:proofErr w:type="spellStart"/>
      <w:proofErr w:type="gramEnd"/>
      <w:r w:rsidRPr="00056B61">
        <w:rPr>
          <w:rStyle w:val="mjx-char"/>
          <w:rFonts w:ascii="MJXc-TeX-math-Iw" w:hAnsi="MJXc-TeX-math-Iw" w:cs="Arial"/>
          <w:color w:val="222222"/>
          <w:bdr w:val="none" w:sz="0" w:space="0" w:color="auto" w:frame="1"/>
          <w:shd w:val="clear" w:color="auto" w:fill="FCFEFF"/>
        </w:rPr>
        <w:t>θ</w:t>
      </w:r>
      <w:r w:rsidRPr="00056B61">
        <w:rPr>
          <w:rStyle w:val="mjx-char"/>
          <w:rFonts w:ascii="MJXc-TeX-math-Iw" w:hAnsi="MJXc-TeX-math-Iw" w:cs="Arial"/>
          <w:color w:val="222222"/>
          <w:sz w:val="16"/>
          <w:szCs w:val="16"/>
          <w:bdr w:val="none" w:sz="0" w:space="0" w:color="auto" w:frame="1"/>
          <w:shd w:val="clear" w:color="auto" w:fill="FCFEFF"/>
        </w:rPr>
        <w:t>i</w:t>
      </w:r>
      <w:proofErr w:type="spellEnd"/>
      <w:r w:rsidR="00595965" w:rsidRPr="00056B61">
        <w:rPr>
          <w:rStyle w:val="mjx-char"/>
          <w:rFonts w:ascii="MJXc-TeX-main-Rw" w:hAnsi="MJXc-TeX-main-Rw" w:cs="Arial"/>
          <w:color w:val="222222"/>
          <w:bdr w:val="none" w:sz="0" w:space="0" w:color="auto" w:frame="1"/>
          <w:shd w:val="clear" w:color="auto" w:fill="FCFEFF"/>
        </w:rPr>
        <w:t>)</w:t>
      </w:r>
      <w:r w:rsidR="00595965" w:rsidRPr="00056B61">
        <w:rPr>
          <w:rFonts w:asciiTheme="minorBidi" w:hAnsiTheme="minorBidi"/>
          <w:sz w:val="24"/>
          <w:szCs w:val="24"/>
        </w:rPr>
        <w:t xml:space="preserve"> , where k is an</w:t>
      </w:r>
      <w:r w:rsidR="0031474E">
        <w:rPr>
          <w:rFonts w:asciiTheme="minorBidi" w:hAnsiTheme="minorBidi"/>
          <w:sz w:val="24"/>
          <w:szCs w:val="24"/>
        </w:rPr>
        <w:t xml:space="preserve"> index into the list of topics, and </w:t>
      </w:r>
      <w:proofErr w:type="spellStart"/>
      <w:r w:rsidR="0031474E" w:rsidRPr="00056B61">
        <w:rPr>
          <w:rStyle w:val="mjx-char"/>
          <w:rFonts w:ascii="MJXc-TeX-math-Iw" w:hAnsi="MJXc-TeX-math-Iw" w:cs="Arial"/>
          <w:color w:val="222222"/>
          <w:bdr w:val="none" w:sz="0" w:space="0" w:color="auto" w:frame="1"/>
          <w:shd w:val="clear" w:color="auto" w:fill="FCFEFF"/>
        </w:rPr>
        <w:t>ϕ</w:t>
      </w:r>
      <w:r w:rsidR="0031474E" w:rsidRPr="00056B61">
        <w:rPr>
          <w:rStyle w:val="mjx-char"/>
          <w:rFonts w:ascii="MJXc-TeX-math-Iw" w:hAnsi="MJXc-TeX-math-Iw" w:cs="Arial"/>
          <w:color w:val="222222"/>
          <w:sz w:val="16"/>
          <w:szCs w:val="16"/>
          <w:bdr w:val="none" w:sz="0" w:space="0" w:color="auto" w:frame="1"/>
          <w:shd w:val="clear" w:color="auto" w:fill="FCFEFF"/>
        </w:rPr>
        <w:t>k</w:t>
      </w:r>
      <w:proofErr w:type="spellEnd"/>
      <w:r w:rsidR="0031474E">
        <w:rPr>
          <w:rFonts w:asciiTheme="minorBidi" w:hAnsiTheme="minorBidi"/>
          <w:sz w:val="24"/>
          <w:szCs w:val="24"/>
        </w:rPr>
        <w:t xml:space="preserve"> is selected from a multinomial distribution that was sampled in step 1.</w:t>
      </w:r>
    </w:p>
    <w:p w:rsidR="00E248DA" w:rsidRPr="00826769" w:rsidRDefault="00056B61" w:rsidP="00826769">
      <w:pPr>
        <w:pStyle w:val="ListParagraph"/>
        <w:numPr>
          <w:ilvl w:val="1"/>
          <w:numId w:val="4"/>
        </w:numPr>
        <w:bidi w:val="0"/>
        <w:spacing w:after="0" w:line="360" w:lineRule="auto"/>
        <w:rPr>
          <w:rFonts w:asciiTheme="minorBidi" w:hAnsiTheme="minorBidi"/>
          <w:sz w:val="24"/>
          <w:szCs w:val="24"/>
        </w:rPr>
      </w:pPr>
      <w:r w:rsidRPr="00826769">
        <w:rPr>
          <w:rFonts w:asciiTheme="minorBidi" w:hAnsiTheme="minorBidi"/>
          <w:sz w:val="24"/>
          <w:szCs w:val="24"/>
        </w:rPr>
        <w:t xml:space="preserve">Choose a word </w:t>
      </w:r>
      <w:proofErr w:type="spellStart"/>
      <w:r w:rsidR="00CB06FB" w:rsidRPr="00826769">
        <w:rPr>
          <w:rStyle w:val="mjx-char"/>
          <w:rFonts w:ascii="MJXc-TeX-math-Iw" w:hAnsi="MJXc-TeX-math-Iw" w:cs="Arial"/>
          <w:color w:val="222222"/>
          <w:bdr w:val="none" w:sz="0" w:space="0" w:color="auto" w:frame="1"/>
          <w:shd w:val="clear" w:color="auto" w:fill="FCFEFF"/>
        </w:rPr>
        <w:t>w</w:t>
      </w:r>
      <w:r w:rsidR="00CB06FB" w:rsidRPr="00826769">
        <w:rPr>
          <w:rStyle w:val="mjx-char"/>
          <w:rFonts w:ascii="MJXc-TeX-math-Iw" w:hAnsi="MJXc-TeX-math-Iw" w:cs="Arial"/>
          <w:color w:val="222222"/>
          <w:sz w:val="16"/>
          <w:szCs w:val="16"/>
          <w:bdr w:val="none" w:sz="0" w:space="0" w:color="auto" w:frame="1"/>
          <w:shd w:val="clear" w:color="auto" w:fill="FCFEFF"/>
        </w:rPr>
        <w:t>j</w:t>
      </w:r>
      <w:proofErr w:type="spellEnd"/>
      <w:r w:rsidR="00CB06FB" w:rsidRPr="00826769">
        <w:rPr>
          <w:rFonts w:asciiTheme="minorBidi" w:hAnsiTheme="minorBidi"/>
          <w:sz w:val="24"/>
          <w:szCs w:val="24"/>
        </w:rPr>
        <w:t xml:space="preserve"> from</w:t>
      </w:r>
      <w:r w:rsidR="00CB06FB" w:rsidRPr="00CB06FB">
        <w:t xml:space="preserve"> </w:t>
      </w:r>
      <w:proofErr w:type="gramStart"/>
      <w:r w:rsidR="00CB06FB">
        <w:t>p(</w:t>
      </w:r>
      <w:proofErr w:type="spellStart"/>
      <w:proofErr w:type="gramEnd"/>
      <w:r w:rsidR="00CB06FB" w:rsidRPr="00826769">
        <w:rPr>
          <w:rStyle w:val="mjx-char"/>
          <w:rFonts w:ascii="MJXc-TeX-math-Iw" w:hAnsi="MJXc-TeX-math-Iw" w:cs="Arial"/>
          <w:color w:val="222222"/>
          <w:bdr w:val="none" w:sz="0" w:space="0" w:color="auto" w:frame="1"/>
          <w:shd w:val="clear" w:color="auto" w:fill="FCFEFF"/>
        </w:rPr>
        <w:t>w</w:t>
      </w:r>
      <w:r w:rsidR="00CB06FB" w:rsidRPr="00826769">
        <w:rPr>
          <w:rStyle w:val="mjx-char"/>
          <w:rFonts w:ascii="MJXc-TeX-math-Iw" w:hAnsi="MJXc-TeX-math-Iw" w:cs="Arial"/>
          <w:color w:val="222222"/>
          <w:sz w:val="16"/>
          <w:szCs w:val="16"/>
          <w:bdr w:val="none" w:sz="0" w:space="0" w:color="auto" w:frame="1"/>
          <w:shd w:val="clear" w:color="auto" w:fill="FCFEFF"/>
        </w:rPr>
        <w:t>j</w:t>
      </w:r>
      <w:proofErr w:type="spellEnd"/>
      <w:r w:rsidR="00CB06FB">
        <w:t xml:space="preserve"> |</w:t>
      </w:r>
      <w:r w:rsidR="00CB06FB" w:rsidRPr="00826769">
        <w:rPr>
          <w:rStyle w:val="mjx-char"/>
          <w:rFonts w:ascii="MJXc-TeX-math-Iw" w:hAnsi="MJXc-TeX-math-Iw" w:cs="Arial"/>
          <w:color w:val="222222"/>
          <w:bdr w:val="none" w:sz="0" w:space="0" w:color="auto" w:frame="1"/>
          <w:shd w:val="clear" w:color="auto" w:fill="FCFEFF"/>
        </w:rPr>
        <w:t xml:space="preserve"> </w:t>
      </w:r>
      <w:proofErr w:type="spellStart"/>
      <w:r w:rsidR="00CB06FB" w:rsidRPr="00826769">
        <w:rPr>
          <w:rStyle w:val="mjx-char"/>
          <w:rFonts w:ascii="MJXc-TeX-math-Iw" w:hAnsi="MJXc-TeX-math-Iw" w:cs="Arial"/>
          <w:color w:val="222222"/>
          <w:bdr w:val="none" w:sz="0" w:space="0" w:color="auto" w:frame="1"/>
          <w:shd w:val="clear" w:color="auto" w:fill="FCFEFF"/>
        </w:rPr>
        <w:t>ϕ</w:t>
      </w:r>
      <w:r w:rsidR="00CB06FB" w:rsidRPr="00826769">
        <w:rPr>
          <w:rStyle w:val="mjx-char"/>
          <w:rFonts w:ascii="MJXc-TeX-math-Iw" w:hAnsi="MJXc-TeX-math-Iw" w:cs="Arial"/>
          <w:color w:val="222222"/>
          <w:sz w:val="16"/>
          <w:szCs w:val="16"/>
          <w:bdr w:val="none" w:sz="0" w:space="0" w:color="auto" w:frame="1"/>
          <w:shd w:val="clear" w:color="auto" w:fill="FCFEFF"/>
        </w:rPr>
        <w:t>k</w:t>
      </w:r>
      <w:proofErr w:type="spellEnd"/>
      <w:r w:rsidR="00CB06FB">
        <w:t>,β)</w:t>
      </w:r>
      <w:r w:rsidR="00826769">
        <w:t>.</w:t>
      </w:r>
    </w:p>
    <w:p w:rsidR="003445D7" w:rsidRDefault="003445D7" w:rsidP="00826769">
      <w:pPr>
        <w:pStyle w:val="ListBullet"/>
        <w:numPr>
          <w:ilvl w:val="0"/>
          <w:numId w:val="0"/>
        </w:numPr>
        <w:bidi w:val="0"/>
        <w:ind w:left="360" w:hanging="360"/>
        <w:jc w:val="both"/>
        <w:rPr>
          <w:rFonts w:asciiTheme="minorBidi" w:hAnsiTheme="minorBidi"/>
          <w:sz w:val="24"/>
          <w:szCs w:val="24"/>
          <w:u w:val="single"/>
        </w:rPr>
      </w:pPr>
    </w:p>
    <w:p w:rsidR="00826769" w:rsidRDefault="00CB5364" w:rsidP="003445D7">
      <w:pPr>
        <w:pStyle w:val="ListBullet"/>
        <w:numPr>
          <w:ilvl w:val="0"/>
          <w:numId w:val="0"/>
        </w:numPr>
        <w:bidi w:val="0"/>
        <w:ind w:left="360" w:hanging="360"/>
        <w:jc w:val="both"/>
        <w:rPr>
          <w:u w:val="single"/>
        </w:rPr>
      </w:pPr>
      <w:r>
        <w:rPr>
          <w:rFonts w:asciiTheme="minorBidi" w:hAnsiTheme="minorBidi"/>
          <w:sz w:val="24"/>
          <w:szCs w:val="24"/>
          <w:u w:val="single"/>
        </w:rPr>
        <w:t>Legend</w:t>
      </w:r>
      <w:r w:rsidR="00826769">
        <w:rPr>
          <w:u w:val="single"/>
        </w:rPr>
        <w:t>:</w:t>
      </w:r>
    </w:p>
    <w:p w:rsidR="00826769" w:rsidRDefault="00826769" w:rsidP="00B53E38">
      <w:pPr>
        <w:bidi w:val="0"/>
        <w:spacing w:after="0" w:line="360" w:lineRule="auto"/>
        <w:rPr>
          <w:rFonts w:asciiTheme="minorBidi" w:hAnsiTheme="minorBidi"/>
          <w:sz w:val="24"/>
          <w:szCs w:val="24"/>
        </w:rPr>
      </w:pPr>
      <w:proofErr w:type="gramStart"/>
      <w:r w:rsidRPr="00826769">
        <w:rPr>
          <w:rStyle w:val="mjx-char"/>
          <w:rFonts w:ascii="MJXc-TeX-math-Iw" w:hAnsi="MJXc-TeX-math-Iw" w:cs="Arial"/>
          <w:color w:val="222222"/>
          <w:bdr w:val="none" w:sz="0" w:space="0" w:color="auto" w:frame="1"/>
          <w:shd w:val="clear" w:color="auto" w:fill="FCFEFF"/>
        </w:rPr>
        <w:t>α</w:t>
      </w:r>
      <w:r w:rsidRPr="00826769">
        <w:rPr>
          <w:rFonts w:asciiTheme="minorBidi" w:hAnsiTheme="minorBidi"/>
          <w:sz w:val="24"/>
          <w:szCs w:val="24"/>
        </w:rPr>
        <w:t xml:space="preserve"> - A vector of size K whose elements are all strictly positive.</w:t>
      </w:r>
      <w:proofErr w:type="gramEnd"/>
      <w:r w:rsidRPr="00826769">
        <w:rPr>
          <w:rFonts w:asciiTheme="minorBidi" w:hAnsiTheme="minorBidi"/>
          <w:sz w:val="24"/>
          <w:szCs w:val="24"/>
        </w:rPr>
        <w:t xml:space="preserve"> This is a </w:t>
      </w:r>
      <w:r w:rsidR="00B53E38">
        <w:rPr>
          <w:rFonts w:asciiTheme="minorBidi" w:hAnsiTheme="minorBidi"/>
          <w:sz w:val="24"/>
          <w:szCs w:val="24"/>
        </w:rPr>
        <w:t>corpus</w:t>
      </w:r>
      <w:r w:rsidRPr="00826769">
        <w:rPr>
          <w:rFonts w:asciiTheme="minorBidi" w:hAnsiTheme="minorBidi"/>
          <w:sz w:val="24"/>
          <w:szCs w:val="24"/>
        </w:rPr>
        <w:t xml:space="preserve">-level </w:t>
      </w:r>
      <w:proofErr w:type="gramStart"/>
      <w:r w:rsidRPr="00826769">
        <w:rPr>
          <w:rFonts w:asciiTheme="minorBidi" w:hAnsiTheme="minorBidi"/>
          <w:sz w:val="24"/>
          <w:szCs w:val="24"/>
        </w:rPr>
        <w:t>parameter,</w:t>
      </w:r>
      <w:proofErr w:type="gramEnd"/>
      <w:r w:rsidRPr="00826769">
        <w:rPr>
          <w:rFonts w:asciiTheme="minorBidi" w:hAnsiTheme="minorBidi"/>
          <w:sz w:val="24"/>
          <w:szCs w:val="24"/>
        </w:rPr>
        <w:t xml:space="preserve"> it is sampled once per </w:t>
      </w:r>
      <w:r>
        <w:rPr>
          <w:rFonts w:asciiTheme="minorBidi" w:hAnsiTheme="minorBidi"/>
          <w:sz w:val="24"/>
          <w:szCs w:val="24"/>
        </w:rPr>
        <w:t>corpus.</w:t>
      </w:r>
      <w:r w:rsidR="00346AEC">
        <w:rPr>
          <w:rFonts w:asciiTheme="minorBidi" w:hAnsiTheme="minorBidi"/>
          <w:sz w:val="24"/>
          <w:szCs w:val="24"/>
        </w:rPr>
        <w:t xml:space="preserve"> It is the parameter of the </w:t>
      </w:r>
      <w:proofErr w:type="spellStart"/>
      <w:r w:rsidR="00346AEC">
        <w:rPr>
          <w:rFonts w:asciiTheme="minorBidi" w:hAnsiTheme="minorBidi"/>
          <w:sz w:val="24"/>
          <w:szCs w:val="24"/>
        </w:rPr>
        <w:t>Dirichlet</w:t>
      </w:r>
      <w:proofErr w:type="spellEnd"/>
      <w:r w:rsidR="00346AEC">
        <w:rPr>
          <w:rFonts w:asciiTheme="minorBidi" w:hAnsiTheme="minorBidi"/>
          <w:sz w:val="24"/>
          <w:szCs w:val="24"/>
        </w:rPr>
        <w:t xml:space="preserve"> prior for topic distributions in documents.</w:t>
      </w:r>
    </w:p>
    <w:p w:rsidR="00826769" w:rsidRDefault="00826769" w:rsidP="004F6932">
      <w:pPr>
        <w:bidi w:val="0"/>
        <w:spacing w:after="0" w:line="360" w:lineRule="auto"/>
        <w:rPr>
          <w:rFonts w:asciiTheme="minorBidi" w:hAnsiTheme="minorBidi"/>
          <w:sz w:val="24"/>
          <w:szCs w:val="24"/>
        </w:rPr>
      </w:pPr>
      <w:r>
        <w:lastRenderedPageBreak/>
        <w:t xml:space="preserve">β </w:t>
      </w:r>
      <w:r w:rsidRPr="00826769">
        <w:rPr>
          <w:rFonts w:asciiTheme="minorBidi" w:hAnsiTheme="minorBidi"/>
          <w:sz w:val="24"/>
          <w:szCs w:val="24"/>
        </w:rPr>
        <w:t xml:space="preserve">- A </w:t>
      </w:r>
      <w:r>
        <w:rPr>
          <w:rFonts w:asciiTheme="minorBidi" w:hAnsiTheme="minorBidi"/>
          <w:sz w:val="24"/>
          <w:szCs w:val="24"/>
        </w:rPr>
        <w:t>matrix</w:t>
      </w:r>
      <w:r w:rsidRPr="00826769">
        <w:rPr>
          <w:rFonts w:asciiTheme="minorBidi" w:hAnsiTheme="minorBidi"/>
          <w:sz w:val="24"/>
          <w:szCs w:val="24"/>
        </w:rPr>
        <w:t xml:space="preserve"> of size</w:t>
      </w:r>
      <w:r>
        <w:rPr>
          <w:rFonts w:asciiTheme="minorBidi" w:hAnsiTheme="minorBidi"/>
          <w:sz w:val="24"/>
          <w:szCs w:val="24"/>
        </w:rPr>
        <w:t xml:space="preserve"> </w:t>
      </w:r>
      <w:proofErr w:type="spellStart"/>
      <w:r>
        <w:rPr>
          <w:rFonts w:asciiTheme="minorBidi" w:hAnsiTheme="minorBidi"/>
          <w:sz w:val="24"/>
          <w:szCs w:val="24"/>
        </w:rPr>
        <w:t>kxV</w:t>
      </w:r>
      <w:proofErr w:type="spellEnd"/>
      <w:r>
        <w:rPr>
          <w:rFonts w:asciiTheme="minorBidi" w:hAnsiTheme="minorBidi"/>
          <w:sz w:val="24"/>
          <w:szCs w:val="24"/>
        </w:rPr>
        <w:t xml:space="preserve">, </w:t>
      </w:r>
      <w:r w:rsidRPr="00826769">
        <w:rPr>
          <w:rFonts w:asciiTheme="minorBidi" w:hAnsiTheme="minorBidi"/>
          <w:sz w:val="24"/>
          <w:szCs w:val="24"/>
        </w:rPr>
        <w:t>in which the rows represent the topics, and the c</w:t>
      </w:r>
      <w:r w:rsidR="004F6932">
        <w:rPr>
          <w:rFonts w:asciiTheme="minorBidi" w:hAnsiTheme="minorBidi"/>
          <w:sz w:val="24"/>
          <w:szCs w:val="24"/>
        </w:rPr>
        <w:t xml:space="preserve">olumns represent the vocabulary, </w:t>
      </w:r>
      <w:proofErr w:type="gramStart"/>
      <w:r w:rsidR="004F6932">
        <w:rPr>
          <w:rFonts w:asciiTheme="minorBidi" w:hAnsiTheme="minorBidi"/>
          <w:sz w:val="24"/>
          <w:szCs w:val="24"/>
        </w:rPr>
        <w:t xml:space="preserve">and </w:t>
      </w:r>
      <w:r w:rsidR="004F6932">
        <w:t xml:space="preserve"> β</w:t>
      </w:r>
      <w:proofErr w:type="gramEnd"/>
      <w:r w:rsidR="004F6932">
        <w:t>(</w:t>
      </w:r>
      <w:proofErr w:type="spellStart"/>
      <w:r w:rsidR="004F6932">
        <w:t>i,j</w:t>
      </w:r>
      <w:proofErr w:type="spellEnd"/>
      <w:r w:rsidR="004F6932">
        <w:t>) = p(</w:t>
      </w:r>
      <w:proofErr w:type="spellStart"/>
      <w:r w:rsidR="004F6932" w:rsidRPr="00826769">
        <w:rPr>
          <w:rStyle w:val="mjx-char"/>
          <w:rFonts w:ascii="MJXc-TeX-math-Iw" w:hAnsi="MJXc-TeX-math-Iw" w:cs="Arial"/>
          <w:color w:val="222222"/>
          <w:bdr w:val="none" w:sz="0" w:space="0" w:color="auto" w:frame="1"/>
          <w:shd w:val="clear" w:color="auto" w:fill="FCFEFF"/>
        </w:rPr>
        <w:t>w</w:t>
      </w:r>
      <w:r w:rsidR="004F6932" w:rsidRPr="00826769">
        <w:rPr>
          <w:rStyle w:val="mjx-char"/>
          <w:rFonts w:ascii="MJXc-TeX-math-Iw" w:hAnsi="MJXc-TeX-math-Iw" w:cs="Arial"/>
          <w:color w:val="222222"/>
          <w:sz w:val="16"/>
          <w:szCs w:val="16"/>
          <w:bdr w:val="none" w:sz="0" w:space="0" w:color="auto" w:frame="1"/>
          <w:shd w:val="clear" w:color="auto" w:fill="FCFEFF"/>
        </w:rPr>
        <w:t>j</w:t>
      </w:r>
      <w:proofErr w:type="spellEnd"/>
      <w:r w:rsidR="004F6932" w:rsidRPr="00826769">
        <w:rPr>
          <w:rFonts w:asciiTheme="minorBidi" w:hAnsiTheme="minorBidi"/>
          <w:sz w:val="24"/>
          <w:szCs w:val="24"/>
        </w:rPr>
        <w:t xml:space="preserve"> </w:t>
      </w:r>
      <w:r w:rsidR="004F6932">
        <w:t>= 1|</w:t>
      </w:r>
      <w:r w:rsidR="004F6932" w:rsidRPr="004F6932">
        <w:rPr>
          <w:rStyle w:val="mjx-char"/>
          <w:rFonts w:ascii="MJXc-TeX-math-Iw" w:hAnsi="MJXc-TeX-math-Iw" w:cs="Arial"/>
          <w:color w:val="222222"/>
          <w:bdr w:val="none" w:sz="0" w:space="0" w:color="auto" w:frame="1"/>
          <w:shd w:val="clear" w:color="auto" w:fill="FCFEFF"/>
        </w:rPr>
        <w:t xml:space="preserve"> </w:t>
      </w:r>
      <w:proofErr w:type="spellStart"/>
      <w:r w:rsidR="004F6932" w:rsidRPr="00056B61">
        <w:rPr>
          <w:rStyle w:val="mjx-char"/>
          <w:rFonts w:ascii="MJXc-TeX-math-Iw" w:hAnsi="MJXc-TeX-math-Iw" w:cs="Arial"/>
          <w:color w:val="222222"/>
          <w:bdr w:val="none" w:sz="0" w:space="0" w:color="auto" w:frame="1"/>
          <w:shd w:val="clear" w:color="auto" w:fill="FCFEFF"/>
        </w:rPr>
        <w:t>ϕ</w:t>
      </w:r>
      <w:r w:rsidR="004F6932">
        <w:rPr>
          <w:rStyle w:val="mjx-char"/>
          <w:rFonts w:ascii="MJXc-TeX-math-Iw" w:hAnsi="MJXc-TeX-math-Iw" w:cs="Arial"/>
          <w:color w:val="222222"/>
          <w:sz w:val="16"/>
          <w:szCs w:val="16"/>
          <w:bdr w:val="none" w:sz="0" w:space="0" w:color="auto" w:frame="1"/>
          <w:shd w:val="clear" w:color="auto" w:fill="FCFEFF"/>
        </w:rPr>
        <w:t>i</w:t>
      </w:r>
      <w:proofErr w:type="spellEnd"/>
      <w:r w:rsidR="004F6932">
        <w:t xml:space="preserve"> = 1)</w:t>
      </w:r>
      <w:r w:rsidR="004F6932">
        <w:rPr>
          <w:rFonts w:asciiTheme="minorBidi" w:hAnsiTheme="minorBidi"/>
          <w:sz w:val="24"/>
          <w:szCs w:val="24"/>
        </w:rPr>
        <w:t xml:space="preserve">, meaning the </w:t>
      </w:r>
      <w:proofErr w:type="spellStart"/>
      <w:r w:rsidR="004F6932">
        <w:rPr>
          <w:rFonts w:asciiTheme="minorBidi" w:hAnsiTheme="minorBidi"/>
          <w:sz w:val="24"/>
          <w:szCs w:val="24"/>
        </w:rPr>
        <w:t>i,j</w:t>
      </w:r>
      <w:proofErr w:type="spellEnd"/>
      <w:r w:rsidR="004F6932">
        <w:rPr>
          <w:rFonts w:asciiTheme="minorBidi" w:hAnsiTheme="minorBidi"/>
          <w:sz w:val="24"/>
          <w:szCs w:val="24"/>
        </w:rPr>
        <w:t xml:space="preserve"> cell of the matrix is the probability of the word j being sampled from topic i.</w:t>
      </w:r>
      <w:r w:rsidR="00346AEC">
        <w:rPr>
          <w:rFonts w:asciiTheme="minorBidi" w:hAnsiTheme="minorBidi"/>
          <w:sz w:val="24"/>
          <w:szCs w:val="24"/>
        </w:rPr>
        <w:t xml:space="preserve"> </w:t>
      </w:r>
    </w:p>
    <w:p w:rsidR="00262A37" w:rsidRDefault="00262A37" w:rsidP="00262A37">
      <w:pPr>
        <w:bidi w:val="0"/>
        <w:spacing w:after="0" w:line="360" w:lineRule="auto"/>
        <w:rPr>
          <w:rFonts w:asciiTheme="minorBidi" w:hAnsiTheme="minorBidi"/>
          <w:sz w:val="24"/>
          <w:szCs w:val="24"/>
        </w:rPr>
      </w:pPr>
      <w:proofErr w:type="spellStart"/>
      <w:proofErr w:type="gramStart"/>
      <w:r>
        <w:rPr>
          <w:rStyle w:val="mjx-char"/>
          <w:rFonts w:ascii="MJXc-TeX-math-Iw" w:hAnsi="MJXc-TeX-math-Iw" w:cs="Arial"/>
          <w:color w:val="222222"/>
          <w:bdr w:val="none" w:sz="0" w:space="0" w:color="auto" w:frame="1"/>
          <w:shd w:val="clear" w:color="auto" w:fill="FCFEFF"/>
        </w:rPr>
        <w:t>θ</w:t>
      </w:r>
      <w:r>
        <w:rPr>
          <w:rStyle w:val="mjx-char"/>
          <w:rFonts w:ascii="MJXc-TeX-math-Iw" w:hAnsi="MJXc-TeX-math-Iw" w:cs="Arial"/>
          <w:color w:val="222222"/>
          <w:sz w:val="16"/>
          <w:szCs w:val="16"/>
          <w:bdr w:val="none" w:sz="0" w:space="0" w:color="auto" w:frame="1"/>
          <w:shd w:val="clear" w:color="auto" w:fill="FCFEFF"/>
        </w:rPr>
        <w:t>i</w:t>
      </w:r>
      <w:proofErr w:type="spellEnd"/>
      <w:proofErr w:type="gramEnd"/>
      <w:r>
        <w:rPr>
          <w:rFonts w:asciiTheme="minorBidi" w:hAnsiTheme="minorBidi"/>
          <w:sz w:val="24"/>
          <w:szCs w:val="24"/>
        </w:rPr>
        <w:t xml:space="preserve"> – The topic distribution for document i sampled from the </w:t>
      </w:r>
      <w:proofErr w:type="spellStart"/>
      <w:r>
        <w:rPr>
          <w:rFonts w:asciiTheme="minorBidi" w:hAnsiTheme="minorBidi"/>
          <w:sz w:val="24"/>
          <w:szCs w:val="24"/>
        </w:rPr>
        <w:t>Dirichlet</w:t>
      </w:r>
      <w:proofErr w:type="spellEnd"/>
    </w:p>
    <w:p w:rsidR="00346AEC" w:rsidRDefault="00262A37" w:rsidP="006D3A7A">
      <w:pPr>
        <w:bidi w:val="0"/>
        <w:spacing w:after="0" w:line="360" w:lineRule="auto"/>
        <w:rPr>
          <w:rFonts w:asciiTheme="minorBidi" w:hAnsiTheme="minorBidi"/>
          <w:sz w:val="24"/>
          <w:szCs w:val="24"/>
        </w:rPr>
      </w:pPr>
      <w:proofErr w:type="spellStart"/>
      <w:r w:rsidRPr="00056B61">
        <w:rPr>
          <w:rStyle w:val="mjx-char"/>
          <w:rFonts w:ascii="MJXc-TeX-math-Iw" w:hAnsi="MJXc-TeX-math-Iw" w:cs="Arial"/>
          <w:color w:val="222222"/>
          <w:bdr w:val="none" w:sz="0" w:space="0" w:color="auto" w:frame="1"/>
          <w:shd w:val="clear" w:color="auto" w:fill="FCFEFF"/>
        </w:rPr>
        <w:t>ϕ</w:t>
      </w:r>
      <w:r w:rsidRPr="00056B61">
        <w:rPr>
          <w:rStyle w:val="mjx-char"/>
          <w:rFonts w:ascii="MJXc-TeX-math-Iw" w:hAnsi="MJXc-TeX-math-Iw" w:cs="Arial"/>
          <w:color w:val="222222"/>
          <w:sz w:val="16"/>
          <w:szCs w:val="16"/>
          <w:bdr w:val="none" w:sz="0" w:space="0" w:color="auto" w:frame="1"/>
          <w:shd w:val="clear" w:color="auto" w:fill="FCFEFF"/>
        </w:rPr>
        <w:t>k</w:t>
      </w:r>
      <w:proofErr w:type="spellEnd"/>
      <w:r>
        <w:rPr>
          <w:rFonts w:asciiTheme="minorBidi" w:hAnsiTheme="minorBidi"/>
          <w:sz w:val="24"/>
          <w:szCs w:val="24"/>
        </w:rPr>
        <w:t xml:space="preserve"> – The topic (distribution over words) sampled from </w:t>
      </w:r>
      <w:proofErr w:type="spellStart"/>
      <w:r>
        <w:rPr>
          <w:rStyle w:val="mjx-char"/>
          <w:rFonts w:ascii="MJXc-TeX-math-Iw" w:hAnsi="MJXc-TeX-math-Iw" w:cs="Arial"/>
          <w:color w:val="222222"/>
          <w:bdr w:val="none" w:sz="0" w:space="0" w:color="auto" w:frame="1"/>
          <w:shd w:val="clear" w:color="auto" w:fill="FCFEFF"/>
        </w:rPr>
        <w:t>θ</w:t>
      </w:r>
      <w:r>
        <w:rPr>
          <w:rStyle w:val="mjx-char"/>
          <w:rFonts w:ascii="MJXc-TeX-math-Iw" w:hAnsi="MJXc-TeX-math-Iw" w:cs="Arial"/>
          <w:color w:val="222222"/>
          <w:sz w:val="16"/>
          <w:szCs w:val="16"/>
          <w:bdr w:val="none" w:sz="0" w:space="0" w:color="auto" w:frame="1"/>
          <w:shd w:val="clear" w:color="auto" w:fill="FCFEFF"/>
        </w:rPr>
        <w:t>i</w:t>
      </w:r>
      <w:proofErr w:type="spellEnd"/>
      <w:r w:rsidR="006D3A7A">
        <w:rPr>
          <w:rFonts w:asciiTheme="minorBidi" w:hAnsiTheme="minorBidi"/>
          <w:sz w:val="24"/>
          <w:szCs w:val="24"/>
        </w:rPr>
        <w:t>.</w:t>
      </w:r>
    </w:p>
    <w:p w:rsidR="006A6805" w:rsidRDefault="006A6805" w:rsidP="006A6805">
      <w:pPr>
        <w:bidi w:val="0"/>
        <w:spacing w:after="0" w:line="360" w:lineRule="auto"/>
        <w:rPr>
          <w:rFonts w:asciiTheme="minorBidi" w:hAnsiTheme="minorBidi"/>
          <w:sz w:val="24"/>
          <w:szCs w:val="24"/>
        </w:rPr>
      </w:pPr>
      <w:proofErr w:type="spellStart"/>
      <w:r w:rsidRPr="00826769">
        <w:rPr>
          <w:rStyle w:val="mjx-char"/>
          <w:rFonts w:ascii="MJXc-TeX-math-Iw" w:hAnsi="MJXc-TeX-math-Iw" w:cs="Arial"/>
          <w:color w:val="222222"/>
          <w:bdr w:val="none" w:sz="0" w:space="0" w:color="auto" w:frame="1"/>
          <w:shd w:val="clear" w:color="auto" w:fill="FCFEFF"/>
        </w:rPr>
        <w:t>W</w:t>
      </w:r>
      <w:r w:rsidRPr="00826769">
        <w:rPr>
          <w:rStyle w:val="mjx-char"/>
          <w:rFonts w:ascii="MJXc-TeX-math-Iw" w:hAnsi="MJXc-TeX-math-Iw" w:cs="Arial"/>
          <w:color w:val="222222"/>
          <w:sz w:val="16"/>
          <w:szCs w:val="16"/>
          <w:bdr w:val="none" w:sz="0" w:space="0" w:color="auto" w:frame="1"/>
          <w:shd w:val="clear" w:color="auto" w:fill="FCFEFF"/>
        </w:rPr>
        <w:t>j</w:t>
      </w:r>
      <w:proofErr w:type="spellEnd"/>
      <w:r>
        <w:rPr>
          <w:rFonts w:asciiTheme="minorBidi" w:hAnsiTheme="minorBidi"/>
          <w:sz w:val="24"/>
          <w:szCs w:val="24"/>
        </w:rPr>
        <w:t xml:space="preserve"> – The word (</w:t>
      </w:r>
      <w:proofErr w:type="spellStart"/>
      <w:r>
        <w:rPr>
          <w:rFonts w:asciiTheme="minorBidi" w:hAnsiTheme="minorBidi"/>
          <w:sz w:val="24"/>
          <w:szCs w:val="24"/>
        </w:rPr>
        <w:t>BoW</w:t>
      </w:r>
      <w:proofErr w:type="spellEnd"/>
      <w:r>
        <w:rPr>
          <w:rFonts w:asciiTheme="minorBidi" w:hAnsiTheme="minorBidi"/>
          <w:sz w:val="24"/>
          <w:szCs w:val="24"/>
        </w:rPr>
        <w:t xml:space="preserve"> representation) sampled from </w:t>
      </w:r>
      <w:proofErr w:type="spellStart"/>
      <w:r w:rsidRPr="00056B61">
        <w:rPr>
          <w:rStyle w:val="mjx-char"/>
          <w:rFonts w:ascii="MJXc-TeX-math-Iw" w:hAnsi="MJXc-TeX-math-Iw" w:cs="Arial"/>
          <w:color w:val="222222"/>
          <w:bdr w:val="none" w:sz="0" w:space="0" w:color="auto" w:frame="1"/>
          <w:shd w:val="clear" w:color="auto" w:fill="FCFEFF"/>
        </w:rPr>
        <w:t>ϕ</w:t>
      </w:r>
      <w:r w:rsidRPr="00056B61">
        <w:rPr>
          <w:rStyle w:val="mjx-char"/>
          <w:rFonts w:ascii="MJXc-TeX-math-Iw" w:hAnsi="MJXc-TeX-math-Iw" w:cs="Arial"/>
          <w:color w:val="222222"/>
          <w:sz w:val="16"/>
          <w:szCs w:val="16"/>
          <w:bdr w:val="none" w:sz="0" w:space="0" w:color="auto" w:frame="1"/>
          <w:shd w:val="clear" w:color="auto" w:fill="FCFEFF"/>
        </w:rPr>
        <w:t>k</w:t>
      </w:r>
      <w:proofErr w:type="spellEnd"/>
      <w:r>
        <w:rPr>
          <w:rFonts w:asciiTheme="minorBidi" w:hAnsiTheme="minorBidi"/>
          <w:sz w:val="24"/>
          <w:szCs w:val="24"/>
        </w:rPr>
        <w:t xml:space="preserve"> and the </w:t>
      </w:r>
      <w:r>
        <w:t>β</w:t>
      </w:r>
      <w:r>
        <w:rPr>
          <w:rFonts w:asciiTheme="minorBidi" w:hAnsiTheme="minorBidi"/>
          <w:sz w:val="24"/>
          <w:szCs w:val="24"/>
        </w:rPr>
        <w:t xml:space="preserve"> prior.</w:t>
      </w:r>
    </w:p>
    <w:p w:rsidR="00C8556D" w:rsidRDefault="00C8556D" w:rsidP="00C8556D">
      <w:pPr>
        <w:bidi w:val="0"/>
        <w:spacing w:after="0" w:line="360" w:lineRule="auto"/>
        <w:rPr>
          <w:rFonts w:asciiTheme="minorBidi" w:hAnsiTheme="minorBidi"/>
          <w:sz w:val="24"/>
          <w:szCs w:val="24"/>
        </w:rPr>
      </w:pPr>
    </w:p>
    <w:p w:rsidR="002B269C" w:rsidRDefault="00C8556D" w:rsidP="00C8556D">
      <w:pPr>
        <w:bidi w:val="0"/>
        <w:spacing w:after="0" w:line="360" w:lineRule="auto"/>
        <w:rPr>
          <w:rFonts w:asciiTheme="minorBidi" w:hAnsiTheme="minorBidi"/>
          <w:sz w:val="24"/>
          <w:szCs w:val="24"/>
        </w:rPr>
      </w:pPr>
      <w:r>
        <w:rPr>
          <w:rFonts w:asciiTheme="minorBidi" w:hAnsiTheme="minorBidi"/>
          <w:sz w:val="24"/>
          <w:szCs w:val="24"/>
        </w:rPr>
        <w:t xml:space="preserve">We can see that the LDA model's parameters do </w:t>
      </w:r>
      <w:r>
        <w:rPr>
          <w:rFonts w:asciiTheme="minorBidi" w:hAnsiTheme="minorBidi"/>
          <w:sz w:val="24"/>
          <w:szCs w:val="24"/>
          <w:u w:val="single"/>
        </w:rPr>
        <w:t>not</w:t>
      </w:r>
      <w:r>
        <w:rPr>
          <w:rFonts w:asciiTheme="minorBidi" w:hAnsiTheme="minorBidi"/>
          <w:sz w:val="24"/>
          <w:szCs w:val="24"/>
        </w:rPr>
        <w:t xml:space="preserve"> grow linearly with the number of documents in the training data – the model's parameters are </w:t>
      </w:r>
      <w:r>
        <w:rPr>
          <w:rFonts w:ascii="MathJax_Math-italic" w:hAnsi="MathJax_Math-italic"/>
          <w:color w:val="242729"/>
          <w:sz w:val="27"/>
          <w:szCs w:val="27"/>
        </w:rPr>
        <w:t xml:space="preserve">α </w:t>
      </w:r>
      <w:r>
        <w:rPr>
          <w:rFonts w:asciiTheme="minorBidi" w:hAnsiTheme="minorBidi"/>
          <w:sz w:val="24"/>
          <w:szCs w:val="24"/>
        </w:rPr>
        <w:t xml:space="preserve">which is of size k and </w:t>
      </w:r>
      <w:r>
        <w:t>β</w:t>
      </w:r>
      <w:r>
        <w:rPr>
          <w:rFonts w:asciiTheme="minorBidi" w:hAnsiTheme="minorBidi"/>
          <w:sz w:val="24"/>
          <w:szCs w:val="24"/>
        </w:rPr>
        <w:t xml:space="preserve"> which is of size </w:t>
      </w:r>
      <w:proofErr w:type="spellStart"/>
      <w:r>
        <w:rPr>
          <w:rFonts w:asciiTheme="minorBidi" w:hAnsiTheme="minorBidi"/>
          <w:sz w:val="24"/>
          <w:szCs w:val="24"/>
        </w:rPr>
        <w:t>kxV</w:t>
      </w:r>
      <w:proofErr w:type="spellEnd"/>
      <w:r>
        <w:rPr>
          <w:rFonts w:asciiTheme="minorBidi" w:hAnsiTheme="minorBidi"/>
          <w:sz w:val="24"/>
          <w:szCs w:val="24"/>
        </w:rPr>
        <w:t xml:space="preserve">, both of which are learned on the training data (as opposed to the </w:t>
      </w:r>
      <w:proofErr w:type="spellStart"/>
      <w:r>
        <w:rPr>
          <w:rFonts w:asciiTheme="minorBidi" w:hAnsiTheme="minorBidi"/>
          <w:sz w:val="24"/>
          <w:szCs w:val="24"/>
        </w:rPr>
        <w:t>kM+kV</w:t>
      </w:r>
      <w:proofErr w:type="spellEnd"/>
      <w:r>
        <w:rPr>
          <w:rFonts w:asciiTheme="minorBidi" w:hAnsiTheme="minorBidi"/>
          <w:sz w:val="24"/>
          <w:szCs w:val="24"/>
        </w:rPr>
        <w:t xml:space="preserve"> parameters of the </w:t>
      </w:r>
      <w:proofErr w:type="spellStart"/>
      <w:r>
        <w:rPr>
          <w:rFonts w:asciiTheme="minorBidi" w:hAnsiTheme="minorBidi"/>
          <w:sz w:val="24"/>
          <w:szCs w:val="24"/>
        </w:rPr>
        <w:t>pLSI</w:t>
      </w:r>
      <w:proofErr w:type="spellEnd"/>
      <w:r>
        <w:rPr>
          <w:rFonts w:asciiTheme="minorBidi" w:hAnsiTheme="minorBidi"/>
          <w:sz w:val="24"/>
          <w:szCs w:val="24"/>
        </w:rPr>
        <w:t xml:space="preserve"> model).</w:t>
      </w:r>
    </w:p>
    <w:p w:rsidR="002B269C" w:rsidRDefault="002B269C" w:rsidP="002B269C">
      <w:pPr>
        <w:bidi w:val="0"/>
        <w:spacing w:after="0" w:line="360" w:lineRule="auto"/>
        <w:rPr>
          <w:rFonts w:asciiTheme="minorBidi" w:hAnsiTheme="minorBidi"/>
          <w:sz w:val="24"/>
          <w:szCs w:val="24"/>
        </w:rPr>
      </w:pPr>
    </w:p>
    <w:p w:rsidR="00C8556D" w:rsidRDefault="002B269C" w:rsidP="00551755">
      <w:pPr>
        <w:bidi w:val="0"/>
        <w:spacing w:after="0" w:line="360" w:lineRule="auto"/>
        <w:rPr>
          <w:rFonts w:asciiTheme="minorBidi" w:hAnsiTheme="minorBidi"/>
          <w:sz w:val="24"/>
          <w:szCs w:val="24"/>
        </w:rPr>
      </w:pPr>
      <w:r>
        <w:rPr>
          <w:rFonts w:asciiTheme="minorBidi" w:hAnsiTheme="minorBidi"/>
          <w:sz w:val="24"/>
          <w:szCs w:val="24"/>
        </w:rPr>
        <w:t xml:space="preserve">The paper describes the main issue with LDA – which is computing the posterior – that is </w:t>
      </w:r>
      <w:proofErr w:type="gramStart"/>
      <w:r>
        <w:t>p(</w:t>
      </w:r>
      <w:proofErr w:type="gramEnd"/>
      <w:r>
        <w:t xml:space="preserve">θ, </w:t>
      </w:r>
      <w:proofErr w:type="spellStart"/>
      <w:r>
        <w:t>z|w</w:t>
      </w:r>
      <w:proofErr w:type="spellEnd"/>
      <w:r>
        <w:t xml:space="preserve">,α,β) – </w:t>
      </w:r>
      <w:r>
        <w:rPr>
          <w:rFonts w:asciiTheme="minorBidi" w:hAnsiTheme="minorBidi"/>
          <w:sz w:val="24"/>
          <w:szCs w:val="24"/>
        </w:rPr>
        <w:t xml:space="preserve">the distributions of topics across documents and words across topics, given the learned parameters </w:t>
      </w:r>
      <w:r w:rsidR="00EC6F8D" w:rsidRPr="00826769">
        <w:rPr>
          <w:rStyle w:val="mjx-char"/>
          <w:rFonts w:ascii="MJXc-TeX-math-Iw" w:hAnsi="MJXc-TeX-math-Iw" w:cs="Arial"/>
          <w:color w:val="222222"/>
          <w:bdr w:val="none" w:sz="0" w:space="0" w:color="auto" w:frame="1"/>
          <w:shd w:val="clear" w:color="auto" w:fill="FCFEFF"/>
        </w:rPr>
        <w:t>α</w:t>
      </w:r>
      <w:r w:rsidR="00EC6F8D">
        <w:rPr>
          <w:rFonts w:asciiTheme="minorBidi" w:hAnsiTheme="minorBidi"/>
          <w:sz w:val="24"/>
          <w:szCs w:val="24"/>
        </w:rPr>
        <w:t>,</w:t>
      </w:r>
      <w:r w:rsidR="00EC6F8D" w:rsidRPr="00EC6F8D">
        <w:t xml:space="preserve"> </w:t>
      </w:r>
      <w:r w:rsidR="00EC6F8D">
        <w:t>β</w:t>
      </w:r>
      <w:r w:rsidR="00EC6F8D">
        <w:rPr>
          <w:rFonts w:asciiTheme="minorBidi" w:hAnsiTheme="minorBidi"/>
          <w:sz w:val="24"/>
          <w:szCs w:val="24"/>
        </w:rPr>
        <w:t xml:space="preserve"> and the training corpus.</w:t>
      </w:r>
      <w:r w:rsidR="00D73BAB">
        <w:rPr>
          <w:rFonts w:asciiTheme="minorBidi" w:hAnsiTheme="minorBidi"/>
          <w:sz w:val="24"/>
          <w:szCs w:val="24"/>
        </w:rPr>
        <w:t xml:space="preserve"> </w:t>
      </w:r>
      <w:r w:rsidR="00F40EEE">
        <w:rPr>
          <w:rFonts w:asciiTheme="minorBidi" w:hAnsiTheme="minorBidi"/>
          <w:sz w:val="24"/>
          <w:szCs w:val="24"/>
        </w:rPr>
        <w:t>This</w:t>
      </w:r>
      <w:r w:rsidR="00551755">
        <w:rPr>
          <w:rFonts w:asciiTheme="minorBidi" w:hAnsiTheme="minorBidi"/>
          <w:sz w:val="24"/>
          <w:szCs w:val="24"/>
        </w:rPr>
        <w:t xml:space="preserve"> posterior</w:t>
      </w:r>
      <w:r w:rsidR="00F40EEE">
        <w:rPr>
          <w:rFonts w:asciiTheme="minorBidi" w:hAnsiTheme="minorBidi"/>
          <w:sz w:val="24"/>
          <w:szCs w:val="24"/>
        </w:rPr>
        <w:t xml:space="preserve"> </w:t>
      </w:r>
      <w:r w:rsidR="00551755">
        <w:rPr>
          <w:rFonts w:asciiTheme="minorBidi" w:hAnsiTheme="minorBidi"/>
          <w:sz w:val="24"/>
          <w:szCs w:val="24"/>
        </w:rPr>
        <w:t>cannot be computed</w:t>
      </w:r>
      <w:r w:rsidR="00F40EEE">
        <w:rPr>
          <w:rFonts w:asciiTheme="minorBidi" w:hAnsiTheme="minorBidi"/>
          <w:sz w:val="24"/>
          <w:szCs w:val="24"/>
        </w:rPr>
        <w:t xml:space="preserve"> </w:t>
      </w:r>
      <w:r w:rsidR="00551755">
        <w:rPr>
          <w:rFonts w:asciiTheme="minorBidi" w:hAnsiTheme="minorBidi"/>
          <w:sz w:val="24"/>
          <w:szCs w:val="24"/>
        </w:rPr>
        <w:t>tractably</w:t>
      </w:r>
      <w:r w:rsidR="00F40EEE">
        <w:rPr>
          <w:rFonts w:asciiTheme="minorBidi" w:hAnsiTheme="minorBidi"/>
          <w:sz w:val="24"/>
          <w:szCs w:val="24"/>
        </w:rPr>
        <w:t xml:space="preserve"> – and so the paper describes a </w:t>
      </w:r>
      <w:proofErr w:type="spellStart"/>
      <w:r w:rsidR="00F40EEE">
        <w:rPr>
          <w:rFonts w:asciiTheme="minorBidi" w:hAnsiTheme="minorBidi"/>
          <w:sz w:val="24"/>
          <w:szCs w:val="24"/>
        </w:rPr>
        <w:t>variational</w:t>
      </w:r>
      <w:proofErr w:type="spellEnd"/>
      <w:r w:rsidR="00F40EEE">
        <w:rPr>
          <w:rFonts w:asciiTheme="minorBidi" w:hAnsiTheme="minorBidi"/>
          <w:sz w:val="24"/>
          <w:szCs w:val="24"/>
        </w:rPr>
        <w:t xml:space="preserve"> inference algorithm to overcome this.</w:t>
      </w:r>
    </w:p>
    <w:p w:rsidR="008A18AC" w:rsidRDefault="00EF37C6" w:rsidP="00EF37C6">
      <w:pPr>
        <w:bidi w:val="0"/>
        <w:spacing w:after="0" w:line="360" w:lineRule="auto"/>
        <w:rPr>
          <w:rFonts w:asciiTheme="minorBidi" w:hAnsiTheme="minorBidi"/>
          <w:sz w:val="24"/>
          <w:szCs w:val="24"/>
        </w:rPr>
      </w:pPr>
      <w:r>
        <w:rPr>
          <w:rFonts w:asciiTheme="minorBidi" w:hAnsiTheme="minorBidi"/>
          <w:sz w:val="24"/>
          <w:szCs w:val="24"/>
        </w:rPr>
        <w:t xml:space="preserve">In order to compute the best alpha and beta values, an EM algorithm is presented, which finds </w:t>
      </w:r>
      <w:r>
        <w:t>α</w:t>
      </w:r>
      <w:proofErr w:type="gramStart"/>
      <w:r>
        <w:t>,β</w:t>
      </w:r>
      <w:proofErr w:type="gramEnd"/>
      <w:r>
        <w:t xml:space="preserve"> </w:t>
      </w:r>
      <w:r>
        <w:rPr>
          <w:rFonts w:asciiTheme="minorBidi" w:hAnsiTheme="minorBidi"/>
          <w:sz w:val="24"/>
          <w:szCs w:val="24"/>
        </w:rPr>
        <w:t xml:space="preserve"> s.t</w:t>
      </w:r>
      <w:r w:rsidRPr="00EF37C6">
        <w:t xml:space="preserve"> </w:t>
      </w:r>
      <w:r>
        <w:t xml:space="preserve"> ∑log p(</w:t>
      </w:r>
      <w:proofErr w:type="spellStart"/>
      <w:r w:rsidRPr="00826769">
        <w:rPr>
          <w:rStyle w:val="mjx-char"/>
          <w:rFonts w:ascii="MJXc-TeX-math-Iw" w:hAnsi="MJXc-TeX-math-Iw" w:cs="Arial"/>
          <w:color w:val="222222"/>
          <w:bdr w:val="none" w:sz="0" w:space="0" w:color="auto" w:frame="1"/>
          <w:shd w:val="clear" w:color="auto" w:fill="FCFEFF"/>
        </w:rPr>
        <w:t>W</w:t>
      </w:r>
      <w:r w:rsidRPr="00826769">
        <w:rPr>
          <w:rStyle w:val="mjx-char"/>
          <w:rFonts w:ascii="MJXc-TeX-math-Iw" w:hAnsi="MJXc-TeX-math-Iw" w:cs="Arial"/>
          <w:color w:val="222222"/>
          <w:sz w:val="16"/>
          <w:szCs w:val="16"/>
          <w:bdr w:val="none" w:sz="0" w:space="0" w:color="auto" w:frame="1"/>
          <w:shd w:val="clear" w:color="auto" w:fill="FCFEFF"/>
        </w:rPr>
        <w:t>j</w:t>
      </w:r>
      <w:proofErr w:type="spellEnd"/>
      <w:r>
        <w:t xml:space="preserve"> |α,β)</w:t>
      </w:r>
      <w:r>
        <w:rPr>
          <w:rFonts w:asciiTheme="minorBidi" w:hAnsiTheme="minorBidi"/>
          <w:sz w:val="24"/>
          <w:szCs w:val="24"/>
        </w:rPr>
        <w:t xml:space="preserve"> is maximized on the training data</w:t>
      </w:r>
      <w:r w:rsidR="008A18AC">
        <w:rPr>
          <w:rFonts w:asciiTheme="minorBidi" w:hAnsiTheme="minorBidi"/>
          <w:sz w:val="24"/>
          <w:szCs w:val="24"/>
        </w:rPr>
        <w:t>.</w:t>
      </w:r>
    </w:p>
    <w:p w:rsidR="00A1461F" w:rsidRDefault="008A18AC" w:rsidP="00785D3A">
      <w:pPr>
        <w:bidi w:val="0"/>
        <w:spacing w:after="0" w:line="360" w:lineRule="auto"/>
        <w:rPr>
          <w:rFonts w:asciiTheme="minorBidi" w:hAnsiTheme="minorBidi"/>
          <w:sz w:val="24"/>
          <w:szCs w:val="24"/>
        </w:rPr>
      </w:pPr>
      <w:r>
        <w:rPr>
          <w:rFonts w:asciiTheme="minorBidi" w:hAnsiTheme="minorBidi"/>
          <w:sz w:val="24"/>
          <w:szCs w:val="24"/>
        </w:rPr>
        <w:t>In order for LDA to not assign probability 0 to documents with unseen words (=words that are not in the training vocabulary), it has to be used along with some smoothing technique to distribute the probability mass of documents in a more equal manner.</w:t>
      </w:r>
      <w:r w:rsidR="00A1461F">
        <w:rPr>
          <w:rFonts w:asciiTheme="minorBidi" w:hAnsiTheme="minorBidi"/>
          <w:sz w:val="24"/>
          <w:szCs w:val="24"/>
        </w:rPr>
        <w:t xml:space="preserve"> The paper states the best results are achieved through </w:t>
      </w:r>
      <w:proofErr w:type="spellStart"/>
      <w:r w:rsidR="00A1461F">
        <w:rPr>
          <w:rFonts w:asciiTheme="minorBidi" w:hAnsiTheme="minorBidi"/>
          <w:sz w:val="24"/>
          <w:szCs w:val="24"/>
        </w:rPr>
        <w:t>Dirichlet</w:t>
      </w:r>
      <w:proofErr w:type="spellEnd"/>
      <w:r w:rsidR="00A1461F">
        <w:rPr>
          <w:rFonts w:asciiTheme="minorBidi" w:hAnsiTheme="minorBidi"/>
          <w:sz w:val="24"/>
          <w:szCs w:val="24"/>
        </w:rPr>
        <w:t xml:space="preserve"> smoothing (Laplace smoothing with a </w:t>
      </w:r>
      <w:proofErr w:type="spellStart"/>
      <w:r w:rsidR="00A1461F">
        <w:rPr>
          <w:rFonts w:asciiTheme="minorBidi" w:hAnsiTheme="minorBidi"/>
          <w:sz w:val="24"/>
          <w:szCs w:val="24"/>
        </w:rPr>
        <w:t>Dirichlet</w:t>
      </w:r>
      <w:proofErr w:type="spellEnd"/>
      <w:r w:rsidR="00A1461F">
        <w:rPr>
          <w:rFonts w:asciiTheme="minorBidi" w:hAnsiTheme="minorBidi"/>
          <w:sz w:val="24"/>
          <w:szCs w:val="24"/>
        </w:rPr>
        <w:t xml:space="preserve"> prior).</w:t>
      </w:r>
    </w:p>
    <w:p w:rsidR="00785D3A" w:rsidRDefault="00785D3A" w:rsidP="00785D3A">
      <w:pPr>
        <w:bidi w:val="0"/>
        <w:spacing w:after="0" w:line="360" w:lineRule="auto"/>
        <w:rPr>
          <w:rFonts w:asciiTheme="minorBidi" w:hAnsiTheme="minorBidi"/>
          <w:sz w:val="24"/>
          <w:szCs w:val="24"/>
        </w:rPr>
      </w:pPr>
    </w:p>
    <w:p w:rsidR="00785D3A" w:rsidRDefault="003B536F" w:rsidP="003B536F">
      <w:pPr>
        <w:bidi w:val="0"/>
        <w:spacing w:after="0" w:line="360" w:lineRule="auto"/>
        <w:rPr>
          <w:rFonts w:asciiTheme="minorBidi" w:hAnsiTheme="minorBidi"/>
          <w:sz w:val="24"/>
          <w:szCs w:val="24"/>
        </w:rPr>
      </w:pPr>
      <w:r>
        <w:rPr>
          <w:rFonts w:asciiTheme="minorBidi" w:hAnsiTheme="minorBidi"/>
          <w:sz w:val="24"/>
          <w:szCs w:val="24"/>
        </w:rPr>
        <w:t>The empirical results shown in the paper demonstrate LDA's superiority over the other methods (</w:t>
      </w:r>
      <w:proofErr w:type="spellStart"/>
      <w:r>
        <w:rPr>
          <w:rFonts w:asciiTheme="minorBidi" w:hAnsiTheme="minorBidi"/>
          <w:sz w:val="24"/>
          <w:szCs w:val="24"/>
        </w:rPr>
        <w:t>pLSI</w:t>
      </w:r>
      <w:proofErr w:type="spellEnd"/>
      <w:r>
        <w:rPr>
          <w:rFonts w:asciiTheme="minorBidi" w:hAnsiTheme="minorBidi"/>
          <w:sz w:val="24"/>
          <w:szCs w:val="24"/>
        </w:rPr>
        <w:t xml:space="preserve">, a unigram model and a mixture of unigrams) in Perplexity as a function of number of topics (when number of topics is &lt;200), which is indicative of the fact that LDA generalizes better due to its use of the </w:t>
      </w:r>
      <w:proofErr w:type="spellStart"/>
      <w:r>
        <w:rPr>
          <w:rFonts w:asciiTheme="minorBidi" w:hAnsiTheme="minorBidi"/>
          <w:sz w:val="24"/>
          <w:szCs w:val="24"/>
        </w:rPr>
        <w:t>Dirichlet</w:t>
      </w:r>
      <w:proofErr w:type="spellEnd"/>
      <w:r>
        <w:rPr>
          <w:rFonts w:asciiTheme="minorBidi" w:hAnsiTheme="minorBidi"/>
          <w:sz w:val="24"/>
          <w:szCs w:val="24"/>
        </w:rPr>
        <w:t xml:space="preserve"> prior.</w:t>
      </w:r>
    </w:p>
    <w:p w:rsidR="00A1461F" w:rsidRDefault="00A1461F" w:rsidP="00A1461F">
      <w:pPr>
        <w:bidi w:val="0"/>
        <w:spacing w:after="0" w:line="360" w:lineRule="auto"/>
        <w:rPr>
          <w:rFonts w:asciiTheme="minorBidi" w:hAnsiTheme="minorBidi"/>
          <w:sz w:val="24"/>
          <w:szCs w:val="24"/>
        </w:rPr>
      </w:pPr>
    </w:p>
    <w:p w:rsidR="00A1461F" w:rsidRDefault="00A1461F" w:rsidP="00A1461F">
      <w:pPr>
        <w:bidi w:val="0"/>
        <w:spacing w:after="0" w:line="360" w:lineRule="auto"/>
        <w:rPr>
          <w:rFonts w:asciiTheme="minorBidi" w:hAnsiTheme="minorBidi"/>
          <w:sz w:val="24"/>
          <w:szCs w:val="24"/>
        </w:rPr>
      </w:pPr>
    </w:p>
    <w:p w:rsidR="00826769" w:rsidRPr="00826769" w:rsidRDefault="00826769" w:rsidP="00610CE7">
      <w:pPr>
        <w:pStyle w:val="ListBullet"/>
        <w:numPr>
          <w:ilvl w:val="0"/>
          <w:numId w:val="0"/>
        </w:numPr>
        <w:bidi w:val="0"/>
        <w:ind w:left="360" w:hanging="360"/>
        <w:jc w:val="both"/>
      </w:pPr>
    </w:p>
    <w:sectPr w:rsidR="00826769" w:rsidRPr="00826769" w:rsidSect="003819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B8AA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340A1F"/>
    <w:multiLevelType w:val="hybridMultilevel"/>
    <w:tmpl w:val="7F00A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4148F"/>
    <w:multiLevelType w:val="multilevel"/>
    <w:tmpl w:val="128032A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616F3B21"/>
    <w:multiLevelType w:val="hybridMultilevel"/>
    <w:tmpl w:val="71AAE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E2160"/>
    <w:multiLevelType w:val="multilevel"/>
    <w:tmpl w:val="128032A6"/>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7AA31AAB"/>
    <w:multiLevelType w:val="hybridMultilevel"/>
    <w:tmpl w:val="EDB0F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95"/>
    <w:rsid w:val="00007E7B"/>
    <w:rsid w:val="000136C0"/>
    <w:rsid w:val="00040CA6"/>
    <w:rsid w:val="00056B61"/>
    <w:rsid w:val="00070EED"/>
    <w:rsid w:val="000E3808"/>
    <w:rsid w:val="00141C41"/>
    <w:rsid w:val="001C72D6"/>
    <w:rsid w:val="00262A37"/>
    <w:rsid w:val="00284654"/>
    <w:rsid w:val="002B269C"/>
    <w:rsid w:val="002C1C74"/>
    <w:rsid w:val="0031474E"/>
    <w:rsid w:val="003445D7"/>
    <w:rsid w:val="00346AEC"/>
    <w:rsid w:val="0038195B"/>
    <w:rsid w:val="003B536F"/>
    <w:rsid w:val="003C1952"/>
    <w:rsid w:val="003E7393"/>
    <w:rsid w:val="00431D67"/>
    <w:rsid w:val="00490AD6"/>
    <w:rsid w:val="004F6932"/>
    <w:rsid w:val="00551755"/>
    <w:rsid w:val="00595965"/>
    <w:rsid w:val="005D0A2C"/>
    <w:rsid w:val="005D59A7"/>
    <w:rsid w:val="005F4D72"/>
    <w:rsid w:val="00610A66"/>
    <w:rsid w:val="00610CE7"/>
    <w:rsid w:val="006A6805"/>
    <w:rsid w:val="006C11AA"/>
    <w:rsid w:val="006D3A7A"/>
    <w:rsid w:val="006E5F3C"/>
    <w:rsid w:val="0076376F"/>
    <w:rsid w:val="00767CFE"/>
    <w:rsid w:val="0078030C"/>
    <w:rsid w:val="00785D3A"/>
    <w:rsid w:val="00826769"/>
    <w:rsid w:val="00864B38"/>
    <w:rsid w:val="008864FC"/>
    <w:rsid w:val="008A18AC"/>
    <w:rsid w:val="00922227"/>
    <w:rsid w:val="00931631"/>
    <w:rsid w:val="009319AD"/>
    <w:rsid w:val="00976B46"/>
    <w:rsid w:val="009F3969"/>
    <w:rsid w:val="00A02FBB"/>
    <w:rsid w:val="00A1461F"/>
    <w:rsid w:val="00A35459"/>
    <w:rsid w:val="00A44895"/>
    <w:rsid w:val="00A725D3"/>
    <w:rsid w:val="00AA48C0"/>
    <w:rsid w:val="00AB033A"/>
    <w:rsid w:val="00AD7766"/>
    <w:rsid w:val="00B53E38"/>
    <w:rsid w:val="00BA39A1"/>
    <w:rsid w:val="00C133C9"/>
    <w:rsid w:val="00C254A1"/>
    <w:rsid w:val="00C51AA5"/>
    <w:rsid w:val="00C8556D"/>
    <w:rsid w:val="00CB06FB"/>
    <w:rsid w:val="00CB5364"/>
    <w:rsid w:val="00D5086F"/>
    <w:rsid w:val="00D73BAB"/>
    <w:rsid w:val="00DA6CF4"/>
    <w:rsid w:val="00DF02ED"/>
    <w:rsid w:val="00E248DA"/>
    <w:rsid w:val="00E74ABB"/>
    <w:rsid w:val="00EC6F8D"/>
    <w:rsid w:val="00ED0F95"/>
    <w:rsid w:val="00ED65D7"/>
    <w:rsid w:val="00EF37C6"/>
    <w:rsid w:val="00F01153"/>
    <w:rsid w:val="00F037E0"/>
    <w:rsid w:val="00F40EEE"/>
    <w:rsid w:val="00F80DDF"/>
    <w:rsid w:val="00FA7BAE"/>
    <w:rsid w:val="00FD793C"/>
    <w:rsid w:val="00FE3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95"/>
    <w:pPr>
      <w:ind w:left="720"/>
      <w:contextualSpacing/>
    </w:pPr>
  </w:style>
  <w:style w:type="character" w:customStyle="1" w:styleId="mwe-math-mathml-inline">
    <w:name w:val="mwe-math-mathml-inline"/>
    <w:basedOn w:val="DefaultParagraphFont"/>
    <w:rsid w:val="00ED65D7"/>
  </w:style>
  <w:style w:type="character" w:customStyle="1" w:styleId="mjx-char">
    <w:name w:val="mjx-char"/>
    <w:basedOn w:val="DefaultParagraphFont"/>
    <w:rsid w:val="00ED65D7"/>
  </w:style>
  <w:style w:type="paragraph" w:styleId="ListBullet">
    <w:name w:val="List Bullet"/>
    <w:basedOn w:val="Normal"/>
    <w:uiPriority w:val="99"/>
    <w:unhideWhenUsed/>
    <w:rsid w:val="00826769"/>
    <w:pPr>
      <w:numPr>
        <w:numId w:val="5"/>
      </w:numPr>
      <w:contextualSpacing/>
    </w:pPr>
  </w:style>
  <w:style w:type="character" w:styleId="Hyperlink">
    <w:name w:val="Hyperlink"/>
    <w:basedOn w:val="DefaultParagraphFont"/>
    <w:uiPriority w:val="99"/>
    <w:unhideWhenUsed/>
    <w:rsid w:val="002846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95"/>
    <w:pPr>
      <w:ind w:left="720"/>
      <w:contextualSpacing/>
    </w:pPr>
  </w:style>
  <w:style w:type="character" w:customStyle="1" w:styleId="mwe-math-mathml-inline">
    <w:name w:val="mwe-math-mathml-inline"/>
    <w:basedOn w:val="DefaultParagraphFont"/>
    <w:rsid w:val="00ED65D7"/>
  </w:style>
  <w:style w:type="character" w:customStyle="1" w:styleId="mjx-char">
    <w:name w:val="mjx-char"/>
    <w:basedOn w:val="DefaultParagraphFont"/>
    <w:rsid w:val="00ED65D7"/>
  </w:style>
  <w:style w:type="paragraph" w:styleId="ListBullet">
    <w:name w:val="List Bullet"/>
    <w:basedOn w:val="Normal"/>
    <w:uiPriority w:val="99"/>
    <w:unhideWhenUsed/>
    <w:rsid w:val="00826769"/>
    <w:pPr>
      <w:numPr>
        <w:numId w:val="5"/>
      </w:numPr>
      <w:contextualSpacing/>
    </w:pPr>
  </w:style>
  <w:style w:type="character" w:styleId="Hyperlink">
    <w:name w:val="Hyperlink"/>
    <w:basedOn w:val="DefaultParagraphFont"/>
    <w:uiPriority w:val="99"/>
    <w:unhideWhenUsed/>
    <w:rsid w:val="00284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richlet.net/pdf/wallach09rethinking.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4</Pages>
  <Words>1291</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quwala</dc:creator>
  <cp:keywords/>
  <dc:description/>
  <cp:lastModifiedBy>quwala</cp:lastModifiedBy>
  <cp:revision>68</cp:revision>
  <dcterms:created xsi:type="dcterms:W3CDTF">2018-03-06T15:25:00Z</dcterms:created>
  <dcterms:modified xsi:type="dcterms:W3CDTF">2018-03-18T14:16:00Z</dcterms:modified>
</cp:coreProperties>
</file>