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36A81" w14:textId="77777777" w:rsidR="00423FE7" w:rsidRDefault="00423FE7"/>
    <w:p w14:paraId="1D68C1E8" w14:textId="69E3E2C6" w:rsidR="00927CEB" w:rsidRDefault="00927CEB">
      <w:pPr>
        <w:rPr>
          <w:rFonts w:hint="eastAsia"/>
        </w:rPr>
      </w:pPr>
      <w:r w:rsidRPr="00927CEB">
        <w:rPr>
          <w:rFonts w:hint="eastAsia"/>
          <w:highlight w:val="yellow"/>
        </w:rPr>
        <w:t>结果在程序里面打印出来了</w:t>
      </w:r>
    </w:p>
    <w:p w14:paraId="65EF6AD8" w14:textId="77777777" w:rsidR="00977CC5" w:rsidRDefault="00977CC5"/>
    <w:p w14:paraId="1248AC68" w14:textId="6866F30A" w:rsidR="00977CC5" w:rsidRDefault="00977CC5">
      <w:r>
        <w:rPr>
          <w:rFonts w:hint="eastAsia"/>
        </w:rPr>
        <w:t>1、数据基本特征分析</w:t>
      </w:r>
    </w:p>
    <w:p w14:paraId="5845A4F1" w14:textId="18EE805A" w:rsidR="00977CC5" w:rsidRDefault="00977CC5">
      <w:r>
        <w:rPr>
          <w:rFonts w:hint="eastAsia"/>
        </w:rPr>
        <w:t>1.1 基本特征</w:t>
      </w:r>
    </w:p>
    <w:p w14:paraId="34343A01" w14:textId="4345B002" w:rsidR="00977CC5" w:rsidRDefault="00977CC5">
      <w:pPr>
        <w:rPr>
          <w:rFonts w:hint="eastAsia"/>
        </w:rPr>
      </w:pPr>
      <w:r>
        <w:rPr>
          <w:rFonts w:hint="eastAsia"/>
        </w:rPr>
        <w:t>1.2 标签类别比例</w:t>
      </w:r>
    </w:p>
    <w:p w14:paraId="5576AB51" w14:textId="77777777" w:rsidR="00977CC5" w:rsidRDefault="00977CC5"/>
    <w:p w14:paraId="778B3E30" w14:textId="77777777" w:rsidR="00977CC5" w:rsidRDefault="00977CC5"/>
    <w:p w14:paraId="5D05D2E0" w14:textId="5813C2E5" w:rsidR="00977CC5" w:rsidRDefault="00977CC5">
      <w:r>
        <w:rPr>
          <w:rFonts w:hint="eastAsia"/>
        </w:rPr>
        <w:t>2、数据集划分与重构</w:t>
      </w:r>
    </w:p>
    <w:p w14:paraId="77000DEB" w14:textId="77777777" w:rsidR="00977CC5" w:rsidRDefault="00977CC5"/>
    <w:p w14:paraId="4E93D33C" w14:textId="77777777" w:rsidR="00977CC5" w:rsidRDefault="00977CC5"/>
    <w:p w14:paraId="74FDC08B" w14:textId="00289848" w:rsidR="00977CC5" w:rsidRDefault="00977CC5">
      <w:r>
        <w:rPr>
          <w:rFonts w:hint="eastAsia"/>
        </w:rPr>
        <w:t>3、对于训练集做数据预处理</w:t>
      </w:r>
    </w:p>
    <w:p w14:paraId="6C397D37" w14:textId="6ED3779D" w:rsidR="00977CC5" w:rsidRDefault="00977CC5">
      <w:r>
        <w:rPr>
          <w:rFonts w:hint="eastAsia"/>
        </w:rPr>
        <w:t xml:space="preserve">3.1 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处理</w:t>
      </w:r>
    </w:p>
    <w:p w14:paraId="4BEA16B4" w14:textId="47D597CC" w:rsidR="00977CC5" w:rsidRDefault="00977CC5">
      <w:r>
        <w:rPr>
          <w:rFonts w:hint="eastAsia"/>
        </w:rPr>
        <w:t>3.2 标签进行编码</w:t>
      </w:r>
    </w:p>
    <w:p w14:paraId="2AD9D788" w14:textId="77777777" w:rsidR="00977CC5" w:rsidRDefault="00977CC5"/>
    <w:p w14:paraId="4279910E" w14:textId="77777777" w:rsidR="00977CC5" w:rsidRDefault="00977CC5"/>
    <w:p w14:paraId="4999BDCC" w14:textId="36880FF9" w:rsidR="00977CC5" w:rsidRDefault="00977CC5">
      <w:r>
        <w:rPr>
          <w:rFonts w:hint="eastAsia"/>
        </w:rPr>
        <w:t>4、模型的构建与训练</w:t>
      </w:r>
    </w:p>
    <w:p w14:paraId="6171B56E" w14:textId="284B5236" w:rsidR="00977CC5" w:rsidRDefault="00977CC5">
      <w:r>
        <w:rPr>
          <w:rFonts w:hint="eastAsia"/>
        </w:rPr>
        <w:t>4.1 随机森林</w:t>
      </w:r>
    </w:p>
    <w:p w14:paraId="7A30290B" w14:textId="289E9DB0" w:rsidR="00977CC5" w:rsidRDefault="00977CC5">
      <w:r>
        <w:rPr>
          <w:rFonts w:hint="eastAsia"/>
        </w:rPr>
        <w:t>4.2 梯度提升</w:t>
      </w:r>
    </w:p>
    <w:p w14:paraId="674AD7E7" w14:textId="77777777" w:rsidR="00977CC5" w:rsidRDefault="00977CC5"/>
    <w:p w14:paraId="4B36A6A6" w14:textId="77777777" w:rsidR="00977CC5" w:rsidRDefault="00977CC5"/>
    <w:p w14:paraId="5074D526" w14:textId="4CA2B8A9" w:rsidR="00977CC5" w:rsidRDefault="00977CC5">
      <w:r>
        <w:rPr>
          <w:rFonts w:hint="eastAsia"/>
        </w:rPr>
        <w:t>5、模型的推理与评价</w:t>
      </w:r>
    </w:p>
    <w:p w14:paraId="0CBE592B" w14:textId="309D41E5" w:rsidR="00977CC5" w:rsidRDefault="00977CC5">
      <w:r>
        <w:rPr>
          <w:rFonts w:hint="eastAsia"/>
        </w:rPr>
        <w:t>5.1 测试集预处理</w:t>
      </w:r>
    </w:p>
    <w:p w14:paraId="3CAEE79C" w14:textId="63410B19" w:rsidR="00977CC5" w:rsidRDefault="00977CC5">
      <w:r>
        <w:rPr>
          <w:rFonts w:hint="eastAsia"/>
        </w:rPr>
        <w:t>5.2 推理</w:t>
      </w:r>
    </w:p>
    <w:p w14:paraId="1363DF82" w14:textId="77777777" w:rsidR="00977CC5" w:rsidRDefault="00977CC5"/>
    <w:p w14:paraId="11358986" w14:textId="61B013E3" w:rsidR="00977CC5" w:rsidRDefault="00977CC5">
      <w:pPr>
        <w:rPr>
          <w:rFonts w:hint="eastAsia"/>
        </w:rPr>
      </w:pPr>
      <w:r>
        <w:rPr>
          <w:rFonts w:hint="eastAsia"/>
        </w:rPr>
        <w:t>6、模型的评价</w:t>
      </w:r>
    </w:p>
    <w:p w14:paraId="364E36B7" w14:textId="50F9B4BF" w:rsidR="00977CC5" w:rsidRDefault="00977CC5">
      <w:r>
        <w:rPr>
          <w:rFonts w:hint="eastAsia"/>
        </w:rPr>
        <w:t>6.1 准确率</w:t>
      </w:r>
    </w:p>
    <w:p w14:paraId="4AD60EF3" w14:textId="5A345592" w:rsidR="00977CC5" w:rsidRDefault="00977CC5">
      <w:r>
        <w:rPr>
          <w:rFonts w:hint="eastAsia"/>
        </w:rPr>
        <w:t>6.2 混淆矩阵</w:t>
      </w:r>
    </w:p>
    <w:p w14:paraId="3BD1B812" w14:textId="00200E54" w:rsidR="00977CC5" w:rsidRDefault="00977CC5">
      <w:r>
        <w:rPr>
          <w:rFonts w:hint="eastAsia"/>
        </w:rPr>
        <w:t>6.3 分类报告</w:t>
      </w:r>
    </w:p>
    <w:p w14:paraId="6DBE3001" w14:textId="77777777" w:rsidR="002A2E9A" w:rsidRDefault="002A2E9A"/>
    <w:p w14:paraId="43A20942" w14:textId="77777777" w:rsidR="002A2E9A" w:rsidRDefault="002A2E9A"/>
    <w:p w14:paraId="426993F9" w14:textId="0677FBE7" w:rsidR="002A2E9A" w:rsidRPr="002A2E9A" w:rsidRDefault="002A2E9A">
      <w:pPr>
        <w:rPr>
          <w:rFonts w:hint="eastAsia"/>
        </w:rPr>
      </w:pPr>
      <w:r>
        <w:rPr>
          <w:rFonts w:hint="eastAsia"/>
        </w:rPr>
        <w:t>7、模型特征重要性分析</w:t>
      </w:r>
    </w:p>
    <w:sectPr w:rsidR="002A2E9A" w:rsidRPr="002A2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C5"/>
    <w:rsid w:val="001A1346"/>
    <w:rsid w:val="002A2E9A"/>
    <w:rsid w:val="003035FB"/>
    <w:rsid w:val="00423FE7"/>
    <w:rsid w:val="00927CEB"/>
    <w:rsid w:val="0097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8264"/>
  <w15:chartTrackingRefBased/>
  <w15:docId w15:val="{EF3BDAA1-A99E-45F0-98CA-3DBA8BF0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文强 璩</dc:creator>
  <cp:keywords/>
  <dc:description/>
  <cp:lastModifiedBy>文强 璩</cp:lastModifiedBy>
  <cp:revision>2</cp:revision>
  <dcterms:created xsi:type="dcterms:W3CDTF">2024-06-21T05:50:00Z</dcterms:created>
  <dcterms:modified xsi:type="dcterms:W3CDTF">2024-06-21T08:05:00Z</dcterms:modified>
</cp:coreProperties>
</file>