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jc w:val="both"/>
        <w:rPr>
          <w:color w:val="333333"/>
          <w:sz w:val="36"/>
          <w:szCs w:val="36"/>
          <w:highlight w:val="white"/>
        </w:rPr>
      </w:pP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2.1</w:t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ff00f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highlight w:val="white"/>
          <w:rtl w:val="0"/>
        </w:rPr>
        <w:t xml:space="preserve">Incident 1: Data Leak Incident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Threat Agent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Hacker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Threat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Unauthorized access to data storage systems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Vulnerability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Inadequate cybersecurity measures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Exploit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Breach via weak network defenses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2: System Downtime Due to Cyberattack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 Agent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Attacker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Distributed Denial-of-Service (DDoS) attack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Vulnerability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Insufficient DDoS protection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Exploit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Overwhelm servers with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3: GPS System Hacked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 Agent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Hacker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Exploitation of software vulnerabilities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Vulnerability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Failure to update and secure software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Exploit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Injection of malicious code into GPS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4: Unauthorized Access to Fleet Management System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 Agent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Hacker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Breach of authentication protocols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Vulnerability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Weak passwords and lack of multi-factor authentication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Exploit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Access through credential stuffing or brute force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2.2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ff00f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1: Data Leak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ffff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Confidentiality &amp; Integrity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Confidentiality: Unauthorized access to sensitive data compromises privacy.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Integrity: Potential alteration or corruption of data by unauthorized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2: System Downtime Due to Cyberattack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ffff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Availability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Availability: DDoS attacks render systems unavailable, disrupting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3: GPS System Hacked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ffff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Integrity &amp; Availability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Integrity: Malicious code can alter GPS data, leading to inaccurate tracking.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Availability: System manipulation may cause service disruptions.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Incident 4: Unauthorized Access to Fleet Management System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ffff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Confidentiality &amp; Integrity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Confidentiality: Unauthorized access exposes sensitive fleet information.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Integrity: Unauthorized parties may alter schedules or vehicle assignments.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