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C5F" w:rsidRDefault="00DA38D9" w:rsidP="00DA38D9">
      <w:pPr>
        <w:jc w:val="center"/>
        <w:rPr>
          <w:sz w:val="30"/>
          <w:szCs w:val="30"/>
        </w:rPr>
      </w:pPr>
      <w:r w:rsidRPr="00DA38D9">
        <w:rPr>
          <w:sz w:val="30"/>
          <w:szCs w:val="30"/>
        </w:rPr>
        <w:t>02-08-2019</w:t>
      </w:r>
    </w:p>
    <w:p w:rsidR="00DA38D9" w:rsidRPr="00DA38D9" w:rsidRDefault="00DA38D9" w:rsidP="00DA38D9">
      <w:pPr>
        <w:shd w:val="clear" w:color="auto" w:fill="FFFFFF"/>
        <w:spacing w:after="150" w:line="240" w:lineRule="auto"/>
        <w:outlineLvl w:val="1"/>
        <w:rPr>
          <w:rFonts w:ascii="Arial" w:eastAsia="Times New Roman" w:hAnsi="Arial" w:cs="Arial"/>
          <w:color w:val="0F658D"/>
          <w:sz w:val="33"/>
          <w:szCs w:val="33"/>
        </w:rPr>
      </w:pPr>
      <w:r w:rsidRPr="00DA38D9">
        <w:rPr>
          <w:rFonts w:ascii="Arial" w:eastAsia="Times New Roman" w:hAnsi="Arial" w:cs="Arial"/>
          <w:color w:val="0F658D"/>
          <w:sz w:val="33"/>
          <w:szCs w:val="33"/>
        </w:rPr>
        <w:t>Lion and Tourists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1939"/>
        <w:gridCol w:w="2081"/>
        <w:gridCol w:w="4716"/>
        <w:gridCol w:w="3606"/>
      </w:tblGrid>
      <w:tr w:rsidR="00DA38D9" w:rsidRPr="00B068D5" w:rsidTr="003C514F">
        <w:trPr>
          <w:trHeight w:val="253"/>
        </w:trPr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STT</w:t>
            </w:r>
          </w:p>
        </w:tc>
        <w:tc>
          <w:tcPr>
            <w:tcW w:w="1939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New Words</w:t>
            </w:r>
          </w:p>
        </w:tc>
        <w:tc>
          <w:tcPr>
            <w:tcW w:w="2081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Pronunciation</w:t>
            </w:r>
          </w:p>
        </w:tc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Meaning</w:t>
            </w:r>
          </w:p>
        </w:tc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Ex</w:t>
            </w:r>
          </w:p>
        </w:tc>
      </w:tr>
      <w:tr w:rsidR="00DA38D9" w:rsidRPr="00B068D5" w:rsidTr="003C514F">
        <w:trPr>
          <w:trHeight w:val="253"/>
        </w:trPr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1</w:t>
            </w:r>
          </w:p>
        </w:tc>
        <w:tc>
          <w:tcPr>
            <w:tcW w:w="1939" w:type="dxa"/>
          </w:tcPr>
          <w:p w:rsidR="00DA38D9" w:rsidRPr="00DA38D9" w:rsidRDefault="00DA38D9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Buggy (n)</w:t>
            </w:r>
          </w:p>
        </w:tc>
        <w:tc>
          <w:tcPr>
            <w:tcW w:w="2081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ˈbʌɡi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DA38D9" w:rsidRPr="00B068D5" w:rsidRDefault="00DA38D9" w:rsidP="00DA38D9">
            <w:pPr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2465070" cy="1844675"/>
                  <wp:effectExtent l="0" t="0" r="0" b="3175"/>
                  <wp:docPr id="1" name="Picture 1" descr="C:\Users\quyen.nc163439\AppData\Local\Microsoft\Windows\INetCache\Content.MSO\D808FDB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quyen.nc163439\AppData\Local\Microsoft\Windows\INetCache\Content.MSO\D808FDB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070" cy="184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DA38D9" w:rsidRPr="00DA38D9" w:rsidRDefault="00DA38D9" w:rsidP="003C514F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</w:rPr>
              <w:t xml:space="preserve">One lion gets in a </w:t>
            </w:r>
            <w:r>
              <w:rPr>
                <w:rFonts w:cs="Times New Roman"/>
                <w:b/>
                <w:bCs/>
              </w:rPr>
              <w:t>buggy.</w:t>
            </w:r>
          </w:p>
        </w:tc>
      </w:tr>
      <w:tr w:rsidR="00DA38D9" w:rsidRPr="00B068D5" w:rsidTr="003C514F">
        <w:trPr>
          <w:trHeight w:val="253"/>
        </w:trPr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2</w:t>
            </w:r>
          </w:p>
        </w:tc>
        <w:tc>
          <w:tcPr>
            <w:tcW w:w="1939" w:type="dxa"/>
          </w:tcPr>
          <w:p w:rsidR="00DA38D9" w:rsidRPr="00DA38D9" w:rsidRDefault="00DA38D9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Lick (v)</w:t>
            </w:r>
          </w:p>
        </w:tc>
        <w:tc>
          <w:tcPr>
            <w:tcW w:w="2081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lɪk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2616200" cy="1741170"/>
                  <wp:effectExtent l="0" t="0" r="0" b="0"/>
                  <wp:docPr id="2" name="Picture 2" descr="C:\Users\quyen.nc163439\AppData\Local\Microsoft\Windows\INetCache\Content.MSO\3EEC7BE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quyen.nc163439\AppData\Local\Microsoft\Windows\INetCache\Content.MSO\3EEC7BE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DA38D9" w:rsidRPr="00DA38D9" w:rsidRDefault="00DA38D9" w:rsidP="003C514F">
            <w:pPr>
              <w:rPr>
                <w:rFonts w:cs="Times New Roman"/>
                <w:color w:val="1B1B1B"/>
                <w:sz w:val="21"/>
                <w:szCs w:val="21"/>
                <w:shd w:val="clear" w:color="auto" w:fill="FFFFFF"/>
              </w:rPr>
            </w:pPr>
            <w:r>
              <w:rPr>
                <w:rFonts w:cs="Times New Roman"/>
                <w:color w:val="1B1B1B"/>
                <w:sz w:val="21"/>
                <w:szCs w:val="21"/>
                <w:shd w:val="clear" w:color="auto" w:fill="FFFFFF"/>
              </w:rPr>
              <w:t xml:space="preserve">It </w:t>
            </w:r>
            <w:r>
              <w:rPr>
                <w:rFonts w:cs="Times New Roman"/>
                <w:b/>
                <w:bCs/>
                <w:color w:val="1B1B1B"/>
                <w:sz w:val="21"/>
                <w:szCs w:val="21"/>
                <w:shd w:val="clear" w:color="auto" w:fill="FFFFFF"/>
              </w:rPr>
              <w:t xml:space="preserve">licks </w:t>
            </w:r>
            <w:r>
              <w:rPr>
                <w:rFonts w:cs="Times New Roman"/>
                <w:color w:val="1B1B1B"/>
                <w:sz w:val="21"/>
                <w:szCs w:val="21"/>
                <w:shd w:val="clear" w:color="auto" w:fill="FFFFFF"/>
              </w:rPr>
              <w:t>and cuddles the tourists.</w:t>
            </w:r>
          </w:p>
        </w:tc>
      </w:tr>
      <w:tr w:rsidR="00DA38D9" w:rsidRPr="00B068D5" w:rsidTr="003C514F">
        <w:trPr>
          <w:trHeight w:val="253"/>
        </w:trPr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lastRenderedPageBreak/>
              <w:t>3</w:t>
            </w:r>
          </w:p>
        </w:tc>
        <w:tc>
          <w:tcPr>
            <w:tcW w:w="1939" w:type="dxa"/>
          </w:tcPr>
          <w:p w:rsidR="00DA38D9" w:rsidRPr="00DA38D9" w:rsidRDefault="00DA38D9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Cuddle (v)</w:t>
            </w:r>
          </w:p>
        </w:tc>
        <w:tc>
          <w:tcPr>
            <w:tcW w:w="2081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ˈkʌdl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2822575" cy="1621790"/>
                  <wp:effectExtent l="0" t="0" r="0" b="0"/>
                  <wp:docPr id="3" name="Picture 3" descr="C:\Users\quyen.nc163439\AppData\Local\Microsoft\Windows\INetCache\Content.MSO\6246358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quyen.nc163439\AppData\Local\Microsoft\Windows\INetCache\Content.MSO\6246358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575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DA38D9" w:rsidRPr="00DA38D9" w:rsidRDefault="00DA38D9" w:rsidP="003C514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It licks and </w:t>
            </w:r>
            <w:r>
              <w:rPr>
                <w:rFonts w:cs="Times New Roman"/>
                <w:b/>
                <w:bCs/>
              </w:rPr>
              <w:t xml:space="preserve">cuddles </w:t>
            </w:r>
            <w:r>
              <w:rPr>
                <w:rFonts w:cs="Times New Roman"/>
              </w:rPr>
              <w:t>the tourist.</w:t>
            </w:r>
          </w:p>
        </w:tc>
      </w:tr>
      <w:tr w:rsidR="00DA38D9" w:rsidRPr="00B068D5" w:rsidTr="003C514F">
        <w:trPr>
          <w:trHeight w:val="253"/>
        </w:trPr>
        <w:tc>
          <w:tcPr>
            <w:tcW w:w="0" w:type="auto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 w:rsidRPr="00B068D5">
              <w:rPr>
                <w:rFonts w:cs="Times New Roman"/>
              </w:rPr>
              <w:t>4</w:t>
            </w:r>
          </w:p>
        </w:tc>
        <w:tc>
          <w:tcPr>
            <w:tcW w:w="1939" w:type="dxa"/>
          </w:tcPr>
          <w:p w:rsidR="00DA38D9" w:rsidRPr="00DA38D9" w:rsidRDefault="00445552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 w:rsidR="00DA38D9">
              <w:rPr>
                <w:rFonts w:cs="Times New Roman"/>
                <w:b/>
                <w:bCs/>
              </w:rPr>
              <w:t>e</w:t>
            </w:r>
            <w:r>
              <w:rPr>
                <w:rFonts w:cs="Times New Roman"/>
                <w:b/>
                <w:bCs/>
              </w:rPr>
              <w:t>lease (v)</w:t>
            </w:r>
          </w:p>
        </w:tc>
        <w:tc>
          <w:tcPr>
            <w:tcW w:w="2081" w:type="dxa"/>
          </w:tcPr>
          <w:p w:rsidR="00DA38D9" w:rsidRPr="00B068D5" w:rsidRDefault="00DA38D9" w:rsidP="003C514F">
            <w:pPr>
              <w:jc w:val="center"/>
              <w:rPr>
                <w:rFonts w:cs="Times New Roman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rɪˈliːs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DA38D9" w:rsidRPr="00B068D5" w:rsidRDefault="00445552" w:rsidP="003C514F">
            <w:pPr>
              <w:jc w:val="center"/>
              <w:rPr>
                <w:rFonts w:cs="Times New Roman"/>
              </w:rPr>
            </w:pPr>
            <w:r>
              <w:rPr>
                <w:noProof/>
              </w:rPr>
              <w:drawing>
                <wp:inline distT="0" distB="0" distL="0" distR="0">
                  <wp:extent cx="2616200" cy="1741170"/>
                  <wp:effectExtent l="0" t="0" r="0" b="0"/>
                  <wp:docPr id="4" name="Picture 4" descr="Káº¿t quáº£ hÃ¬nh áº£nh cho rele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áº¿t quáº£ hÃ¬nh áº£nh cho rele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20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DA38D9" w:rsidRPr="00B068D5" w:rsidRDefault="00445552" w:rsidP="003C514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A Safari park in Crimea, Russia </w:t>
            </w:r>
            <w:r>
              <w:rPr>
                <w:rFonts w:cs="Times New Roman"/>
                <w:b/>
                <w:bCs/>
              </w:rPr>
              <w:t>released</w:t>
            </w:r>
            <w:r>
              <w:rPr>
                <w:rFonts w:cs="Times New Roman"/>
              </w:rPr>
              <w:t xml:space="preserve"> a video showing a lion get in a buggy, cuddle and lick the tourists.</w:t>
            </w:r>
          </w:p>
        </w:tc>
      </w:tr>
      <w:tr w:rsidR="00445552" w:rsidRPr="00B068D5" w:rsidTr="003C514F">
        <w:trPr>
          <w:trHeight w:val="253"/>
        </w:trPr>
        <w:tc>
          <w:tcPr>
            <w:tcW w:w="0" w:type="auto"/>
          </w:tcPr>
          <w:p w:rsidR="00445552" w:rsidRPr="00B068D5" w:rsidRDefault="00445552" w:rsidP="003C514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939" w:type="dxa"/>
          </w:tcPr>
          <w:p w:rsidR="00445552" w:rsidRDefault="00445552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Footage (n)</w:t>
            </w:r>
          </w:p>
        </w:tc>
        <w:tc>
          <w:tcPr>
            <w:tcW w:w="2081" w:type="dxa"/>
          </w:tcPr>
          <w:p w:rsidR="00445552" w:rsidRDefault="00445552" w:rsidP="003C514F">
            <w:pPr>
              <w:jc w:val="center"/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ˈfʊtɪdʒ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445552" w:rsidRDefault="00445552" w:rsidP="003C514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854325" cy="1598295"/>
                  <wp:effectExtent l="0" t="0" r="3175" b="1905"/>
                  <wp:docPr id="5" name="Picture 5" descr="C:\Users\quyen.nc163439\AppData\Local\Microsoft\Windows\INetCache\Content.MSO\B07B6FC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quyen.nc163439\AppData\Local\Microsoft\Windows\INetCache\Content.MSO\B07B6FC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432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445552" w:rsidRPr="00445552" w:rsidRDefault="00445552" w:rsidP="003C514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Russia released </w:t>
            </w:r>
            <w:r>
              <w:rPr>
                <w:rFonts w:cs="Times New Roman"/>
                <w:b/>
                <w:bCs/>
              </w:rPr>
              <w:t xml:space="preserve">footage </w:t>
            </w:r>
          </w:p>
        </w:tc>
      </w:tr>
      <w:tr w:rsidR="00445552" w:rsidRPr="00B068D5" w:rsidTr="003C514F">
        <w:trPr>
          <w:trHeight w:val="253"/>
        </w:trPr>
        <w:tc>
          <w:tcPr>
            <w:tcW w:w="0" w:type="auto"/>
          </w:tcPr>
          <w:p w:rsidR="00445552" w:rsidRPr="00B068D5" w:rsidRDefault="00445552" w:rsidP="003C514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6</w:t>
            </w:r>
          </w:p>
        </w:tc>
        <w:tc>
          <w:tcPr>
            <w:tcW w:w="1939" w:type="dxa"/>
          </w:tcPr>
          <w:p w:rsidR="00445552" w:rsidRDefault="00445552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Encounter (n)</w:t>
            </w:r>
          </w:p>
        </w:tc>
        <w:tc>
          <w:tcPr>
            <w:tcW w:w="2081" w:type="dxa"/>
          </w:tcPr>
          <w:p w:rsidR="00445552" w:rsidRDefault="00445552" w:rsidP="003C514F">
            <w:pPr>
              <w:jc w:val="center"/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</w:pP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Fonts w:ascii="Lucida Sans Unicode" w:hAnsi="Lucida Sans Unicode" w:cs="Lucida Sans Unicode"/>
                <w:color w:val="333333"/>
                <w:sz w:val="23"/>
                <w:szCs w:val="23"/>
                <w:shd w:val="clear" w:color="auto" w:fill="ECF5FF"/>
              </w:rPr>
              <w:t>ɪnˈkaʊntə(r)</w:t>
            </w:r>
            <w:r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445552" w:rsidRDefault="00445552" w:rsidP="003C514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96820" cy="1828800"/>
                  <wp:effectExtent l="0" t="0" r="0" b="0"/>
                  <wp:docPr id="6" name="Picture 6" descr="C:\Users\quyen.nc163439\AppData\Local\Microsoft\Windows\INetCache\Content.MSO\4982111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quyen.nc163439\AppData\Local\Microsoft\Windows\INetCache\Content.MSO\4982111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82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445552" w:rsidRPr="00445552" w:rsidRDefault="00445552" w:rsidP="003C514F">
            <w:pPr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</w:rPr>
              <w:t xml:space="preserve">Zubkov supervised the </w:t>
            </w:r>
            <w:r>
              <w:rPr>
                <w:rFonts w:cs="Times New Roman"/>
                <w:b/>
                <w:bCs/>
              </w:rPr>
              <w:t>encounter.</w:t>
            </w:r>
          </w:p>
        </w:tc>
      </w:tr>
      <w:tr w:rsidR="00445552" w:rsidRPr="00B068D5" w:rsidTr="003C514F">
        <w:trPr>
          <w:trHeight w:val="253"/>
        </w:trPr>
        <w:tc>
          <w:tcPr>
            <w:tcW w:w="0" w:type="auto"/>
          </w:tcPr>
          <w:p w:rsidR="00445552" w:rsidRDefault="00445552" w:rsidP="003C514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939" w:type="dxa"/>
          </w:tcPr>
          <w:p w:rsidR="00445552" w:rsidRDefault="00445552" w:rsidP="003C514F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Maul (v)</w:t>
            </w:r>
          </w:p>
        </w:tc>
        <w:tc>
          <w:tcPr>
            <w:tcW w:w="2081" w:type="dxa"/>
          </w:tcPr>
          <w:p w:rsidR="00445552" w:rsidRDefault="00445552" w:rsidP="003C514F">
            <w:pPr>
              <w:jc w:val="center"/>
              <w:rPr>
                <w:rStyle w:val="separator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ECF5FF"/>
              </w:rPr>
              <w:t> </w:t>
            </w:r>
            <w:r>
              <w:rPr>
                <w:rStyle w:val="separator"/>
                <w:rFonts w:ascii="inherit" w:hAnsi="inherit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  <w:r>
              <w:rPr>
                <w:rStyle w:val="phon"/>
                <w:rFonts w:ascii="Lucida Sans Unicode" w:hAnsi="Lucida Sans Unicode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mɔːl</w:t>
            </w:r>
            <w:r>
              <w:rPr>
                <w:rStyle w:val="separator"/>
                <w:rFonts w:ascii="inherit" w:hAnsi="inherit" w:cs="Lucida Sans Unicode"/>
                <w:color w:val="333333"/>
                <w:sz w:val="23"/>
                <w:szCs w:val="23"/>
                <w:bdr w:val="none" w:sz="0" w:space="0" w:color="auto" w:frame="1"/>
                <w:shd w:val="clear" w:color="auto" w:fill="ECF5FF"/>
              </w:rPr>
              <w:t>/</w:t>
            </w:r>
          </w:p>
        </w:tc>
        <w:tc>
          <w:tcPr>
            <w:tcW w:w="0" w:type="auto"/>
          </w:tcPr>
          <w:p w:rsidR="00445552" w:rsidRDefault="007E00F2" w:rsidP="003C514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146935" cy="2146935"/>
                  <wp:effectExtent l="0" t="0" r="5715" b="5715"/>
                  <wp:docPr id="7" name="Picture 7" descr="C:\Users\quyen.nc163439\AppData\Local\Microsoft\Windows\INetCache\Content.MSO\FBEA959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quyen.nc163439\AppData\Local\Microsoft\Windows\INetCache\Content.MSO\FBEA959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9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445552" w:rsidRPr="007E00F2" w:rsidRDefault="007E00F2" w:rsidP="003C514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However, this come just week after a different lion </w:t>
            </w:r>
            <w:r>
              <w:rPr>
                <w:rFonts w:cs="Times New Roman"/>
                <w:b/>
                <w:bCs/>
              </w:rPr>
              <w:t xml:space="preserve">mauled </w:t>
            </w:r>
            <w:r>
              <w:rPr>
                <w:rFonts w:cs="Times New Roman"/>
              </w:rPr>
              <w:t>a woman in the same park.</w:t>
            </w:r>
            <w:bookmarkStart w:id="0" w:name="_GoBack"/>
            <w:bookmarkEnd w:id="0"/>
          </w:p>
        </w:tc>
      </w:tr>
    </w:tbl>
    <w:p w:rsidR="00DA38D9" w:rsidRPr="00DA38D9" w:rsidRDefault="00DA38D9" w:rsidP="00DA38D9">
      <w:pPr>
        <w:rPr>
          <w:sz w:val="30"/>
          <w:szCs w:val="30"/>
        </w:rPr>
      </w:pPr>
    </w:p>
    <w:sectPr w:rsidR="00DA38D9" w:rsidRPr="00DA38D9" w:rsidSect="00DA38D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D9"/>
    <w:rsid w:val="00445552"/>
    <w:rsid w:val="007E00F2"/>
    <w:rsid w:val="00961C5F"/>
    <w:rsid w:val="00DA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50D8"/>
  <w15:chartTrackingRefBased/>
  <w15:docId w15:val="{5474F9E1-8B01-4668-94BB-F89D6CC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38D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8D9"/>
    <w:rPr>
      <w:rFonts w:eastAsia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DA3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parator">
    <w:name w:val="separator"/>
    <w:basedOn w:val="DefaultParagraphFont"/>
    <w:rsid w:val="00DA38D9"/>
  </w:style>
  <w:style w:type="character" w:customStyle="1" w:styleId="phon">
    <w:name w:val="phon"/>
    <w:basedOn w:val="DefaultParagraphFont"/>
    <w:rsid w:val="00445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98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864C0-D2B9-45A2-A8B6-422D4075C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Quyen 20163439</dc:creator>
  <cp:keywords/>
  <dc:description/>
  <cp:lastModifiedBy>Nguyen Cong Quyen 20163439</cp:lastModifiedBy>
  <cp:revision>1</cp:revision>
  <dcterms:created xsi:type="dcterms:W3CDTF">2019-08-02T08:28:00Z</dcterms:created>
  <dcterms:modified xsi:type="dcterms:W3CDTF">2019-08-02T09:05:00Z</dcterms:modified>
</cp:coreProperties>
</file>