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7636" w:rsidRDefault="0096439C" w:rsidP="0096439C">
      <w:pPr>
        <w:pStyle w:val="Title"/>
        <w:rPr>
          <w:rFonts w:eastAsia="Times New Roman"/>
        </w:rPr>
      </w:pPr>
      <w:r w:rsidRPr="0096439C">
        <w:rPr>
          <w:rFonts w:eastAsia="Times New Roman"/>
        </w:rPr>
        <w:t>Project Plan</w:t>
      </w:r>
    </w:p>
    <w:p w:rsidR="0096439C" w:rsidRDefault="0096439C" w:rsidP="00F604C7">
      <w:pPr>
        <w:pStyle w:val="Heading1"/>
      </w:pPr>
      <w:r>
        <w:t>Project Information</w:t>
      </w:r>
    </w:p>
    <w:p w:rsidR="00392E87" w:rsidRDefault="00392E87" w:rsidP="00392E87">
      <w:pPr>
        <w:rPr>
          <w:rFonts w:ascii="Verdana" w:hAnsi="Verdana"/>
          <w:bCs/>
          <w:color w:val="000000"/>
          <w:sz w:val="20"/>
          <w:szCs w:val="20"/>
          <w:shd w:val="clear" w:color="auto" w:fill="CCCCCC"/>
        </w:rPr>
      </w:pPr>
    </w:p>
    <w:p w:rsidR="0096439C" w:rsidRPr="008D057B" w:rsidRDefault="0096439C" w:rsidP="008D057B">
      <w:pPr>
        <w:pStyle w:val="NoSpacing"/>
      </w:pPr>
      <w:r w:rsidRPr="008D057B">
        <w:rPr>
          <w:b/>
        </w:rPr>
        <w:t>Project</w:t>
      </w:r>
      <w:r w:rsidR="00392E87" w:rsidRPr="008D057B">
        <w:t>: Engrade Quizzes</w:t>
      </w:r>
    </w:p>
    <w:p w:rsidR="0096439C" w:rsidRPr="008D057B" w:rsidRDefault="0096439C" w:rsidP="008D057B">
      <w:pPr>
        <w:pStyle w:val="NoSpacing"/>
      </w:pPr>
      <w:r w:rsidRPr="008D057B">
        <w:rPr>
          <w:b/>
        </w:rPr>
        <w:t>Project Time-frame</w:t>
      </w:r>
      <w:r w:rsidRPr="008D057B">
        <w:t xml:space="preserve">: February, 10th 2012 – </w:t>
      </w:r>
    </w:p>
    <w:p w:rsidR="0096439C" w:rsidRPr="008D057B" w:rsidRDefault="00392E87" w:rsidP="008D057B">
      <w:pPr>
        <w:pStyle w:val="NoSpacing"/>
      </w:pPr>
      <w:r w:rsidRPr="008D057B">
        <w:rPr>
          <w:b/>
        </w:rPr>
        <w:t>Attached worksheets</w:t>
      </w:r>
      <w:r w:rsidRPr="008D057B">
        <w:t>: Plan &gt;</w:t>
      </w:r>
      <w:r w:rsidRPr="008D057B">
        <w:rPr>
          <w:rStyle w:val="apple-converted-space"/>
        </w:rPr>
        <w:t> </w:t>
      </w:r>
      <w:hyperlink r:id="rId7" w:history="1">
        <w:r w:rsidRPr="008D057B">
          <w:rPr>
            <w:rStyle w:val="Hyperlink"/>
            <w:color w:val="auto"/>
            <w:u w:val="none"/>
          </w:rPr>
          <w:t>Resource needs</w:t>
        </w:r>
      </w:hyperlink>
    </w:p>
    <w:p w:rsidR="00392E87" w:rsidRPr="00392E87" w:rsidRDefault="00392E87" w:rsidP="008D057B">
      <w:pPr>
        <w:pStyle w:val="NoSpacing"/>
      </w:pPr>
      <w:r w:rsidRPr="008D057B">
        <w:rPr>
          <w:b/>
        </w:rPr>
        <w:t>Related Documents</w:t>
      </w:r>
      <w:r w:rsidRPr="008D057B">
        <w:t>:</w:t>
      </w:r>
      <w:r w:rsidRPr="005525D7">
        <w:t xml:space="preserve"> </w:t>
      </w:r>
      <w:hyperlink r:id="rId8" w:history="1">
        <w:r w:rsidRPr="00392E87">
          <w:rPr>
            <w:color w:val="0000FF"/>
            <w:u w:val="single"/>
          </w:rPr>
          <w:t>Project proposal</w:t>
        </w:r>
      </w:hyperlink>
      <w:r w:rsidRPr="00392E87">
        <w:t> &gt; </w:t>
      </w:r>
      <w:hyperlink r:id="rId9" w:history="1">
        <w:r w:rsidRPr="00392E87">
          <w:rPr>
            <w:color w:val="0000FF"/>
            <w:u w:val="single"/>
          </w:rPr>
          <w:t>Target audience and benefits</w:t>
        </w:r>
      </w:hyperlink>
    </w:p>
    <w:p w:rsidR="00392E87" w:rsidRPr="00392E87" w:rsidRDefault="005525D7" w:rsidP="005525D7">
      <w:pPr>
        <w:pStyle w:val="NoSpacing"/>
        <w:tabs>
          <w:tab w:val="left" w:pos="1890"/>
        </w:tabs>
      </w:pPr>
      <w:r>
        <w:tab/>
      </w:r>
      <w:hyperlink r:id="rId10" w:history="1">
        <w:r w:rsidR="00392E87" w:rsidRPr="00392E87">
          <w:rPr>
            <w:color w:val="0000FF"/>
            <w:u w:val="single"/>
          </w:rPr>
          <w:t>Software development methodology</w:t>
        </w:r>
      </w:hyperlink>
    </w:p>
    <w:p w:rsidR="00392E87" w:rsidRPr="00392E87" w:rsidRDefault="005525D7" w:rsidP="005525D7">
      <w:pPr>
        <w:tabs>
          <w:tab w:val="left" w:pos="1890"/>
        </w:tabs>
        <w:spacing w:after="0"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ab/>
      </w:r>
      <w:hyperlink r:id="rId11" w:history="1">
        <w:r w:rsidR="00392E87" w:rsidRPr="00392E87">
          <w:rPr>
            <w:rFonts w:ascii="Verdana" w:eastAsia="Times New Roman" w:hAnsi="Verdana" w:cs="Times New Roman"/>
            <w:color w:val="0000FF"/>
            <w:sz w:val="20"/>
            <w:szCs w:val="20"/>
            <w:u w:val="single"/>
          </w:rPr>
          <w:t>Glossary</w:t>
        </w:r>
      </w:hyperlink>
    </w:p>
    <w:p w:rsidR="005525D7" w:rsidRDefault="005525D7" w:rsidP="00F604C7">
      <w:pPr>
        <w:pStyle w:val="Heading1"/>
      </w:pPr>
      <w:r>
        <w:t>Summary of Project</w:t>
      </w:r>
    </w:p>
    <w:p w:rsidR="00392E87" w:rsidRDefault="005525D7" w:rsidP="00392E87">
      <w:pPr>
        <w:pStyle w:val="NoSpacing"/>
      </w:pPr>
      <w:r>
        <w:t xml:space="preserve">This is an application of website </w:t>
      </w:r>
      <w:hyperlink r:id="rId12" w:history="1">
        <w:r w:rsidRPr="005525D7">
          <w:rPr>
            <w:rStyle w:val="Hyperlink"/>
          </w:rPr>
          <w:t>engrade.com</w:t>
        </w:r>
      </w:hyperlink>
      <w:r>
        <w:t xml:space="preserve"> which create quizzes for students to take online. Automatically graded. </w:t>
      </w:r>
      <w:r w:rsidRPr="005525D7">
        <w:t>Use for practice or save to your gradebook</w:t>
      </w:r>
      <w:r>
        <w:t>.</w:t>
      </w:r>
    </w:p>
    <w:p w:rsidR="005525D7" w:rsidRDefault="005525D7" w:rsidP="00F604C7">
      <w:pPr>
        <w:pStyle w:val="Heading1"/>
      </w:pPr>
      <w:r>
        <w:t>Summary of Methodology</w:t>
      </w:r>
    </w:p>
    <w:p w:rsidR="00817C00" w:rsidRDefault="00817C00" w:rsidP="00F604C7">
      <w:pPr>
        <w:pStyle w:val="Heading2"/>
      </w:pPr>
      <w:r>
        <w:t>General development approach</w:t>
      </w:r>
    </w:p>
    <w:p w:rsidR="00B73CFD" w:rsidRDefault="00B73CFD" w:rsidP="00392E87">
      <w:pPr>
        <w:pStyle w:val="NoSpacing"/>
      </w:pPr>
      <w:r>
        <w:t xml:space="preserve">The project </w:t>
      </w:r>
      <w:r w:rsidR="00817C00">
        <w:t xml:space="preserve">aims to </w:t>
      </w:r>
      <w:r w:rsidR="00AB1FCA">
        <w:t xml:space="preserve">make conveniently quizzes using in exams for teacher. Furthermore, the application enables online examination which is economic than traditional </w:t>
      </w:r>
      <w:r w:rsidR="00E638C5">
        <w:t>testing in education. We believe that our product provides a necessary tool for improve study attraction.</w:t>
      </w:r>
    </w:p>
    <w:p w:rsidR="00430501" w:rsidRPr="00817C00" w:rsidRDefault="00430501" w:rsidP="00392E87">
      <w:pPr>
        <w:pStyle w:val="NoSpacing"/>
        <w:rPr>
          <w:rFonts w:cstheme="minorHAnsi"/>
          <w:color w:val="000000"/>
          <w:shd w:val="clear" w:color="auto" w:fill="FFFFFF"/>
        </w:rPr>
      </w:pPr>
      <w:r w:rsidRPr="00817C00">
        <w:rPr>
          <w:rFonts w:cstheme="minorHAnsi"/>
          <w:color w:val="000000"/>
          <w:shd w:val="clear" w:color="auto" w:fill="FFFFFF"/>
        </w:rPr>
        <w:t>KEY PRACTICES:</w:t>
      </w:r>
    </w:p>
    <w:p w:rsidR="00430501" w:rsidRDefault="00430501" w:rsidP="00430501">
      <w:pPr>
        <w:pStyle w:val="NoSpacing"/>
        <w:numPr>
          <w:ilvl w:val="0"/>
          <w:numId w:val="1"/>
        </w:numPr>
      </w:pPr>
      <w:r w:rsidRPr="00430501">
        <w:t>Continuous Integration</w:t>
      </w:r>
    </w:p>
    <w:p w:rsidR="00430501" w:rsidRDefault="00817C00" w:rsidP="00430501">
      <w:pPr>
        <w:pStyle w:val="NoSpacing"/>
        <w:numPr>
          <w:ilvl w:val="0"/>
          <w:numId w:val="1"/>
        </w:numPr>
      </w:pPr>
      <w:r>
        <w:t>Weekly status reporting</w:t>
      </w:r>
    </w:p>
    <w:p w:rsidR="00817C00" w:rsidRDefault="00817C00" w:rsidP="00F604C7">
      <w:pPr>
        <w:pStyle w:val="Heading2"/>
      </w:pPr>
      <w:r>
        <w:t>Project organization</w:t>
      </w:r>
    </w:p>
    <w:p w:rsidR="00817C00" w:rsidRDefault="00817C00" w:rsidP="00817C00">
      <w:pPr>
        <w:pStyle w:val="NoSpacing"/>
        <w:rPr>
          <w:rFonts w:cstheme="minorHAnsi"/>
          <w:color w:val="000000"/>
          <w:shd w:val="clear" w:color="auto" w:fill="FFFFFF"/>
        </w:rPr>
      </w:pPr>
      <w:r w:rsidRPr="00817C00">
        <w:rPr>
          <w:rFonts w:cstheme="minorHAnsi"/>
          <w:color w:val="000000"/>
          <w:shd w:val="clear" w:color="auto" w:fill="FFFFFF"/>
        </w:rPr>
        <w:t>The development team</w:t>
      </w:r>
      <w:r>
        <w:rPr>
          <w:rFonts w:cstheme="minorHAnsi"/>
          <w:color w:val="000000"/>
          <w:shd w:val="clear" w:color="auto" w:fill="FFFFFF"/>
        </w:rPr>
        <w:t xml:space="preserve"> will consist of 6 members:</w:t>
      </w:r>
    </w:p>
    <w:p w:rsidR="00817C00" w:rsidRPr="00817C00" w:rsidRDefault="00817C00" w:rsidP="00817C00">
      <w:pPr>
        <w:pStyle w:val="NoSpacing"/>
        <w:numPr>
          <w:ilvl w:val="0"/>
          <w:numId w:val="2"/>
        </w:numPr>
        <w:rPr>
          <w:rFonts w:cstheme="minorHAnsi"/>
        </w:rPr>
      </w:pPr>
      <w:r>
        <w:rPr>
          <w:rFonts w:cstheme="minorHAnsi"/>
          <w:color w:val="000000"/>
          <w:shd w:val="clear" w:color="auto" w:fill="FFFFFF"/>
        </w:rPr>
        <w:t>Nguyễn Đại Thành – leader</w:t>
      </w:r>
    </w:p>
    <w:p w:rsidR="00817C00" w:rsidRPr="00817C00" w:rsidRDefault="00817C00" w:rsidP="00817C00">
      <w:pPr>
        <w:pStyle w:val="NoSpacing"/>
        <w:numPr>
          <w:ilvl w:val="0"/>
          <w:numId w:val="2"/>
        </w:numPr>
        <w:rPr>
          <w:rFonts w:cstheme="minorHAnsi"/>
        </w:rPr>
      </w:pPr>
      <w:r>
        <w:rPr>
          <w:rFonts w:cstheme="minorHAnsi"/>
          <w:color w:val="000000"/>
          <w:shd w:val="clear" w:color="auto" w:fill="FFFFFF"/>
        </w:rPr>
        <w:t>Đặng Trần Thái</w:t>
      </w:r>
    </w:p>
    <w:p w:rsidR="00817C00" w:rsidRPr="00817C00" w:rsidRDefault="00817C00" w:rsidP="00817C00">
      <w:pPr>
        <w:pStyle w:val="NoSpacing"/>
        <w:numPr>
          <w:ilvl w:val="0"/>
          <w:numId w:val="2"/>
        </w:numPr>
        <w:rPr>
          <w:rFonts w:cstheme="minorHAnsi"/>
        </w:rPr>
      </w:pPr>
      <w:r>
        <w:rPr>
          <w:rFonts w:cstheme="minorHAnsi"/>
          <w:color w:val="000000"/>
          <w:shd w:val="clear" w:color="auto" w:fill="FFFFFF"/>
        </w:rPr>
        <w:t xml:space="preserve">Nguyễn Đức Mạnh </w:t>
      </w:r>
    </w:p>
    <w:p w:rsidR="00817C00" w:rsidRDefault="00817C00" w:rsidP="00817C00">
      <w:pPr>
        <w:pStyle w:val="NoSpacing"/>
        <w:numPr>
          <w:ilvl w:val="0"/>
          <w:numId w:val="2"/>
        </w:numPr>
        <w:rPr>
          <w:rFonts w:cstheme="minorHAnsi"/>
        </w:rPr>
      </w:pPr>
      <w:r>
        <w:rPr>
          <w:rFonts w:cstheme="minorHAnsi"/>
        </w:rPr>
        <w:t>Nguyễn Khánh Thiện</w:t>
      </w:r>
    </w:p>
    <w:p w:rsidR="00817C00" w:rsidRDefault="003A3687" w:rsidP="00817C00">
      <w:pPr>
        <w:pStyle w:val="NoSpacing"/>
        <w:numPr>
          <w:ilvl w:val="0"/>
          <w:numId w:val="2"/>
        </w:numPr>
        <w:rPr>
          <w:rFonts w:cstheme="minorHAnsi"/>
        </w:rPr>
      </w:pPr>
      <w:r>
        <w:rPr>
          <w:rFonts w:cstheme="minorHAnsi"/>
        </w:rPr>
        <w:t>Trị</w:t>
      </w:r>
      <w:bookmarkStart w:id="0" w:name="_GoBack"/>
      <w:bookmarkEnd w:id="0"/>
      <w:r w:rsidR="00817C00">
        <w:rPr>
          <w:rFonts w:cstheme="minorHAnsi"/>
        </w:rPr>
        <w:t>nh Đình Thanh</w:t>
      </w:r>
    </w:p>
    <w:p w:rsidR="00817C00" w:rsidRDefault="00817C00" w:rsidP="00817C00">
      <w:pPr>
        <w:pStyle w:val="NoSpacing"/>
        <w:numPr>
          <w:ilvl w:val="0"/>
          <w:numId w:val="2"/>
        </w:numPr>
        <w:rPr>
          <w:rFonts w:cstheme="minorHAnsi"/>
        </w:rPr>
      </w:pPr>
      <w:r>
        <w:rPr>
          <w:rFonts w:cstheme="minorHAnsi"/>
        </w:rPr>
        <w:t>Đỗ Xuân Quyết</w:t>
      </w:r>
    </w:p>
    <w:p w:rsidR="00E638C5" w:rsidRDefault="00E638C5" w:rsidP="00F604C7">
      <w:pPr>
        <w:pStyle w:val="Heading2"/>
        <w:rPr>
          <w:shd w:val="clear" w:color="auto" w:fill="FFFFFF"/>
        </w:rPr>
      </w:pPr>
      <w:r>
        <w:rPr>
          <w:shd w:val="clear" w:color="auto" w:fill="FFFFFF"/>
        </w:rPr>
        <w:t>Development and collaboration tools</w:t>
      </w:r>
    </w:p>
    <w:p w:rsidR="00E638C5" w:rsidRDefault="00E638C5" w:rsidP="00E638C5">
      <w:pPr>
        <w:pStyle w:val="NoSpacing"/>
      </w:pPr>
      <w:r w:rsidRPr="00E638C5">
        <w:t>We plan to use the foll</w:t>
      </w:r>
      <w:r>
        <w:t>owing tools extensively through</w:t>
      </w:r>
      <w:r w:rsidRPr="00E638C5">
        <w:t>out the project:</w:t>
      </w:r>
    </w:p>
    <w:p w:rsidR="00E638C5" w:rsidRDefault="00E638C5" w:rsidP="00E638C5">
      <w:pPr>
        <w:pStyle w:val="NoSpacing"/>
        <w:numPr>
          <w:ilvl w:val="0"/>
          <w:numId w:val="3"/>
        </w:numPr>
      </w:pPr>
      <w:r>
        <w:t xml:space="preserve">Project website: </w:t>
      </w:r>
    </w:p>
    <w:p w:rsidR="00E638C5" w:rsidRDefault="00E638C5" w:rsidP="00E638C5">
      <w:pPr>
        <w:pStyle w:val="NoSpacing"/>
        <w:numPr>
          <w:ilvl w:val="0"/>
          <w:numId w:val="3"/>
        </w:numPr>
      </w:pPr>
      <w:r>
        <w:lastRenderedPageBreak/>
        <w:t>Project mailing list:</w:t>
      </w:r>
    </w:p>
    <w:p w:rsidR="00E638C5" w:rsidRDefault="00E638C5" w:rsidP="00E638C5">
      <w:pPr>
        <w:pStyle w:val="NoSpacing"/>
        <w:numPr>
          <w:ilvl w:val="0"/>
          <w:numId w:val="3"/>
        </w:numPr>
      </w:pPr>
      <w:r w:rsidRPr="00E638C5">
        <w:t>Issue tracking system</w:t>
      </w:r>
      <w:r>
        <w:t xml:space="preserve">: </w:t>
      </w:r>
      <w:hyperlink r:id="rId13" w:history="1">
        <w:r w:rsidRPr="00E638C5">
          <w:rPr>
            <w:rStyle w:val="Hyperlink"/>
          </w:rPr>
          <w:t>github.com</w:t>
        </w:r>
      </w:hyperlink>
    </w:p>
    <w:p w:rsidR="00E638C5" w:rsidRDefault="00E638C5" w:rsidP="00E638C5">
      <w:pPr>
        <w:pStyle w:val="NoSpacing"/>
        <w:numPr>
          <w:ilvl w:val="0"/>
          <w:numId w:val="3"/>
        </w:numPr>
      </w:pPr>
      <w:r>
        <w:t xml:space="preserve">Version control system: </w:t>
      </w:r>
      <w:hyperlink r:id="rId14" w:history="1">
        <w:r w:rsidRPr="00E638C5">
          <w:rPr>
            <w:rStyle w:val="Hyperlink"/>
          </w:rPr>
          <w:t>github.com</w:t>
        </w:r>
      </w:hyperlink>
    </w:p>
    <w:p w:rsidR="00E638C5" w:rsidRDefault="00E638C5" w:rsidP="00E638C5">
      <w:pPr>
        <w:pStyle w:val="NoSpacing"/>
        <w:numPr>
          <w:ilvl w:val="0"/>
          <w:numId w:val="3"/>
        </w:numPr>
      </w:pPr>
      <w:r w:rsidRPr="00E638C5">
        <w:t>Automated build system</w:t>
      </w:r>
    </w:p>
    <w:p w:rsidR="00E638C5" w:rsidRDefault="00E638C5" w:rsidP="00E638C5">
      <w:pPr>
        <w:pStyle w:val="NoSpacing"/>
        <w:numPr>
          <w:ilvl w:val="0"/>
          <w:numId w:val="3"/>
        </w:numPr>
      </w:pPr>
      <w:r w:rsidRPr="00E638C5">
        <w:t>Automated unit test system</w:t>
      </w:r>
    </w:p>
    <w:p w:rsidR="00E638C5" w:rsidRDefault="00E638C5" w:rsidP="00F604C7">
      <w:pPr>
        <w:pStyle w:val="Heading2"/>
      </w:pPr>
      <w:r>
        <w:t>Changes control</w:t>
      </w:r>
    </w:p>
    <w:p w:rsidR="00E638C5" w:rsidRDefault="00E638C5" w:rsidP="00E638C5">
      <w:pPr>
        <w:pStyle w:val="NoSpacing"/>
        <w:numPr>
          <w:ilvl w:val="0"/>
          <w:numId w:val="4"/>
        </w:numPr>
      </w:pPr>
      <w:r w:rsidRPr="00E638C5">
        <w:t>Requests for requirements changes will be tracked in the issue tracker</w:t>
      </w:r>
    </w:p>
    <w:p w:rsidR="00E638C5" w:rsidRDefault="00E638C5" w:rsidP="00E638C5">
      <w:pPr>
        <w:pStyle w:val="NoSpacing"/>
        <w:numPr>
          <w:ilvl w:val="0"/>
          <w:numId w:val="4"/>
        </w:numPr>
      </w:pPr>
      <w:r w:rsidRPr="00E638C5">
        <w:t xml:space="preserve">After the </w:t>
      </w:r>
      <w:r w:rsidRPr="00C52F3E">
        <w:rPr>
          <w:color w:val="0066FF"/>
        </w:rPr>
        <w:t>feature complete</w:t>
      </w:r>
      <w:r w:rsidRPr="00E638C5">
        <w:t xml:space="preserve"> milestone, no new features will be added to this release.</w:t>
      </w:r>
    </w:p>
    <w:p w:rsidR="00C52F3E" w:rsidRDefault="00C52F3E" w:rsidP="00C52F3E">
      <w:pPr>
        <w:pStyle w:val="NoSpacing"/>
        <w:numPr>
          <w:ilvl w:val="0"/>
          <w:numId w:val="4"/>
        </w:numPr>
      </w:pPr>
      <w:r w:rsidRPr="00C52F3E">
        <w:t xml:space="preserve">After the </w:t>
      </w:r>
      <w:r w:rsidRPr="00C52F3E">
        <w:rPr>
          <w:color w:val="0070C0"/>
        </w:rPr>
        <w:t xml:space="preserve">code complete </w:t>
      </w:r>
      <w:r w:rsidRPr="00C52F3E">
        <w:t>milestone, no entirely new product source code will be added to this release.</w:t>
      </w:r>
    </w:p>
    <w:p w:rsidR="00C52F3E" w:rsidRDefault="00C52F3E" w:rsidP="00F604C7">
      <w:pPr>
        <w:pStyle w:val="Heading2"/>
      </w:pPr>
      <w:r>
        <w:t>Updating plan</w:t>
      </w:r>
    </w:p>
    <w:p w:rsidR="00C52F3E" w:rsidRDefault="00C52F3E" w:rsidP="00C52F3E">
      <w:pPr>
        <w:pStyle w:val="NoSpacing"/>
      </w:pPr>
      <w:r w:rsidRPr="00C52F3E">
        <w:t>This project plan will be updated as needed throughout the project. It will be placed under version control and instructions for accessing it will be on the project website. Any change to the plan will cause an automatic notification to be sent to a project mailing list.</w:t>
      </w:r>
    </w:p>
    <w:p w:rsidR="00C52F3E" w:rsidRDefault="00C52F3E" w:rsidP="00F604C7">
      <w:pPr>
        <w:pStyle w:val="Heading1"/>
      </w:pPr>
      <w:r>
        <w:t>Work Breakdown Structure and Estimates</w:t>
      </w:r>
    </w:p>
    <w:tbl>
      <w:tblPr>
        <w:tblStyle w:val="TableGrid"/>
        <w:tblW w:w="0" w:type="auto"/>
        <w:tblLook w:val="04A0" w:firstRow="1" w:lastRow="0" w:firstColumn="1" w:lastColumn="0" w:noHBand="0" w:noVBand="1"/>
      </w:tblPr>
      <w:tblGrid>
        <w:gridCol w:w="749"/>
        <w:gridCol w:w="5512"/>
        <w:gridCol w:w="1126"/>
      </w:tblGrid>
      <w:tr w:rsidR="00C52F3E" w:rsidTr="008D057B">
        <w:tc>
          <w:tcPr>
            <w:tcW w:w="733" w:type="dxa"/>
          </w:tcPr>
          <w:p w:rsidR="00C52F3E" w:rsidRPr="008D057B" w:rsidRDefault="00C52F3E" w:rsidP="00C52F3E">
            <w:pPr>
              <w:pStyle w:val="NoSpacing"/>
              <w:rPr>
                <w:b/>
              </w:rPr>
            </w:pPr>
            <w:r w:rsidRPr="008D057B">
              <w:rPr>
                <w:b/>
              </w:rPr>
              <w:t>Step</w:t>
            </w:r>
          </w:p>
        </w:tc>
        <w:tc>
          <w:tcPr>
            <w:tcW w:w="5512" w:type="dxa"/>
          </w:tcPr>
          <w:p w:rsidR="00C52F3E" w:rsidRPr="00C52F3E" w:rsidRDefault="00C52F3E" w:rsidP="00C52F3E">
            <w:pPr>
              <w:pStyle w:val="NoSpacing"/>
              <w:rPr>
                <w:b/>
              </w:rPr>
            </w:pPr>
            <w:r w:rsidRPr="00C52F3E">
              <w:rPr>
                <w:b/>
              </w:rPr>
              <w:t>Description</w:t>
            </w:r>
          </w:p>
        </w:tc>
        <w:tc>
          <w:tcPr>
            <w:tcW w:w="1126" w:type="dxa"/>
          </w:tcPr>
          <w:p w:rsidR="00C52F3E" w:rsidRPr="00C52F3E" w:rsidRDefault="00C52F3E" w:rsidP="00C52F3E">
            <w:pPr>
              <w:pStyle w:val="NoSpacing"/>
              <w:rPr>
                <w:b/>
              </w:rPr>
            </w:pPr>
            <w:r w:rsidRPr="00C52F3E">
              <w:rPr>
                <w:b/>
              </w:rPr>
              <w:t>Estimate</w:t>
            </w:r>
          </w:p>
        </w:tc>
      </w:tr>
      <w:tr w:rsidR="00C52F3E" w:rsidTr="008D057B">
        <w:tc>
          <w:tcPr>
            <w:tcW w:w="733" w:type="dxa"/>
          </w:tcPr>
          <w:p w:rsidR="00C52F3E" w:rsidRPr="008D057B" w:rsidRDefault="00C52F3E" w:rsidP="00C52F3E">
            <w:pPr>
              <w:pStyle w:val="NoSpacing"/>
              <w:rPr>
                <w:b/>
              </w:rPr>
            </w:pPr>
            <w:r w:rsidRPr="008D057B">
              <w:rPr>
                <w:b/>
              </w:rPr>
              <w:t>1.</w:t>
            </w:r>
          </w:p>
        </w:tc>
        <w:tc>
          <w:tcPr>
            <w:tcW w:w="5512" w:type="dxa"/>
          </w:tcPr>
          <w:p w:rsidR="00C52F3E" w:rsidRDefault="00C52F3E" w:rsidP="00C52F3E">
            <w:pPr>
              <w:pStyle w:val="NoSpacing"/>
            </w:pPr>
            <w:r>
              <w:t>Preparation</w:t>
            </w:r>
          </w:p>
        </w:tc>
        <w:tc>
          <w:tcPr>
            <w:tcW w:w="1126" w:type="dxa"/>
          </w:tcPr>
          <w:p w:rsidR="00C52F3E" w:rsidRDefault="00C52F3E" w:rsidP="00C52F3E">
            <w:pPr>
              <w:pStyle w:val="NoSpacing"/>
            </w:pPr>
          </w:p>
        </w:tc>
      </w:tr>
      <w:tr w:rsidR="00C52F3E" w:rsidTr="008D057B">
        <w:tc>
          <w:tcPr>
            <w:tcW w:w="733" w:type="dxa"/>
          </w:tcPr>
          <w:p w:rsidR="00C52F3E" w:rsidRPr="008D057B" w:rsidRDefault="00C52F3E" w:rsidP="00C52F3E">
            <w:pPr>
              <w:pStyle w:val="NoSpacing"/>
              <w:rPr>
                <w:b/>
              </w:rPr>
            </w:pPr>
            <w:r w:rsidRPr="008D057B">
              <w:rPr>
                <w:b/>
              </w:rPr>
              <w:t>1.1.</w:t>
            </w:r>
          </w:p>
        </w:tc>
        <w:tc>
          <w:tcPr>
            <w:tcW w:w="5512" w:type="dxa"/>
          </w:tcPr>
          <w:p w:rsidR="00C52F3E" w:rsidRDefault="001A19C9" w:rsidP="00C52F3E">
            <w:pPr>
              <w:pStyle w:val="NoSpacing"/>
            </w:pPr>
            <w:r>
              <w:t xml:space="preserve">  </w:t>
            </w:r>
            <w:r w:rsidR="00C52F3E">
              <w:t>Developer training</w:t>
            </w:r>
          </w:p>
        </w:tc>
        <w:tc>
          <w:tcPr>
            <w:tcW w:w="1126" w:type="dxa"/>
          </w:tcPr>
          <w:p w:rsidR="00C52F3E" w:rsidRDefault="00C52F3E" w:rsidP="00C52F3E">
            <w:pPr>
              <w:pStyle w:val="NoSpacing"/>
            </w:pPr>
          </w:p>
        </w:tc>
      </w:tr>
      <w:tr w:rsidR="00C52F3E" w:rsidTr="008D057B">
        <w:tc>
          <w:tcPr>
            <w:tcW w:w="733" w:type="dxa"/>
          </w:tcPr>
          <w:p w:rsidR="00C52F3E" w:rsidRPr="008D057B" w:rsidRDefault="00C52F3E" w:rsidP="00C52F3E">
            <w:pPr>
              <w:pStyle w:val="NoSpacing"/>
              <w:rPr>
                <w:b/>
              </w:rPr>
            </w:pPr>
            <w:r w:rsidRPr="008D057B">
              <w:rPr>
                <w:b/>
              </w:rPr>
              <w:t>2.</w:t>
            </w:r>
          </w:p>
        </w:tc>
        <w:tc>
          <w:tcPr>
            <w:tcW w:w="5512" w:type="dxa"/>
          </w:tcPr>
          <w:p w:rsidR="00C52F3E" w:rsidRDefault="00C52F3E" w:rsidP="00C52F3E">
            <w:pPr>
              <w:pStyle w:val="NoSpacing"/>
            </w:pPr>
            <w:r>
              <w:t>Inception</w:t>
            </w:r>
          </w:p>
        </w:tc>
        <w:tc>
          <w:tcPr>
            <w:tcW w:w="1126" w:type="dxa"/>
          </w:tcPr>
          <w:p w:rsidR="00C52F3E" w:rsidRDefault="00C52F3E" w:rsidP="00C52F3E">
            <w:pPr>
              <w:pStyle w:val="NoSpacing"/>
            </w:pPr>
          </w:p>
        </w:tc>
      </w:tr>
      <w:tr w:rsidR="00C52F3E" w:rsidTr="008D057B">
        <w:tc>
          <w:tcPr>
            <w:tcW w:w="733" w:type="dxa"/>
          </w:tcPr>
          <w:p w:rsidR="00C52F3E" w:rsidRPr="008D057B" w:rsidRDefault="00C52F3E" w:rsidP="00C52F3E">
            <w:pPr>
              <w:pStyle w:val="NoSpacing"/>
              <w:rPr>
                <w:b/>
              </w:rPr>
            </w:pPr>
            <w:r w:rsidRPr="008D057B">
              <w:rPr>
                <w:b/>
              </w:rPr>
              <w:t>2.1.</w:t>
            </w:r>
          </w:p>
        </w:tc>
        <w:tc>
          <w:tcPr>
            <w:tcW w:w="5512" w:type="dxa"/>
          </w:tcPr>
          <w:p w:rsidR="00C52F3E" w:rsidRDefault="001A19C9" w:rsidP="00C52F3E">
            <w:pPr>
              <w:pStyle w:val="NoSpacing"/>
            </w:pPr>
            <w:r>
              <w:t xml:space="preserve">   </w:t>
            </w:r>
            <w:r w:rsidR="00C52F3E">
              <w:t>Requirements gathering</w:t>
            </w:r>
          </w:p>
        </w:tc>
        <w:tc>
          <w:tcPr>
            <w:tcW w:w="1126" w:type="dxa"/>
          </w:tcPr>
          <w:p w:rsidR="00C52F3E" w:rsidRDefault="00C52F3E" w:rsidP="00C52F3E">
            <w:pPr>
              <w:pStyle w:val="NoSpacing"/>
            </w:pPr>
          </w:p>
        </w:tc>
      </w:tr>
      <w:tr w:rsidR="00C52F3E" w:rsidTr="008D057B">
        <w:tc>
          <w:tcPr>
            <w:tcW w:w="733" w:type="dxa"/>
          </w:tcPr>
          <w:p w:rsidR="00C52F3E" w:rsidRPr="008D057B" w:rsidRDefault="001A19C9" w:rsidP="00C52F3E">
            <w:pPr>
              <w:pStyle w:val="NoSpacing"/>
              <w:rPr>
                <w:b/>
              </w:rPr>
            </w:pPr>
            <w:r w:rsidRPr="008D057B">
              <w:rPr>
                <w:b/>
              </w:rPr>
              <w:t>2.2.</w:t>
            </w:r>
          </w:p>
        </w:tc>
        <w:tc>
          <w:tcPr>
            <w:tcW w:w="5512" w:type="dxa"/>
          </w:tcPr>
          <w:p w:rsidR="00C52F3E" w:rsidRDefault="001A19C9" w:rsidP="00C52F3E">
            <w:pPr>
              <w:pStyle w:val="NoSpacing"/>
            </w:pPr>
            <w:r>
              <w:t xml:space="preserve">  Requirements specification</w:t>
            </w:r>
          </w:p>
        </w:tc>
        <w:tc>
          <w:tcPr>
            <w:tcW w:w="1126" w:type="dxa"/>
          </w:tcPr>
          <w:p w:rsidR="00C52F3E" w:rsidRDefault="00C52F3E" w:rsidP="00C52F3E">
            <w:pPr>
              <w:pStyle w:val="NoSpacing"/>
            </w:pPr>
          </w:p>
        </w:tc>
      </w:tr>
      <w:tr w:rsidR="00C52F3E" w:rsidTr="008D057B">
        <w:tc>
          <w:tcPr>
            <w:tcW w:w="733" w:type="dxa"/>
          </w:tcPr>
          <w:p w:rsidR="00C52F3E" w:rsidRPr="008D057B" w:rsidRDefault="001A19C9" w:rsidP="00C52F3E">
            <w:pPr>
              <w:pStyle w:val="NoSpacing"/>
              <w:rPr>
                <w:b/>
              </w:rPr>
            </w:pPr>
            <w:r w:rsidRPr="008D057B">
              <w:rPr>
                <w:b/>
              </w:rPr>
              <w:t>2.3.</w:t>
            </w:r>
          </w:p>
        </w:tc>
        <w:tc>
          <w:tcPr>
            <w:tcW w:w="5512" w:type="dxa"/>
          </w:tcPr>
          <w:p w:rsidR="00C52F3E" w:rsidRDefault="001A19C9" w:rsidP="00C52F3E">
            <w:pPr>
              <w:pStyle w:val="NoSpacing"/>
            </w:pPr>
            <w:r>
              <w:t xml:space="preserve">  Requirements validation</w:t>
            </w:r>
          </w:p>
        </w:tc>
        <w:tc>
          <w:tcPr>
            <w:tcW w:w="1126" w:type="dxa"/>
          </w:tcPr>
          <w:p w:rsidR="00C52F3E" w:rsidRDefault="00C52F3E" w:rsidP="00C52F3E">
            <w:pPr>
              <w:pStyle w:val="NoSpacing"/>
            </w:pPr>
          </w:p>
        </w:tc>
      </w:tr>
      <w:tr w:rsidR="00C52F3E" w:rsidTr="008D057B">
        <w:tc>
          <w:tcPr>
            <w:tcW w:w="733" w:type="dxa"/>
          </w:tcPr>
          <w:p w:rsidR="00C52F3E" w:rsidRPr="008D057B" w:rsidRDefault="001A19C9" w:rsidP="00C52F3E">
            <w:pPr>
              <w:pStyle w:val="NoSpacing"/>
              <w:rPr>
                <w:b/>
              </w:rPr>
            </w:pPr>
            <w:r w:rsidRPr="008D057B">
              <w:rPr>
                <w:b/>
              </w:rPr>
              <w:t>3.</w:t>
            </w:r>
          </w:p>
        </w:tc>
        <w:tc>
          <w:tcPr>
            <w:tcW w:w="5512" w:type="dxa"/>
          </w:tcPr>
          <w:p w:rsidR="00C52F3E" w:rsidRDefault="001A19C9" w:rsidP="00C52F3E">
            <w:pPr>
              <w:pStyle w:val="NoSpacing"/>
            </w:pPr>
            <w:r>
              <w:t>Elaboration</w:t>
            </w:r>
          </w:p>
        </w:tc>
        <w:tc>
          <w:tcPr>
            <w:tcW w:w="1126" w:type="dxa"/>
          </w:tcPr>
          <w:p w:rsidR="00C52F3E" w:rsidRDefault="00C52F3E" w:rsidP="00C52F3E">
            <w:pPr>
              <w:pStyle w:val="NoSpacing"/>
            </w:pPr>
          </w:p>
        </w:tc>
      </w:tr>
      <w:tr w:rsidR="001A19C9" w:rsidTr="008D057B">
        <w:tc>
          <w:tcPr>
            <w:tcW w:w="733" w:type="dxa"/>
          </w:tcPr>
          <w:p w:rsidR="001A19C9" w:rsidRPr="008D057B" w:rsidRDefault="001A19C9" w:rsidP="00C52F3E">
            <w:pPr>
              <w:pStyle w:val="NoSpacing"/>
              <w:rPr>
                <w:b/>
              </w:rPr>
            </w:pPr>
            <w:r w:rsidRPr="008D057B">
              <w:rPr>
                <w:b/>
              </w:rPr>
              <w:t>3.1.</w:t>
            </w:r>
          </w:p>
        </w:tc>
        <w:tc>
          <w:tcPr>
            <w:tcW w:w="5512" w:type="dxa"/>
          </w:tcPr>
          <w:p w:rsidR="001A19C9" w:rsidRDefault="001A19C9" w:rsidP="00C52F3E">
            <w:pPr>
              <w:pStyle w:val="NoSpacing"/>
            </w:pPr>
            <w:r>
              <w:t xml:space="preserve">  High-level design</w:t>
            </w:r>
          </w:p>
        </w:tc>
        <w:tc>
          <w:tcPr>
            <w:tcW w:w="1126" w:type="dxa"/>
          </w:tcPr>
          <w:p w:rsidR="001A19C9" w:rsidRDefault="001A19C9" w:rsidP="00C52F3E">
            <w:pPr>
              <w:pStyle w:val="NoSpacing"/>
            </w:pPr>
          </w:p>
        </w:tc>
      </w:tr>
      <w:tr w:rsidR="001A19C9" w:rsidTr="008D057B">
        <w:tc>
          <w:tcPr>
            <w:tcW w:w="733" w:type="dxa"/>
          </w:tcPr>
          <w:p w:rsidR="001A19C9" w:rsidRPr="008D057B" w:rsidRDefault="001A19C9" w:rsidP="00C52F3E">
            <w:pPr>
              <w:pStyle w:val="NoSpacing"/>
              <w:rPr>
                <w:b/>
              </w:rPr>
            </w:pPr>
            <w:r w:rsidRPr="008D057B">
              <w:rPr>
                <w:b/>
              </w:rPr>
              <w:t>3.2.</w:t>
            </w:r>
          </w:p>
        </w:tc>
        <w:tc>
          <w:tcPr>
            <w:tcW w:w="5512" w:type="dxa"/>
          </w:tcPr>
          <w:p w:rsidR="001A19C9" w:rsidRDefault="001A19C9" w:rsidP="00C52F3E">
            <w:pPr>
              <w:pStyle w:val="NoSpacing"/>
            </w:pPr>
            <w:r>
              <w:t xml:space="preserve">  Low-level design (break down by component)</w:t>
            </w:r>
          </w:p>
        </w:tc>
        <w:tc>
          <w:tcPr>
            <w:tcW w:w="1126" w:type="dxa"/>
          </w:tcPr>
          <w:p w:rsidR="001A19C9" w:rsidRDefault="001A19C9" w:rsidP="00C52F3E">
            <w:pPr>
              <w:pStyle w:val="NoSpacing"/>
            </w:pPr>
          </w:p>
        </w:tc>
      </w:tr>
      <w:tr w:rsidR="001A19C9" w:rsidTr="008D057B">
        <w:tc>
          <w:tcPr>
            <w:tcW w:w="733" w:type="dxa"/>
          </w:tcPr>
          <w:p w:rsidR="001A19C9" w:rsidRPr="008D057B" w:rsidRDefault="001A19C9" w:rsidP="00C52F3E">
            <w:pPr>
              <w:pStyle w:val="NoSpacing"/>
              <w:rPr>
                <w:b/>
              </w:rPr>
            </w:pPr>
            <w:r w:rsidRPr="008D057B">
              <w:rPr>
                <w:b/>
              </w:rPr>
              <w:t>3.2.A.</w:t>
            </w:r>
          </w:p>
        </w:tc>
        <w:tc>
          <w:tcPr>
            <w:tcW w:w="5512" w:type="dxa"/>
          </w:tcPr>
          <w:p w:rsidR="001A19C9" w:rsidRDefault="001A19C9" w:rsidP="00C52F3E">
            <w:pPr>
              <w:pStyle w:val="NoSpacing"/>
            </w:pPr>
            <w:r>
              <w:t xml:space="preserve">      Object design</w:t>
            </w:r>
          </w:p>
        </w:tc>
        <w:tc>
          <w:tcPr>
            <w:tcW w:w="1126" w:type="dxa"/>
          </w:tcPr>
          <w:p w:rsidR="001A19C9" w:rsidRDefault="001A19C9" w:rsidP="00C52F3E">
            <w:pPr>
              <w:pStyle w:val="NoSpacing"/>
            </w:pPr>
          </w:p>
        </w:tc>
      </w:tr>
      <w:tr w:rsidR="001A19C9" w:rsidTr="008D057B">
        <w:tc>
          <w:tcPr>
            <w:tcW w:w="733" w:type="dxa"/>
          </w:tcPr>
          <w:p w:rsidR="001A19C9" w:rsidRPr="008D057B" w:rsidRDefault="001A19C9" w:rsidP="00C52F3E">
            <w:pPr>
              <w:pStyle w:val="NoSpacing"/>
              <w:rPr>
                <w:b/>
              </w:rPr>
            </w:pPr>
            <w:r w:rsidRPr="008D057B">
              <w:rPr>
                <w:b/>
              </w:rPr>
              <w:t>3.2.B.</w:t>
            </w:r>
          </w:p>
        </w:tc>
        <w:tc>
          <w:tcPr>
            <w:tcW w:w="5512" w:type="dxa"/>
          </w:tcPr>
          <w:p w:rsidR="001A19C9" w:rsidRDefault="001A19C9" w:rsidP="00C52F3E">
            <w:pPr>
              <w:pStyle w:val="NoSpacing"/>
            </w:pPr>
            <w:r>
              <w:t xml:space="preserve">      User interface design</w:t>
            </w:r>
          </w:p>
        </w:tc>
        <w:tc>
          <w:tcPr>
            <w:tcW w:w="1126" w:type="dxa"/>
          </w:tcPr>
          <w:p w:rsidR="001A19C9" w:rsidRDefault="001A19C9" w:rsidP="00C52F3E">
            <w:pPr>
              <w:pStyle w:val="NoSpacing"/>
            </w:pPr>
          </w:p>
        </w:tc>
      </w:tr>
      <w:tr w:rsidR="001A19C9" w:rsidTr="008D057B">
        <w:tc>
          <w:tcPr>
            <w:tcW w:w="733" w:type="dxa"/>
          </w:tcPr>
          <w:p w:rsidR="001A19C9" w:rsidRPr="008D057B" w:rsidRDefault="001A19C9" w:rsidP="00C52F3E">
            <w:pPr>
              <w:pStyle w:val="NoSpacing"/>
              <w:rPr>
                <w:b/>
              </w:rPr>
            </w:pPr>
            <w:r w:rsidRPr="008D057B">
              <w:rPr>
                <w:b/>
              </w:rPr>
              <w:t>3.2.C.</w:t>
            </w:r>
          </w:p>
        </w:tc>
        <w:tc>
          <w:tcPr>
            <w:tcW w:w="5512" w:type="dxa"/>
          </w:tcPr>
          <w:p w:rsidR="001A19C9" w:rsidRDefault="001A19C9" w:rsidP="00C52F3E">
            <w:pPr>
              <w:pStyle w:val="NoSpacing"/>
            </w:pPr>
            <w:r>
              <w:t xml:space="preserve">      Database design</w:t>
            </w:r>
          </w:p>
        </w:tc>
        <w:tc>
          <w:tcPr>
            <w:tcW w:w="1126" w:type="dxa"/>
          </w:tcPr>
          <w:p w:rsidR="001A19C9" w:rsidRDefault="001A19C9" w:rsidP="00C52F3E">
            <w:pPr>
              <w:pStyle w:val="NoSpacing"/>
            </w:pPr>
          </w:p>
        </w:tc>
      </w:tr>
      <w:tr w:rsidR="001A19C9" w:rsidTr="008D057B">
        <w:tc>
          <w:tcPr>
            <w:tcW w:w="733" w:type="dxa"/>
          </w:tcPr>
          <w:p w:rsidR="001A19C9" w:rsidRPr="008D057B" w:rsidRDefault="001A19C9" w:rsidP="00C52F3E">
            <w:pPr>
              <w:pStyle w:val="NoSpacing"/>
              <w:rPr>
                <w:b/>
              </w:rPr>
            </w:pPr>
            <w:r w:rsidRPr="008D057B">
              <w:rPr>
                <w:b/>
              </w:rPr>
              <w:t>3.3.</w:t>
            </w:r>
          </w:p>
        </w:tc>
        <w:tc>
          <w:tcPr>
            <w:tcW w:w="5512" w:type="dxa"/>
          </w:tcPr>
          <w:p w:rsidR="001A19C9" w:rsidRDefault="001A19C9" w:rsidP="00C52F3E">
            <w:pPr>
              <w:pStyle w:val="NoSpacing"/>
            </w:pPr>
            <w:r>
              <w:t xml:space="preserve">  Design review and evaluation</w:t>
            </w:r>
          </w:p>
        </w:tc>
        <w:tc>
          <w:tcPr>
            <w:tcW w:w="1126" w:type="dxa"/>
          </w:tcPr>
          <w:p w:rsidR="001A19C9" w:rsidRDefault="001A19C9" w:rsidP="00C52F3E">
            <w:pPr>
              <w:pStyle w:val="NoSpacing"/>
            </w:pPr>
          </w:p>
        </w:tc>
      </w:tr>
      <w:tr w:rsidR="001A19C9" w:rsidTr="008D057B">
        <w:tc>
          <w:tcPr>
            <w:tcW w:w="733" w:type="dxa"/>
          </w:tcPr>
          <w:p w:rsidR="001A19C9" w:rsidRPr="008D057B" w:rsidRDefault="001A19C9" w:rsidP="00C52F3E">
            <w:pPr>
              <w:pStyle w:val="NoSpacing"/>
              <w:rPr>
                <w:b/>
              </w:rPr>
            </w:pPr>
            <w:r w:rsidRPr="008D057B">
              <w:rPr>
                <w:b/>
              </w:rPr>
              <w:t>4.</w:t>
            </w:r>
          </w:p>
        </w:tc>
        <w:tc>
          <w:tcPr>
            <w:tcW w:w="5512" w:type="dxa"/>
          </w:tcPr>
          <w:p w:rsidR="001A19C9" w:rsidRDefault="001A19C9" w:rsidP="00C52F3E">
            <w:pPr>
              <w:pStyle w:val="NoSpacing"/>
            </w:pPr>
            <w:r>
              <w:t>Construction</w:t>
            </w:r>
          </w:p>
        </w:tc>
        <w:tc>
          <w:tcPr>
            <w:tcW w:w="1126" w:type="dxa"/>
          </w:tcPr>
          <w:p w:rsidR="001A19C9" w:rsidRDefault="001A19C9" w:rsidP="00C52F3E">
            <w:pPr>
              <w:pStyle w:val="NoSpacing"/>
            </w:pPr>
          </w:p>
        </w:tc>
      </w:tr>
      <w:tr w:rsidR="001A19C9" w:rsidTr="008D057B">
        <w:tc>
          <w:tcPr>
            <w:tcW w:w="733" w:type="dxa"/>
          </w:tcPr>
          <w:p w:rsidR="001A19C9" w:rsidRPr="008D057B" w:rsidRDefault="001A19C9" w:rsidP="00C52F3E">
            <w:pPr>
              <w:pStyle w:val="NoSpacing"/>
              <w:rPr>
                <w:b/>
              </w:rPr>
            </w:pPr>
            <w:r w:rsidRPr="008D057B">
              <w:rPr>
                <w:b/>
              </w:rPr>
              <w:t>4.1</w:t>
            </w:r>
          </w:p>
        </w:tc>
        <w:tc>
          <w:tcPr>
            <w:tcW w:w="5512" w:type="dxa"/>
          </w:tcPr>
          <w:p w:rsidR="001A19C9" w:rsidRDefault="001A19C9" w:rsidP="00C52F3E">
            <w:pPr>
              <w:pStyle w:val="NoSpacing"/>
            </w:pPr>
            <w:r>
              <w:t xml:space="preserve">  System implementation</w:t>
            </w:r>
          </w:p>
        </w:tc>
        <w:tc>
          <w:tcPr>
            <w:tcW w:w="1126" w:type="dxa"/>
          </w:tcPr>
          <w:p w:rsidR="001A19C9" w:rsidRDefault="001A19C9" w:rsidP="00C52F3E">
            <w:pPr>
              <w:pStyle w:val="NoSpacing"/>
            </w:pPr>
          </w:p>
        </w:tc>
      </w:tr>
      <w:tr w:rsidR="001A19C9" w:rsidTr="008D057B">
        <w:tc>
          <w:tcPr>
            <w:tcW w:w="733" w:type="dxa"/>
          </w:tcPr>
          <w:p w:rsidR="001A19C9" w:rsidRPr="008D057B" w:rsidRDefault="001A19C9" w:rsidP="00C52F3E">
            <w:pPr>
              <w:pStyle w:val="NoSpacing"/>
              <w:rPr>
                <w:b/>
              </w:rPr>
            </w:pPr>
            <w:r w:rsidRPr="008D057B">
              <w:rPr>
                <w:b/>
              </w:rPr>
              <w:t>4.1.A.</w:t>
            </w:r>
          </w:p>
        </w:tc>
        <w:tc>
          <w:tcPr>
            <w:tcW w:w="5512" w:type="dxa"/>
          </w:tcPr>
          <w:p w:rsidR="001A19C9" w:rsidRDefault="001A19C9" w:rsidP="00C52F3E">
            <w:pPr>
              <w:pStyle w:val="NoSpacing"/>
            </w:pPr>
            <w:r>
              <w:t xml:space="preserve">      Implement COMPONENT-NAME  …</w:t>
            </w:r>
          </w:p>
        </w:tc>
        <w:tc>
          <w:tcPr>
            <w:tcW w:w="1126" w:type="dxa"/>
          </w:tcPr>
          <w:p w:rsidR="001A19C9" w:rsidRDefault="001A19C9" w:rsidP="00C52F3E">
            <w:pPr>
              <w:pStyle w:val="NoSpacing"/>
            </w:pPr>
          </w:p>
        </w:tc>
      </w:tr>
      <w:tr w:rsidR="001A19C9" w:rsidTr="008D057B">
        <w:tc>
          <w:tcPr>
            <w:tcW w:w="733" w:type="dxa"/>
          </w:tcPr>
          <w:p w:rsidR="001A19C9" w:rsidRPr="008D057B" w:rsidRDefault="001A19C9" w:rsidP="00C52F3E">
            <w:pPr>
              <w:pStyle w:val="NoSpacing"/>
              <w:rPr>
                <w:b/>
              </w:rPr>
            </w:pPr>
            <w:r w:rsidRPr="008D057B">
              <w:rPr>
                <w:b/>
              </w:rPr>
              <w:t>4.1.B.</w:t>
            </w:r>
          </w:p>
        </w:tc>
        <w:tc>
          <w:tcPr>
            <w:tcW w:w="5512" w:type="dxa"/>
          </w:tcPr>
          <w:p w:rsidR="001A19C9" w:rsidRDefault="001A19C9" w:rsidP="00C52F3E">
            <w:pPr>
              <w:pStyle w:val="NoSpacing"/>
            </w:pPr>
            <w:r>
              <w:t xml:space="preserve">      Integrate Components</w:t>
            </w:r>
          </w:p>
          <w:p w:rsidR="001A19C9" w:rsidRDefault="001A19C9" w:rsidP="00C52F3E">
            <w:pPr>
              <w:pStyle w:val="NoSpacing"/>
            </w:pPr>
            <w:r>
              <w:t xml:space="preserve">      (mostly done during component implementa</w:t>
            </w:r>
            <w:r w:rsidR="008D057B">
              <w:t>tion)</w:t>
            </w:r>
          </w:p>
        </w:tc>
        <w:tc>
          <w:tcPr>
            <w:tcW w:w="1126" w:type="dxa"/>
          </w:tcPr>
          <w:p w:rsidR="001A19C9" w:rsidRDefault="001A19C9" w:rsidP="00C52F3E">
            <w:pPr>
              <w:pStyle w:val="NoSpacing"/>
            </w:pPr>
          </w:p>
        </w:tc>
      </w:tr>
      <w:tr w:rsidR="008D057B" w:rsidTr="008D057B">
        <w:tc>
          <w:tcPr>
            <w:tcW w:w="733" w:type="dxa"/>
          </w:tcPr>
          <w:p w:rsidR="008D057B" w:rsidRPr="008D057B" w:rsidRDefault="008D057B" w:rsidP="00C52F3E">
            <w:pPr>
              <w:pStyle w:val="NoSpacing"/>
              <w:rPr>
                <w:b/>
              </w:rPr>
            </w:pPr>
            <w:r w:rsidRPr="008D057B">
              <w:rPr>
                <w:b/>
              </w:rPr>
              <w:t>4.2.</w:t>
            </w:r>
          </w:p>
        </w:tc>
        <w:tc>
          <w:tcPr>
            <w:tcW w:w="5512" w:type="dxa"/>
          </w:tcPr>
          <w:p w:rsidR="008D057B" w:rsidRDefault="008D057B" w:rsidP="00C52F3E">
            <w:pPr>
              <w:pStyle w:val="NoSpacing"/>
            </w:pPr>
            <w:r>
              <w:t xml:space="preserve">  Technical documentation (break down by component)</w:t>
            </w:r>
          </w:p>
        </w:tc>
        <w:tc>
          <w:tcPr>
            <w:tcW w:w="1126" w:type="dxa"/>
          </w:tcPr>
          <w:p w:rsidR="008D057B" w:rsidRDefault="008D057B" w:rsidP="00C52F3E">
            <w:pPr>
              <w:pStyle w:val="NoSpacing"/>
            </w:pPr>
          </w:p>
        </w:tc>
      </w:tr>
      <w:tr w:rsidR="008D057B" w:rsidTr="008D057B">
        <w:tc>
          <w:tcPr>
            <w:tcW w:w="733" w:type="dxa"/>
          </w:tcPr>
          <w:p w:rsidR="008D057B" w:rsidRPr="008D057B" w:rsidRDefault="008D057B" w:rsidP="00C52F3E">
            <w:pPr>
              <w:pStyle w:val="NoSpacing"/>
              <w:rPr>
                <w:b/>
              </w:rPr>
            </w:pPr>
            <w:r w:rsidRPr="008D057B">
              <w:rPr>
                <w:b/>
              </w:rPr>
              <w:t>4.3.</w:t>
            </w:r>
          </w:p>
        </w:tc>
        <w:tc>
          <w:tcPr>
            <w:tcW w:w="5512" w:type="dxa"/>
          </w:tcPr>
          <w:p w:rsidR="008D057B" w:rsidRDefault="008D057B" w:rsidP="00C52F3E">
            <w:pPr>
              <w:pStyle w:val="NoSpacing"/>
            </w:pPr>
            <w:r>
              <w:t xml:space="preserve">  User documentation (break down by component)</w:t>
            </w:r>
          </w:p>
        </w:tc>
        <w:tc>
          <w:tcPr>
            <w:tcW w:w="1126" w:type="dxa"/>
          </w:tcPr>
          <w:p w:rsidR="008D057B" w:rsidRDefault="008D057B" w:rsidP="00C52F3E">
            <w:pPr>
              <w:pStyle w:val="NoSpacing"/>
            </w:pPr>
          </w:p>
        </w:tc>
      </w:tr>
      <w:tr w:rsidR="008D057B" w:rsidTr="008D057B">
        <w:tc>
          <w:tcPr>
            <w:tcW w:w="733" w:type="dxa"/>
          </w:tcPr>
          <w:p w:rsidR="008D057B" w:rsidRPr="008D057B" w:rsidRDefault="008D057B" w:rsidP="00C52F3E">
            <w:pPr>
              <w:pStyle w:val="NoSpacing"/>
              <w:rPr>
                <w:b/>
              </w:rPr>
            </w:pPr>
            <w:r w:rsidRPr="008D057B">
              <w:rPr>
                <w:b/>
              </w:rPr>
              <w:t>4.4.</w:t>
            </w:r>
          </w:p>
        </w:tc>
        <w:tc>
          <w:tcPr>
            <w:tcW w:w="5512" w:type="dxa"/>
          </w:tcPr>
          <w:p w:rsidR="008D057B" w:rsidRDefault="008D057B" w:rsidP="00C52F3E">
            <w:pPr>
              <w:pStyle w:val="NoSpacing"/>
            </w:pPr>
            <w:r>
              <w:t xml:space="preserve">  Testing</w:t>
            </w:r>
          </w:p>
        </w:tc>
        <w:tc>
          <w:tcPr>
            <w:tcW w:w="1126" w:type="dxa"/>
          </w:tcPr>
          <w:p w:rsidR="008D057B" w:rsidRDefault="008D057B" w:rsidP="00C52F3E">
            <w:pPr>
              <w:pStyle w:val="NoSpacing"/>
            </w:pPr>
          </w:p>
        </w:tc>
      </w:tr>
      <w:tr w:rsidR="008D057B" w:rsidTr="008D057B">
        <w:tc>
          <w:tcPr>
            <w:tcW w:w="733" w:type="dxa"/>
          </w:tcPr>
          <w:p w:rsidR="008D057B" w:rsidRPr="008D057B" w:rsidRDefault="008D057B" w:rsidP="00C52F3E">
            <w:pPr>
              <w:pStyle w:val="NoSpacing"/>
              <w:rPr>
                <w:b/>
              </w:rPr>
            </w:pPr>
            <w:r w:rsidRPr="008D057B">
              <w:rPr>
                <w:b/>
              </w:rPr>
              <w:t>4.4.A.</w:t>
            </w:r>
          </w:p>
        </w:tc>
        <w:tc>
          <w:tcPr>
            <w:tcW w:w="5512" w:type="dxa"/>
          </w:tcPr>
          <w:p w:rsidR="008D057B" w:rsidRDefault="008D057B" w:rsidP="00C52F3E">
            <w:pPr>
              <w:pStyle w:val="NoSpacing"/>
            </w:pPr>
            <w:r>
              <w:t xml:space="preserve">     Test planning</w:t>
            </w:r>
          </w:p>
        </w:tc>
        <w:tc>
          <w:tcPr>
            <w:tcW w:w="1126" w:type="dxa"/>
          </w:tcPr>
          <w:p w:rsidR="008D057B" w:rsidRDefault="008D057B" w:rsidP="00C52F3E">
            <w:pPr>
              <w:pStyle w:val="NoSpacing"/>
            </w:pPr>
          </w:p>
        </w:tc>
      </w:tr>
      <w:tr w:rsidR="008D057B" w:rsidTr="008D057B">
        <w:tc>
          <w:tcPr>
            <w:tcW w:w="733" w:type="dxa"/>
          </w:tcPr>
          <w:p w:rsidR="008D057B" w:rsidRPr="008D057B" w:rsidRDefault="008D057B" w:rsidP="00C52F3E">
            <w:pPr>
              <w:pStyle w:val="NoSpacing"/>
              <w:rPr>
                <w:b/>
              </w:rPr>
            </w:pPr>
            <w:r w:rsidRPr="008D057B">
              <w:rPr>
                <w:b/>
              </w:rPr>
              <w:t>4.4.B.</w:t>
            </w:r>
          </w:p>
        </w:tc>
        <w:tc>
          <w:tcPr>
            <w:tcW w:w="5512" w:type="dxa"/>
          </w:tcPr>
          <w:p w:rsidR="008D057B" w:rsidRDefault="008D057B" w:rsidP="00C52F3E">
            <w:pPr>
              <w:pStyle w:val="NoSpacing"/>
            </w:pPr>
            <w:r>
              <w:t xml:space="preserve">     Test code implementation (break down by component)</w:t>
            </w:r>
          </w:p>
        </w:tc>
        <w:tc>
          <w:tcPr>
            <w:tcW w:w="1126" w:type="dxa"/>
          </w:tcPr>
          <w:p w:rsidR="008D057B" w:rsidRDefault="008D057B" w:rsidP="00C52F3E">
            <w:pPr>
              <w:pStyle w:val="NoSpacing"/>
            </w:pPr>
          </w:p>
        </w:tc>
      </w:tr>
      <w:tr w:rsidR="008D057B" w:rsidTr="008D057B">
        <w:tc>
          <w:tcPr>
            <w:tcW w:w="733" w:type="dxa"/>
          </w:tcPr>
          <w:p w:rsidR="008D057B" w:rsidRPr="008D057B" w:rsidRDefault="008D057B" w:rsidP="00C52F3E">
            <w:pPr>
              <w:pStyle w:val="NoSpacing"/>
              <w:rPr>
                <w:b/>
              </w:rPr>
            </w:pPr>
            <w:r w:rsidRPr="008D057B">
              <w:rPr>
                <w:b/>
              </w:rPr>
              <w:lastRenderedPageBreak/>
              <w:t>4.4.C.</w:t>
            </w:r>
          </w:p>
        </w:tc>
        <w:tc>
          <w:tcPr>
            <w:tcW w:w="5512" w:type="dxa"/>
          </w:tcPr>
          <w:p w:rsidR="008D057B" w:rsidRDefault="008D057B" w:rsidP="00C52F3E">
            <w:pPr>
              <w:pStyle w:val="NoSpacing"/>
            </w:pPr>
            <w:r>
              <w:t xml:space="preserve">     Test execution</w:t>
            </w:r>
          </w:p>
        </w:tc>
        <w:tc>
          <w:tcPr>
            <w:tcW w:w="1126" w:type="dxa"/>
          </w:tcPr>
          <w:p w:rsidR="008D057B" w:rsidRDefault="008D057B" w:rsidP="00C52F3E">
            <w:pPr>
              <w:pStyle w:val="NoSpacing"/>
            </w:pPr>
          </w:p>
        </w:tc>
      </w:tr>
      <w:tr w:rsidR="008D057B" w:rsidTr="008D057B">
        <w:tc>
          <w:tcPr>
            <w:tcW w:w="733" w:type="dxa"/>
          </w:tcPr>
          <w:p w:rsidR="008D057B" w:rsidRPr="008D057B" w:rsidRDefault="008D057B" w:rsidP="00C52F3E">
            <w:pPr>
              <w:pStyle w:val="NoSpacing"/>
              <w:rPr>
                <w:b/>
              </w:rPr>
            </w:pPr>
            <w:r w:rsidRPr="008D057B">
              <w:rPr>
                <w:b/>
              </w:rPr>
              <w:t>4.5.</w:t>
            </w:r>
          </w:p>
        </w:tc>
        <w:tc>
          <w:tcPr>
            <w:tcW w:w="5512" w:type="dxa"/>
          </w:tcPr>
          <w:p w:rsidR="008D057B" w:rsidRDefault="008D057B" w:rsidP="00C52F3E">
            <w:pPr>
              <w:pStyle w:val="NoSpacing"/>
            </w:pPr>
            <w:r>
              <w:t xml:space="preserve">  Implementation review and evaluation</w:t>
            </w:r>
          </w:p>
        </w:tc>
        <w:tc>
          <w:tcPr>
            <w:tcW w:w="1126" w:type="dxa"/>
          </w:tcPr>
          <w:p w:rsidR="008D057B" w:rsidRDefault="008D057B" w:rsidP="00C52F3E">
            <w:pPr>
              <w:pStyle w:val="NoSpacing"/>
            </w:pPr>
          </w:p>
        </w:tc>
      </w:tr>
      <w:tr w:rsidR="008D057B" w:rsidTr="008D057B">
        <w:tc>
          <w:tcPr>
            <w:tcW w:w="733" w:type="dxa"/>
          </w:tcPr>
          <w:p w:rsidR="008D057B" w:rsidRPr="008D057B" w:rsidRDefault="008D057B" w:rsidP="00C52F3E">
            <w:pPr>
              <w:pStyle w:val="NoSpacing"/>
              <w:rPr>
                <w:b/>
              </w:rPr>
            </w:pPr>
            <w:r w:rsidRPr="008D057B">
              <w:rPr>
                <w:b/>
              </w:rPr>
              <w:t>5.</w:t>
            </w:r>
          </w:p>
        </w:tc>
        <w:tc>
          <w:tcPr>
            <w:tcW w:w="5512" w:type="dxa"/>
          </w:tcPr>
          <w:p w:rsidR="008D057B" w:rsidRDefault="008D057B" w:rsidP="00C52F3E">
            <w:pPr>
              <w:pStyle w:val="NoSpacing"/>
            </w:pPr>
            <w:r>
              <w:t>Transition</w:t>
            </w:r>
          </w:p>
        </w:tc>
        <w:tc>
          <w:tcPr>
            <w:tcW w:w="1126" w:type="dxa"/>
          </w:tcPr>
          <w:p w:rsidR="008D057B" w:rsidRDefault="008D057B" w:rsidP="00C52F3E">
            <w:pPr>
              <w:pStyle w:val="NoSpacing"/>
            </w:pPr>
          </w:p>
        </w:tc>
      </w:tr>
      <w:tr w:rsidR="008D057B" w:rsidTr="008D057B">
        <w:tc>
          <w:tcPr>
            <w:tcW w:w="733" w:type="dxa"/>
          </w:tcPr>
          <w:p w:rsidR="008D057B" w:rsidRPr="008D057B" w:rsidRDefault="008D057B" w:rsidP="00C52F3E">
            <w:pPr>
              <w:pStyle w:val="NoSpacing"/>
              <w:rPr>
                <w:b/>
              </w:rPr>
            </w:pPr>
            <w:r w:rsidRPr="008D057B">
              <w:rPr>
                <w:b/>
              </w:rPr>
              <w:t>5.1.</w:t>
            </w:r>
          </w:p>
        </w:tc>
        <w:tc>
          <w:tcPr>
            <w:tcW w:w="5512" w:type="dxa"/>
          </w:tcPr>
          <w:p w:rsidR="008D057B" w:rsidRDefault="008D057B" w:rsidP="00C52F3E">
            <w:pPr>
              <w:pStyle w:val="NoSpacing"/>
            </w:pPr>
            <w:r>
              <w:t xml:space="preserve">  Release packaging</w:t>
            </w:r>
          </w:p>
        </w:tc>
        <w:tc>
          <w:tcPr>
            <w:tcW w:w="1126" w:type="dxa"/>
          </w:tcPr>
          <w:p w:rsidR="008D057B" w:rsidRDefault="008D057B" w:rsidP="00C52F3E">
            <w:pPr>
              <w:pStyle w:val="NoSpacing"/>
            </w:pPr>
          </w:p>
        </w:tc>
      </w:tr>
      <w:tr w:rsidR="008D057B" w:rsidTr="008D057B">
        <w:tc>
          <w:tcPr>
            <w:tcW w:w="733" w:type="dxa"/>
          </w:tcPr>
          <w:p w:rsidR="008D057B" w:rsidRPr="008D057B" w:rsidRDefault="008D057B" w:rsidP="00C52F3E">
            <w:pPr>
              <w:pStyle w:val="NoSpacing"/>
              <w:rPr>
                <w:b/>
              </w:rPr>
            </w:pPr>
            <w:r w:rsidRPr="008D057B">
              <w:rPr>
                <w:b/>
              </w:rPr>
              <w:t>5.2.</w:t>
            </w:r>
          </w:p>
        </w:tc>
        <w:tc>
          <w:tcPr>
            <w:tcW w:w="5512" w:type="dxa"/>
          </w:tcPr>
          <w:p w:rsidR="008D057B" w:rsidRDefault="008D057B" w:rsidP="00C52F3E">
            <w:pPr>
              <w:pStyle w:val="NoSpacing"/>
            </w:pPr>
            <w:r>
              <w:t xml:space="preserve">  Documentation for other groups</w:t>
            </w:r>
          </w:p>
        </w:tc>
        <w:tc>
          <w:tcPr>
            <w:tcW w:w="1126" w:type="dxa"/>
          </w:tcPr>
          <w:p w:rsidR="008D057B" w:rsidRDefault="008D057B" w:rsidP="00C52F3E">
            <w:pPr>
              <w:pStyle w:val="NoSpacing"/>
            </w:pPr>
          </w:p>
        </w:tc>
      </w:tr>
      <w:tr w:rsidR="008D057B" w:rsidTr="008D057B">
        <w:tc>
          <w:tcPr>
            <w:tcW w:w="733" w:type="dxa"/>
          </w:tcPr>
          <w:p w:rsidR="008D057B" w:rsidRPr="008D057B" w:rsidRDefault="008D057B" w:rsidP="00C52F3E">
            <w:pPr>
              <w:pStyle w:val="NoSpacing"/>
              <w:rPr>
                <w:b/>
              </w:rPr>
            </w:pPr>
            <w:r w:rsidRPr="008D057B">
              <w:rPr>
                <w:b/>
              </w:rPr>
              <w:t>6.</w:t>
            </w:r>
          </w:p>
        </w:tc>
        <w:tc>
          <w:tcPr>
            <w:tcW w:w="5512" w:type="dxa"/>
          </w:tcPr>
          <w:p w:rsidR="008D057B" w:rsidRDefault="008D057B" w:rsidP="00C52F3E">
            <w:pPr>
              <w:pStyle w:val="NoSpacing"/>
            </w:pPr>
            <w:r>
              <w:t>Reflection</w:t>
            </w:r>
          </w:p>
        </w:tc>
        <w:tc>
          <w:tcPr>
            <w:tcW w:w="1126" w:type="dxa"/>
          </w:tcPr>
          <w:p w:rsidR="008D057B" w:rsidRDefault="008D057B" w:rsidP="00C52F3E">
            <w:pPr>
              <w:pStyle w:val="NoSpacing"/>
            </w:pPr>
          </w:p>
        </w:tc>
      </w:tr>
      <w:tr w:rsidR="008D057B" w:rsidTr="008D057B">
        <w:tc>
          <w:tcPr>
            <w:tcW w:w="733" w:type="dxa"/>
          </w:tcPr>
          <w:p w:rsidR="008D057B" w:rsidRPr="008D057B" w:rsidRDefault="008D057B" w:rsidP="00C52F3E">
            <w:pPr>
              <w:pStyle w:val="NoSpacing"/>
              <w:rPr>
                <w:b/>
              </w:rPr>
            </w:pPr>
            <w:r w:rsidRPr="008D057B">
              <w:rPr>
                <w:b/>
              </w:rPr>
              <w:t>6.1.</w:t>
            </w:r>
          </w:p>
        </w:tc>
        <w:tc>
          <w:tcPr>
            <w:tcW w:w="5512" w:type="dxa"/>
          </w:tcPr>
          <w:p w:rsidR="008D057B" w:rsidRDefault="008D057B" w:rsidP="00C52F3E">
            <w:pPr>
              <w:pStyle w:val="NoSpacing"/>
            </w:pPr>
            <w:r>
              <w:t xml:space="preserve">  Postmortem report</w:t>
            </w:r>
          </w:p>
        </w:tc>
        <w:tc>
          <w:tcPr>
            <w:tcW w:w="1126" w:type="dxa"/>
          </w:tcPr>
          <w:p w:rsidR="008D057B" w:rsidRDefault="008D057B" w:rsidP="00C52F3E">
            <w:pPr>
              <w:pStyle w:val="NoSpacing"/>
            </w:pPr>
          </w:p>
        </w:tc>
      </w:tr>
      <w:tr w:rsidR="008D057B" w:rsidTr="008D057B">
        <w:tc>
          <w:tcPr>
            <w:tcW w:w="733" w:type="dxa"/>
          </w:tcPr>
          <w:p w:rsidR="008D057B" w:rsidRPr="008D057B" w:rsidRDefault="008D057B" w:rsidP="00C52F3E">
            <w:pPr>
              <w:pStyle w:val="NoSpacing"/>
              <w:rPr>
                <w:b/>
              </w:rPr>
            </w:pPr>
          </w:p>
        </w:tc>
        <w:tc>
          <w:tcPr>
            <w:tcW w:w="5512" w:type="dxa"/>
          </w:tcPr>
          <w:p w:rsidR="008D057B" w:rsidRPr="008D057B" w:rsidRDefault="008D057B" w:rsidP="00C52F3E">
            <w:pPr>
              <w:pStyle w:val="NoSpacing"/>
              <w:rPr>
                <w:b/>
              </w:rPr>
            </w:pPr>
            <w:r w:rsidRPr="008D057B">
              <w:rPr>
                <w:b/>
              </w:rPr>
              <w:t>Total</w:t>
            </w:r>
          </w:p>
        </w:tc>
        <w:tc>
          <w:tcPr>
            <w:tcW w:w="1126" w:type="dxa"/>
          </w:tcPr>
          <w:p w:rsidR="008D057B" w:rsidRDefault="008D057B" w:rsidP="00C52F3E">
            <w:pPr>
              <w:pStyle w:val="NoSpacing"/>
            </w:pPr>
          </w:p>
        </w:tc>
      </w:tr>
    </w:tbl>
    <w:p w:rsidR="00C52F3E" w:rsidRDefault="00C52F3E" w:rsidP="00C52F3E">
      <w:pPr>
        <w:pStyle w:val="NoSpacing"/>
      </w:pPr>
    </w:p>
    <w:p w:rsidR="008D057B" w:rsidRDefault="008D057B" w:rsidP="00F604C7">
      <w:pPr>
        <w:pStyle w:val="Heading1"/>
      </w:pPr>
      <w:r>
        <w:t>Deliverables in this Release</w:t>
      </w:r>
    </w:p>
    <w:tbl>
      <w:tblPr>
        <w:tblStyle w:val="TableGrid"/>
        <w:tblW w:w="9576" w:type="dxa"/>
        <w:tblLook w:val="04A0" w:firstRow="1" w:lastRow="0" w:firstColumn="1" w:lastColumn="0" w:noHBand="0" w:noVBand="1"/>
      </w:tblPr>
      <w:tblGrid>
        <w:gridCol w:w="2049"/>
        <w:gridCol w:w="4335"/>
        <w:gridCol w:w="3192"/>
      </w:tblGrid>
      <w:tr w:rsidR="00885877" w:rsidTr="00E376C9">
        <w:tc>
          <w:tcPr>
            <w:tcW w:w="2049" w:type="dxa"/>
          </w:tcPr>
          <w:p w:rsidR="00885877" w:rsidRPr="00885877" w:rsidRDefault="00885877" w:rsidP="00817C00">
            <w:pPr>
              <w:pStyle w:val="NoSpacing"/>
              <w:rPr>
                <w:rFonts w:cstheme="minorHAnsi"/>
                <w:b/>
              </w:rPr>
            </w:pPr>
            <w:r w:rsidRPr="00885877">
              <w:rPr>
                <w:rFonts w:cstheme="minorHAnsi"/>
                <w:b/>
              </w:rPr>
              <w:t>Deliverable Names</w:t>
            </w:r>
          </w:p>
        </w:tc>
        <w:tc>
          <w:tcPr>
            <w:tcW w:w="4335" w:type="dxa"/>
          </w:tcPr>
          <w:p w:rsidR="00885877" w:rsidRPr="00885877" w:rsidRDefault="00885877" w:rsidP="00817C00">
            <w:pPr>
              <w:pStyle w:val="NoSpacing"/>
              <w:rPr>
                <w:rFonts w:cstheme="minorHAnsi"/>
                <w:b/>
              </w:rPr>
            </w:pPr>
            <w:r w:rsidRPr="00885877">
              <w:rPr>
                <w:rFonts w:cstheme="minorHAnsi"/>
                <w:b/>
              </w:rPr>
              <w:t>Description</w:t>
            </w:r>
          </w:p>
        </w:tc>
        <w:tc>
          <w:tcPr>
            <w:tcW w:w="3192" w:type="dxa"/>
          </w:tcPr>
          <w:p w:rsidR="00885877" w:rsidRPr="00885877" w:rsidRDefault="00885877" w:rsidP="00817C00">
            <w:pPr>
              <w:pStyle w:val="NoSpacing"/>
              <w:rPr>
                <w:rFonts w:cstheme="minorHAnsi"/>
                <w:b/>
              </w:rPr>
            </w:pPr>
            <w:r w:rsidRPr="00885877">
              <w:rPr>
                <w:rFonts w:cstheme="minorHAnsi"/>
                <w:b/>
              </w:rPr>
              <w:t>Delivery Date</w:t>
            </w:r>
          </w:p>
        </w:tc>
      </w:tr>
      <w:tr w:rsidR="00885877" w:rsidTr="00E376C9">
        <w:tc>
          <w:tcPr>
            <w:tcW w:w="2049" w:type="dxa"/>
          </w:tcPr>
          <w:p w:rsidR="00885877" w:rsidRDefault="00885877" w:rsidP="00817C00">
            <w:pPr>
              <w:pStyle w:val="NoSpacing"/>
              <w:rPr>
                <w:rFonts w:cstheme="minorHAnsi"/>
              </w:rPr>
            </w:pPr>
          </w:p>
        </w:tc>
        <w:tc>
          <w:tcPr>
            <w:tcW w:w="4335" w:type="dxa"/>
          </w:tcPr>
          <w:p w:rsidR="00885877" w:rsidRDefault="00E376C9" w:rsidP="00817C00">
            <w:pPr>
              <w:pStyle w:val="NoSpacing"/>
              <w:rPr>
                <w:rFonts w:cstheme="minorHAnsi"/>
              </w:rPr>
            </w:pPr>
            <w:r>
              <w:rPr>
                <w:rFonts w:cstheme="minorHAnsi"/>
              </w:rPr>
              <w:t>The application is runnable &amp; has 3 use cases</w:t>
            </w:r>
          </w:p>
        </w:tc>
        <w:tc>
          <w:tcPr>
            <w:tcW w:w="3192" w:type="dxa"/>
          </w:tcPr>
          <w:p w:rsidR="00885877" w:rsidRPr="00E376C9" w:rsidRDefault="00E376C9" w:rsidP="00817C00">
            <w:pPr>
              <w:pStyle w:val="NoSpacing"/>
              <w:rPr>
                <w:rFonts w:cstheme="minorHAnsi"/>
              </w:rPr>
            </w:pPr>
            <w:r>
              <w:rPr>
                <w:rFonts w:cstheme="minorHAnsi"/>
              </w:rPr>
              <w:t>March, 16</w:t>
            </w:r>
            <w:r>
              <w:rPr>
                <w:rFonts w:cstheme="minorHAnsi"/>
                <w:vertAlign w:val="superscript"/>
              </w:rPr>
              <w:t>th</w:t>
            </w:r>
            <w:r>
              <w:rPr>
                <w:rFonts w:cstheme="minorHAnsi"/>
              </w:rPr>
              <w:t xml:space="preserve"> 2012</w:t>
            </w:r>
          </w:p>
        </w:tc>
      </w:tr>
    </w:tbl>
    <w:p w:rsidR="00817C00" w:rsidRDefault="00E376C9" w:rsidP="00F604C7">
      <w:pPr>
        <w:pStyle w:val="Heading1"/>
      </w:pPr>
      <w:r>
        <w:t>Schedule for this Release</w:t>
      </w:r>
    </w:p>
    <w:tbl>
      <w:tblPr>
        <w:tblStyle w:val="TableGrid"/>
        <w:tblW w:w="0" w:type="auto"/>
        <w:tblLook w:val="04A0" w:firstRow="1" w:lastRow="0" w:firstColumn="1" w:lastColumn="0" w:noHBand="0" w:noVBand="1"/>
      </w:tblPr>
      <w:tblGrid>
        <w:gridCol w:w="3192"/>
        <w:gridCol w:w="3192"/>
        <w:gridCol w:w="3192"/>
      </w:tblGrid>
      <w:tr w:rsidR="00E376C9" w:rsidTr="00E376C9">
        <w:tc>
          <w:tcPr>
            <w:tcW w:w="3192" w:type="dxa"/>
          </w:tcPr>
          <w:p w:rsidR="00E376C9" w:rsidRPr="00E376C9" w:rsidRDefault="00E376C9" w:rsidP="00E376C9">
            <w:pPr>
              <w:pStyle w:val="NoSpacing"/>
              <w:rPr>
                <w:b/>
              </w:rPr>
            </w:pPr>
            <w:r w:rsidRPr="00E376C9">
              <w:rPr>
                <w:b/>
              </w:rPr>
              <w:t>Task \ Week</w:t>
            </w:r>
          </w:p>
        </w:tc>
        <w:tc>
          <w:tcPr>
            <w:tcW w:w="3192" w:type="dxa"/>
          </w:tcPr>
          <w:p w:rsidR="00E376C9" w:rsidRPr="00E376C9" w:rsidRDefault="00E376C9" w:rsidP="00E376C9">
            <w:pPr>
              <w:pStyle w:val="NoSpacing"/>
              <w:rPr>
                <w:b/>
              </w:rPr>
            </w:pPr>
            <w:r w:rsidRPr="00E376C9">
              <w:rPr>
                <w:b/>
              </w:rPr>
              <w:t>W-01</w:t>
            </w:r>
          </w:p>
        </w:tc>
        <w:tc>
          <w:tcPr>
            <w:tcW w:w="3192" w:type="dxa"/>
          </w:tcPr>
          <w:p w:rsidR="00E376C9" w:rsidRPr="00E376C9" w:rsidRDefault="00E376C9" w:rsidP="00E376C9">
            <w:pPr>
              <w:pStyle w:val="NoSpacing"/>
              <w:rPr>
                <w:b/>
              </w:rPr>
            </w:pPr>
            <w:r w:rsidRPr="00E376C9">
              <w:rPr>
                <w:b/>
              </w:rPr>
              <w:t>Task Total</w:t>
            </w:r>
          </w:p>
        </w:tc>
      </w:tr>
      <w:tr w:rsidR="00E376C9" w:rsidTr="00E376C9">
        <w:tc>
          <w:tcPr>
            <w:tcW w:w="3192" w:type="dxa"/>
          </w:tcPr>
          <w:p w:rsidR="00E376C9" w:rsidRDefault="00E376C9" w:rsidP="00E376C9">
            <w:pPr>
              <w:pStyle w:val="NoSpacing"/>
            </w:pPr>
            <w:r>
              <w:t>1.</w:t>
            </w:r>
          </w:p>
        </w:tc>
        <w:tc>
          <w:tcPr>
            <w:tcW w:w="3192" w:type="dxa"/>
          </w:tcPr>
          <w:p w:rsidR="00E376C9" w:rsidRDefault="00E376C9" w:rsidP="00E376C9">
            <w:pPr>
              <w:pStyle w:val="NoSpacing"/>
            </w:pPr>
            <w:r>
              <w:t>Write number of hours here for each task</w:t>
            </w:r>
          </w:p>
        </w:tc>
        <w:tc>
          <w:tcPr>
            <w:tcW w:w="3192" w:type="dxa"/>
          </w:tcPr>
          <w:p w:rsidR="00E376C9" w:rsidRDefault="00E376C9" w:rsidP="00E376C9">
            <w:pPr>
              <w:pStyle w:val="NoSpacing"/>
            </w:pPr>
          </w:p>
        </w:tc>
      </w:tr>
      <w:tr w:rsidR="00E376C9" w:rsidTr="00E376C9">
        <w:tc>
          <w:tcPr>
            <w:tcW w:w="3192" w:type="dxa"/>
          </w:tcPr>
          <w:p w:rsidR="00E376C9" w:rsidRDefault="00E376C9" w:rsidP="00E376C9">
            <w:pPr>
              <w:pStyle w:val="NoSpacing"/>
            </w:pPr>
            <w:r>
              <w:t>2.</w:t>
            </w:r>
          </w:p>
        </w:tc>
        <w:tc>
          <w:tcPr>
            <w:tcW w:w="3192" w:type="dxa"/>
          </w:tcPr>
          <w:p w:rsidR="00E376C9" w:rsidRDefault="00E376C9" w:rsidP="00E376C9">
            <w:pPr>
              <w:pStyle w:val="NoSpacing"/>
            </w:pPr>
          </w:p>
        </w:tc>
        <w:tc>
          <w:tcPr>
            <w:tcW w:w="3192" w:type="dxa"/>
          </w:tcPr>
          <w:p w:rsidR="00E376C9" w:rsidRDefault="00E376C9" w:rsidP="00E376C9">
            <w:pPr>
              <w:pStyle w:val="NoSpacing"/>
            </w:pPr>
          </w:p>
        </w:tc>
      </w:tr>
      <w:tr w:rsidR="00E376C9" w:rsidTr="00E376C9">
        <w:tc>
          <w:tcPr>
            <w:tcW w:w="3192" w:type="dxa"/>
          </w:tcPr>
          <w:p w:rsidR="00E376C9" w:rsidRDefault="00E376C9" w:rsidP="00E376C9">
            <w:pPr>
              <w:pStyle w:val="NoSpacing"/>
            </w:pPr>
            <w:r>
              <w:t>3.</w:t>
            </w:r>
          </w:p>
        </w:tc>
        <w:tc>
          <w:tcPr>
            <w:tcW w:w="3192" w:type="dxa"/>
          </w:tcPr>
          <w:p w:rsidR="00E376C9" w:rsidRDefault="00E376C9" w:rsidP="00E376C9">
            <w:pPr>
              <w:pStyle w:val="NoSpacing"/>
            </w:pPr>
          </w:p>
        </w:tc>
        <w:tc>
          <w:tcPr>
            <w:tcW w:w="3192" w:type="dxa"/>
          </w:tcPr>
          <w:p w:rsidR="00E376C9" w:rsidRDefault="00E376C9" w:rsidP="00E376C9">
            <w:pPr>
              <w:pStyle w:val="NoSpacing"/>
            </w:pPr>
          </w:p>
        </w:tc>
      </w:tr>
      <w:tr w:rsidR="00E376C9" w:rsidTr="00E376C9">
        <w:tc>
          <w:tcPr>
            <w:tcW w:w="3192" w:type="dxa"/>
          </w:tcPr>
          <w:p w:rsidR="00E376C9" w:rsidRDefault="00E376C9" w:rsidP="00E376C9">
            <w:pPr>
              <w:pStyle w:val="NoSpacing"/>
            </w:pPr>
            <w:r>
              <w:t>4.1.</w:t>
            </w:r>
          </w:p>
        </w:tc>
        <w:tc>
          <w:tcPr>
            <w:tcW w:w="3192" w:type="dxa"/>
          </w:tcPr>
          <w:p w:rsidR="00E376C9" w:rsidRDefault="00E376C9" w:rsidP="00E376C9">
            <w:pPr>
              <w:pStyle w:val="NoSpacing"/>
            </w:pPr>
          </w:p>
        </w:tc>
        <w:tc>
          <w:tcPr>
            <w:tcW w:w="3192" w:type="dxa"/>
          </w:tcPr>
          <w:p w:rsidR="00E376C9" w:rsidRDefault="00E376C9" w:rsidP="00E376C9">
            <w:pPr>
              <w:pStyle w:val="NoSpacing"/>
            </w:pPr>
          </w:p>
        </w:tc>
      </w:tr>
      <w:tr w:rsidR="00E376C9" w:rsidTr="00E376C9">
        <w:tc>
          <w:tcPr>
            <w:tcW w:w="3192" w:type="dxa"/>
          </w:tcPr>
          <w:p w:rsidR="00E376C9" w:rsidRDefault="00E376C9" w:rsidP="00E376C9">
            <w:pPr>
              <w:pStyle w:val="NoSpacing"/>
            </w:pPr>
            <w:r>
              <w:t>4.2.</w:t>
            </w:r>
          </w:p>
        </w:tc>
        <w:tc>
          <w:tcPr>
            <w:tcW w:w="3192" w:type="dxa"/>
          </w:tcPr>
          <w:p w:rsidR="00E376C9" w:rsidRDefault="00E376C9" w:rsidP="00E376C9">
            <w:pPr>
              <w:pStyle w:val="NoSpacing"/>
            </w:pPr>
          </w:p>
        </w:tc>
        <w:tc>
          <w:tcPr>
            <w:tcW w:w="3192" w:type="dxa"/>
          </w:tcPr>
          <w:p w:rsidR="00E376C9" w:rsidRDefault="00E376C9" w:rsidP="00E376C9">
            <w:pPr>
              <w:pStyle w:val="NoSpacing"/>
            </w:pPr>
          </w:p>
        </w:tc>
      </w:tr>
      <w:tr w:rsidR="00E376C9" w:rsidTr="00E376C9">
        <w:tc>
          <w:tcPr>
            <w:tcW w:w="3192" w:type="dxa"/>
          </w:tcPr>
          <w:p w:rsidR="00E376C9" w:rsidRDefault="00E376C9" w:rsidP="00E376C9">
            <w:pPr>
              <w:pStyle w:val="NoSpacing"/>
            </w:pPr>
            <w:r>
              <w:t>4.3.</w:t>
            </w:r>
          </w:p>
        </w:tc>
        <w:tc>
          <w:tcPr>
            <w:tcW w:w="3192" w:type="dxa"/>
          </w:tcPr>
          <w:p w:rsidR="00E376C9" w:rsidRDefault="00E376C9" w:rsidP="00E376C9">
            <w:pPr>
              <w:pStyle w:val="NoSpacing"/>
            </w:pPr>
          </w:p>
        </w:tc>
        <w:tc>
          <w:tcPr>
            <w:tcW w:w="3192" w:type="dxa"/>
          </w:tcPr>
          <w:p w:rsidR="00E376C9" w:rsidRDefault="00E376C9" w:rsidP="00E376C9">
            <w:pPr>
              <w:pStyle w:val="NoSpacing"/>
            </w:pPr>
          </w:p>
        </w:tc>
      </w:tr>
      <w:tr w:rsidR="00E376C9" w:rsidTr="00E376C9">
        <w:tc>
          <w:tcPr>
            <w:tcW w:w="3192" w:type="dxa"/>
          </w:tcPr>
          <w:p w:rsidR="00E376C9" w:rsidRDefault="00E376C9" w:rsidP="00E376C9">
            <w:pPr>
              <w:pStyle w:val="NoSpacing"/>
            </w:pPr>
            <w:r>
              <w:t>4.4.</w:t>
            </w:r>
          </w:p>
        </w:tc>
        <w:tc>
          <w:tcPr>
            <w:tcW w:w="3192" w:type="dxa"/>
          </w:tcPr>
          <w:p w:rsidR="00E376C9" w:rsidRDefault="00E376C9" w:rsidP="00E376C9">
            <w:pPr>
              <w:pStyle w:val="NoSpacing"/>
            </w:pPr>
          </w:p>
        </w:tc>
        <w:tc>
          <w:tcPr>
            <w:tcW w:w="3192" w:type="dxa"/>
          </w:tcPr>
          <w:p w:rsidR="00E376C9" w:rsidRDefault="00E376C9" w:rsidP="00E376C9">
            <w:pPr>
              <w:pStyle w:val="NoSpacing"/>
            </w:pPr>
          </w:p>
        </w:tc>
      </w:tr>
      <w:tr w:rsidR="00E376C9" w:rsidTr="00E376C9">
        <w:tc>
          <w:tcPr>
            <w:tcW w:w="3192" w:type="dxa"/>
          </w:tcPr>
          <w:p w:rsidR="00E376C9" w:rsidRDefault="00E376C9" w:rsidP="00E376C9">
            <w:pPr>
              <w:pStyle w:val="NoSpacing"/>
            </w:pPr>
            <w:r>
              <w:t>4.5.</w:t>
            </w:r>
          </w:p>
        </w:tc>
        <w:tc>
          <w:tcPr>
            <w:tcW w:w="3192" w:type="dxa"/>
          </w:tcPr>
          <w:p w:rsidR="00E376C9" w:rsidRDefault="00E376C9" w:rsidP="00E376C9">
            <w:pPr>
              <w:pStyle w:val="NoSpacing"/>
            </w:pPr>
          </w:p>
        </w:tc>
        <w:tc>
          <w:tcPr>
            <w:tcW w:w="3192" w:type="dxa"/>
          </w:tcPr>
          <w:p w:rsidR="00E376C9" w:rsidRDefault="00E376C9" w:rsidP="00E376C9">
            <w:pPr>
              <w:pStyle w:val="NoSpacing"/>
            </w:pPr>
          </w:p>
        </w:tc>
      </w:tr>
      <w:tr w:rsidR="00E376C9" w:rsidTr="00E376C9">
        <w:tc>
          <w:tcPr>
            <w:tcW w:w="3192" w:type="dxa"/>
          </w:tcPr>
          <w:p w:rsidR="00E376C9" w:rsidRDefault="00E376C9" w:rsidP="00E376C9">
            <w:pPr>
              <w:pStyle w:val="NoSpacing"/>
            </w:pPr>
            <w:r>
              <w:t>5.</w:t>
            </w:r>
          </w:p>
        </w:tc>
        <w:tc>
          <w:tcPr>
            <w:tcW w:w="3192" w:type="dxa"/>
          </w:tcPr>
          <w:p w:rsidR="00E376C9" w:rsidRDefault="00E376C9" w:rsidP="00E376C9">
            <w:pPr>
              <w:pStyle w:val="NoSpacing"/>
            </w:pPr>
          </w:p>
        </w:tc>
        <w:tc>
          <w:tcPr>
            <w:tcW w:w="3192" w:type="dxa"/>
          </w:tcPr>
          <w:p w:rsidR="00E376C9" w:rsidRDefault="00E376C9" w:rsidP="00E376C9">
            <w:pPr>
              <w:pStyle w:val="NoSpacing"/>
            </w:pPr>
          </w:p>
        </w:tc>
      </w:tr>
      <w:tr w:rsidR="00E376C9" w:rsidTr="00E376C9">
        <w:tc>
          <w:tcPr>
            <w:tcW w:w="3192" w:type="dxa"/>
          </w:tcPr>
          <w:p w:rsidR="00E376C9" w:rsidRDefault="00E376C9" w:rsidP="00E376C9">
            <w:pPr>
              <w:pStyle w:val="NoSpacing"/>
            </w:pPr>
            <w:r>
              <w:t>6.</w:t>
            </w:r>
          </w:p>
        </w:tc>
        <w:tc>
          <w:tcPr>
            <w:tcW w:w="3192" w:type="dxa"/>
          </w:tcPr>
          <w:p w:rsidR="00E376C9" w:rsidRDefault="00E376C9" w:rsidP="00E376C9">
            <w:pPr>
              <w:pStyle w:val="NoSpacing"/>
            </w:pPr>
          </w:p>
        </w:tc>
        <w:tc>
          <w:tcPr>
            <w:tcW w:w="3192" w:type="dxa"/>
          </w:tcPr>
          <w:p w:rsidR="00E376C9" w:rsidRDefault="00E376C9" w:rsidP="00E376C9">
            <w:pPr>
              <w:pStyle w:val="NoSpacing"/>
            </w:pPr>
          </w:p>
        </w:tc>
      </w:tr>
      <w:tr w:rsidR="00E376C9" w:rsidTr="00E376C9">
        <w:tc>
          <w:tcPr>
            <w:tcW w:w="3192" w:type="dxa"/>
          </w:tcPr>
          <w:p w:rsidR="00E376C9" w:rsidRPr="00E376C9" w:rsidRDefault="00E376C9" w:rsidP="00E376C9">
            <w:pPr>
              <w:pStyle w:val="NoSpacing"/>
              <w:rPr>
                <w:b/>
              </w:rPr>
            </w:pPr>
            <w:r w:rsidRPr="00E376C9">
              <w:rPr>
                <w:b/>
              </w:rPr>
              <w:t>Weekly Totals</w:t>
            </w:r>
          </w:p>
        </w:tc>
        <w:tc>
          <w:tcPr>
            <w:tcW w:w="3192" w:type="dxa"/>
          </w:tcPr>
          <w:p w:rsidR="00E376C9" w:rsidRDefault="00E376C9" w:rsidP="00E376C9">
            <w:pPr>
              <w:pStyle w:val="NoSpacing"/>
            </w:pPr>
          </w:p>
        </w:tc>
        <w:tc>
          <w:tcPr>
            <w:tcW w:w="3192" w:type="dxa"/>
          </w:tcPr>
          <w:p w:rsidR="00E376C9" w:rsidRDefault="00E376C9" w:rsidP="00E376C9">
            <w:pPr>
              <w:pStyle w:val="NoSpacing"/>
            </w:pPr>
          </w:p>
        </w:tc>
      </w:tr>
    </w:tbl>
    <w:p w:rsidR="00E376C9" w:rsidRDefault="00E376C9" w:rsidP="00F604C7">
      <w:pPr>
        <w:pStyle w:val="Heading1"/>
      </w:pPr>
      <w:r>
        <w:t>Risk Management</w:t>
      </w:r>
    </w:p>
    <w:p w:rsidR="00E376C9" w:rsidRDefault="00F604C7" w:rsidP="00E376C9">
      <w:pPr>
        <w:pStyle w:val="NoSpacing"/>
      </w:pPr>
      <w:r>
        <w:t xml:space="preserve">Please see the </w:t>
      </w:r>
      <w:hyperlink r:id="rId15" w:history="1">
        <w:r w:rsidRPr="00F604C7">
          <w:rPr>
            <w:rStyle w:val="Hyperlink"/>
          </w:rPr>
          <w:t>risks worksheet</w:t>
        </w:r>
      </w:hyperlink>
    </w:p>
    <w:p w:rsidR="00F604C7" w:rsidRDefault="00F604C7" w:rsidP="00F604C7">
      <w:pPr>
        <w:pStyle w:val="Heading1"/>
      </w:pPr>
      <w:r>
        <w:t>Project planning Dependencies</w:t>
      </w:r>
    </w:p>
    <w:p w:rsidR="00F604C7" w:rsidRDefault="00F604C7" w:rsidP="00F604C7">
      <w:pPr>
        <w:pStyle w:val="Heading2"/>
      </w:pPr>
      <w:r>
        <w:t>Conflict of compete</w:t>
      </w:r>
    </w:p>
    <w:p w:rsidR="00F604C7" w:rsidRDefault="00F604C7" w:rsidP="00F604C7">
      <w:pPr>
        <w:pStyle w:val="NoSpacing"/>
      </w:pPr>
      <w:r>
        <w:t>The resources for this project is delivered completely</w:t>
      </w:r>
    </w:p>
    <w:p w:rsidR="00F604C7" w:rsidRDefault="00F604C7" w:rsidP="00F604C7">
      <w:pPr>
        <w:pStyle w:val="Heading2"/>
      </w:pPr>
      <w:r>
        <w:t>Resource allocation</w:t>
      </w:r>
    </w:p>
    <w:p w:rsidR="00F604C7" w:rsidRDefault="00F604C7" w:rsidP="00F604C7">
      <w:pPr>
        <w:pStyle w:val="NoSpacing"/>
      </w:pPr>
      <w:r>
        <w:lastRenderedPageBreak/>
        <w:t>This is the first release of this product, the human or machine resources will totally spend on developing this release and we will not plan the next release</w:t>
      </w:r>
    </w:p>
    <w:p w:rsidR="00F604C7" w:rsidRDefault="00F604C7" w:rsidP="00F604C7">
      <w:pPr>
        <w:pStyle w:val="NoSpacing"/>
      </w:pPr>
    </w:p>
    <w:p w:rsidR="00F604C7" w:rsidRDefault="004F2FA0" w:rsidP="004F2FA0">
      <w:pPr>
        <w:pStyle w:val="Heading2"/>
      </w:pPr>
      <w:r>
        <w:t>Dependencies</w:t>
      </w:r>
    </w:p>
    <w:p w:rsidR="004F2FA0" w:rsidRDefault="004F2FA0" w:rsidP="004F2FA0">
      <w:pPr>
        <w:pStyle w:val="NoSpacing"/>
      </w:pPr>
      <w:r>
        <w:t>This project stands alone and is not producing any components that will be used in other current projects.</w:t>
      </w:r>
    </w:p>
    <w:p w:rsidR="004F2FA0" w:rsidRPr="00F604C7" w:rsidRDefault="004F2FA0" w:rsidP="004F2FA0">
      <w:pPr>
        <w:pStyle w:val="NoSpacing"/>
      </w:pPr>
      <w:r>
        <w:t>That is all important dependencies for this project.</w:t>
      </w:r>
    </w:p>
    <w:sectPr w:rsidR="004F2FA0" w:rsidRPr="00F604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736D92"/>
    <w:multiLevelType w:val="hybridMultilevel"/>
    <w:tmpl w:val="B47472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9750D1A"/>
    <w:multiLevelType w:val="hybridMultilevel"/>
    <w:tmpl w:val="97843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34910E4"/>
    <w:multiLevelType w:val="hybridMultilevel"/>
    <w:tmpl w:val="5BDEE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17D71A4"/>
    <w:multiLevelType w:val="hybridMultilevel"/>
    <w:tmpl w:val="D3703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24F4"/>
    <w:rsid w:val="00017636"/>
    <w:rsid w:val="001A19C9"/>
    <w:rsid w:val="00392E87"/>
    <w:rsid w:val="003A3687"/>
    <w:rsid w:val="00430501"/>
    <w:rsid w:val="004F2FA0"/>
    <w:rsid w:val="005525D7"/>
    <w:rsid w:val="006F24F4"/>
    <w:rsid w:val="00817C00"/>
    <w:rsid w:val="00885877"/>
    <w:rsid w:val="008D057B"/>
    <w:rsid w:val="0096439C"/>
    <w:rsid w:val="00975DF6"/>
    <w:rsid w:val="00AB1FCA"/>
    <w:rsid w:val="00B73CFD"/>
    <w:rsid w:val="00C52F3E"/>
    <w:rsid w:val="00E376C9"/>
    <w:rsid w:val="00E638C5"/>
    <w:rsid w:val="00F604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6439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96439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96439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6439C"/>
    <w:rPr>
      <w:rFonts w:ascii="Times New Roman" w:eastAsia="Times New Roman" w:hAnsi="Times New Roman" w:cs="Times New Roman"/>
      <w:b/>
      <w:bCs/>
      <w:sz w:val="36"/>
      <w:szCs w:val="36"/>
    </w:rPr>
  </w:style>
  <w:style w:type="paragraph" w:styleId="Title">
    <w:name w:val="Title"/>
    <w:basedOn w:val="Normal"/>
    <w:next w:val="Normal"/>
    <w:link w:val="TitleChar"/>
    <w:uiPriority w:val="10"/>
    <w:qFormat/>
    <w:rsid w:val="0096439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6439C"/>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6439C"/>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96439C"/>
    <w:rPr>
      <w:rFonts w:asciiTheme="majorHAnsi" w:eastAsiaTheme="majorEastAsia" w:hAnsiTheme="majorHAnsi" w:cstheme="majorBidi"/>
      <w:b/>
      <w:bCs/>
      <w:color w:val="4F81BD" w:themeColor="accent1"/>
    </w:rPr>
  </w:style>
  <w:style w:type="paragraph" w:styleId="NoSpacing">
    <w:name w:val="No Spacing"/>
    <w:uiPriority w:val="1"/>
    <w:qFormat/>
    <w:rsid w:val="00392E87"/>
    <w:pPr>
      <w:spacing w:after="0" w:line="240" w:lineRule="auto"/>
    </w:pPr>
  </w:style>
  <w:style w:type="character" w:customStyle="1" w:styleId="apple-converted-space">
    <w:name w:val="apple-converted-space"/>
    <w:basedOn w:val="DefaultParagraphFont"/>
    <w:rsid w:val="00392E87"/>
  </w:style>
  <w:style w:type="character" w:styleId="Hyperlink">
    <w:name w:val="Hyperlink"/>
    <w:basedOn w:val="DefaultParagraphFont"/>
    <w:uiPriority w:val="99"/>
    <w:unhideWhenUsed/>
    <w:rsid w:val="00392E87"/>
    <w:rPr>
      <w:color w:val="0000FF"/>
      <w:u w:val="single"/>
    </w:rPr>
  </w:style>
  <w:style w:type="table" w:styleId="TableGrid">
    <w:name w:val="Table Grid"/>
    <w:basedOn w:val="TableNormal"/>
    <w:uiPriority w:val="59"/>
    <w:rsid w:val="00C52F3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1A19C9"/>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6439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96439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96439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6439C"/>
    <w:rPr>
      <w:rFonts w:ascii="Times New Roman" w:eastAsia="Times New Roman" w:hAnsi="Times New Roman" w:cs="Times New Roman"/>
      <w:b/>
      <w:bCs/>
      <w:sz w:val="36"/>
      <w:szCs w:val="36"/>
    </w:rPr>
  </w:style>
  <w:style w:type="paragraph" w:styleId="Title">
    <w:name w:val="Title"/>
    <w:basedOn w:val="Normal"/>
    <w:next w:val="Normal"/>
    <w:link w:val="TitleChar"/>
    <w:uiPriority w:val="10"/>
    <w:qFormat/>
    <w:rsid w:val="0096439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6439C"/>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6439C"/>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96439C"/>
    <w:rPr>
      <w:rFonts w:asciiTheme="majorHAnsi" w:eastAsiaTheme="majorEastAsia" w:hAnsiTheme="majorHAnsi" w:cstheme="majorBidi"/>
      <w:b/>
      <w:bCs/>
      <w:color w:val="4F81BD" w:themeColor="accent1"/>
    </w:rPr>
  </w:style>
  <w:style w:type="paragraph" w:styleId="NoSpacing">
    <w:name w:val="No Spacing"/>
    <w:uiPriority w:val="1"/>
    <w:qFormat/>
    <w:rsid w:val="00392E87"/>
    <w:pPr>
      <w:spacing w:after="0" w:line="240" w:lineRule="auto"/>
    </w:pPr>
  </w:style>
  <w:style w:type="character" w:customStyle="1" w:styleId="apple-converted-space">
    <w:name w:val="apple-converted-space"/>
    <w:basedOn w:val="DefaultParagraphFont"/>
    <w:rsid w:val="00392E87"/>
  </w:style>
  <w:style w:type="character" w:styleId="Hyperlink">
    <w:name w:val="Hyperlink"/>
    <w:basedOn w:val="DefaultParagraphFont"/>
    <w:uiPriority w:val="99"/>
    <w:unhideWhenUsed/>
    <w:rsid w:val="00392E87"/>
    <w:rPr>
      <w:color w:val="0000FF"/>
      <w:u w:val="single"/>
    </w:rPr>
  </w:style>
  <w:style w:type="table" w:styleId="TableGrid">
    <w:name w:val="Table Grid"/>
    <w:basedOn w:val="TableNormal"/>
    <w:uiPriority w:val="59"/>
    <w:rsid w:val="00C52F3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1A19C9"/>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441969">
      <w:bodyDiv w:val="1"/>
      <w:marLeft w:val="0"/>
      <w:marRight w:val="0"/>
      <w:marTop w:val="0"/>
      <w:marBottom w:val="0"/>
      <w:divBdr>
        <w:top w:val="none" w:sz="0" w:space="0" w:color="auto"/>
        <w:left w:val="none" w:sz="0" w:space="0" w:color="auto"/>
        <w:bottom w:val="none" w:sz="0" w:space="0" w:color="auto"/>
        <w:right w:val="none" w:sz="0" w:space="0" w:color="auto"/>
      </w:divBdr>
    </w:div>
    <w:div w:id="218398154">
      <w:bodyDiv w:val="1"/>
      <w:marLeft w:val="0"/>
      <w:marRight w:val="0"/>
      <w:marTop w:val="0"/>
      <w:marBottom w:val="0"/>
      <w:divBdr>
        <w:top w:val="none" w:sz="0" w:space="0" w:color="auto"/>
        <w:left w:val="none" w:sz="0" w:space="0" w:color="auto"/>
        <w:bottom w:val="none" w:sz="0" w:space="0" w:color="auto"/>
        <w:right w:val="none" w:sz="0" w:space="0" w:color="auto"/>
      </w:divBdr>
    </w:div>
    <w:div w:id="252784287">
      <w:bodyDiv w:val="1"/>
      <w:marLeft w:val="0"/>
      <w:marRight w:val="0"/>
      <w:marTop w:val="0"/>
      <w:marBottom w:val="0"/>
      <w:divBdr>
        <w:top w:val="none" w:sz="0" w:space="0" w:color="auto"/>
        <w:left w:val="none" w:sz="0" w:space="0" w:color="auto"/>
        <w:bottom w:val="none" w:sz="0" w:space="0" w:color="auto"/>
        <w:right w:val="none" w:sz="0" w:space="0" w:color="auto"/>
      </w:divBdr>
    </w:div>
    <w:div w:id="306320650">
      <w:bodyDiv w:val="1"/>
      <w:marLeft w:val="0"/>
      <w:marRight w:val="0"/>
      <w:marTop w:val="0"/>
      <w:marBottom w:val="0"/>
      <w:divBdr>
        <w:top w:val="none" w:sz="0" w:space="0" w:color="auto"/>
        <w:left w:val="none" w:sz="0" w:space="0" w:color="auto"/>
        <w:bottom w:val="none" w:sz="0" w:space="0" w:color="auto"/>
        <w:right w:val="none" w:sz="0" w:space="0" w:color="auto"/>
      </w:divBdr>
    </w:div>
    <w:div w:id="434516576">
      <w:bodyDiv w:val="1"/>
      <w:marLeft w:val="0"/>
      <w:marRight w:val="0"/>
      <w:marTop w:val="0"/>
      <w:marBottom w:val="0"/>
      <w:divBdr>
        <w:top w:val="none" w:sz="0" w:space="0" w:color="auto"/>
        <w:left w:val="none" w:sz="0" w:space="0" w:color="auto"/>
        <w:bottom w:val="none" w:sz="0" w:space="0" w:color="auto"/>
        <w:right w:val="none" w:sz="0" w:space="0" w:color="auto"/>
      </w:divBdr>
    </w:div>
    <w:div w:id="685862272">
      <w:bodyDiv w:val="1"/>
      <w:marLeft w:val="0"/>
      <w:marRight w:val="0"/>
      <w:marTop w:val="0"/>
      <w:marBottom w:val="0"/>
      <w:divBdr>
        <w:top w:val="none" w:sz="0" w:space="0" w:color="auto"/>
        <w:left w:val="none" w:sz="0" w:space="0" w:color="auto"/>
        <w:bottom w:val="none" w:sz="0" w:space="0" w:color="auto"/>
        <w:right w:val="none" w:sz="0" w:space="0" w:color="auto"/>
      </w:divBdr>
    </w:div>
    <w:div w:id="845679988">
      <w:bodyDiv w:val="1"/>
      <w:marLeft w:val="0"/>
      <w:marRight w:val="0"/>
      <w:marTop w:val="0"/>
      <w:marBottom w:val="0"/>
      <w:divBdr>
        <w:top w:val="none" w:sz="0" w:space="0" w:color="auto"/>
        <w:left w:val="none" w:sz="0" w:space="0" w:color="auto"/>
        <w:bottom w:val="none" w:sz="0" w:space="0" w:color="auto"/>
        <w:right w:val="none" w:sz="0" w:space="0" w:color="auto"/>
      </w:divBdr>
    </w:div>
    <w:div w:id="872887739">
      <w:bodyDiv w:val="1"/>
      <w:marLeft w:val="0"/>
      <w:marRight w:val="0"/>
      <w:marTop w:val="0"/>
      <w:marBottom w:val="0"/>
      <w:divBdr>
        <w:top w:val="none" w:sz="0" w:space="0" w:color="auto"/>
        <w:left w:val="none" w:sz="0" w:space="0" w:color="auto"/>
        <w:bottom w:val="none" w:sz="0" w:space="0" w:color="auto"/>
        <w:right w:val="none" w:sz="0" w:space="0" w:color="auto"/>
      </w:divBdr>
    </w:div>
    <w:div w:id="1088502959">
      <w:bodyDiv w:val="1"/>
      <w:marLeft w:val="0"/>
      <w:marRight w:val="0"/>
      <w:marTop w:val="0"/>
      <w:marBottom w:val="0"/>
      <w:divBdr>
        <w:top w:val="none" w:sz="0" w:space="0" w:color="auto"/>
        <w:left w:val="none" w:sz="0" w:space="0" w:color="auto"/>
        <w:bottom w:val="none" w:sz="0" w:space="0" w:color="auto"/>
        <w:right w:val="none" w:sz="0" w:space="0" w:color="auto"/>
      </w:divBdr>
    </w:div>
    <w:div w:id="1981037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D:\University\Software%20engineering\ReadySET-0-9-3\templates\proposal.html" TargetMode="External"/><Relationship Id="rId13" Type="http://schemas.openxmlformats.org/officeDocument/2006/relationships/hyperlink" Target="http://www.github.com" TargetMode="External"/><Relationship Id="rId3" Type="http://schemas.openxmlformats.org/officeDocument/2006/relationships/styles" Target="styles.xml"/><Relationship Id="rId7" Type="http://schemas.openxmlformats.org/officeDocument/2006/relationships/hyperlink" Target="file:///D:\University\Software%20engineering\ReadySET-0-9-3\templates\resource-needs.html" TargetMode="External"/><Relationship Id="rId12" Type="http://schemas.openxmlformats.org/officeDocument/2006/relationships/hyperlink" Target="http://www.engrade.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D:\University\Software%20engineering\ReadySET-0-9-3\templates\glossary.html" TargetMode="External"/><Relationship Id="rId5" Type="http://schemas.openxmlformats.org/officeDocument/2006/relationships/settings" Target="settings.xml"/><Relationship Id="rId15" Type="http://schemas.openxmlformats.org/officeDocument/2006/relationships/hyperlink" Target="Risk%20list.docx" TargetMode="External"/><Relationship Id="rId10" Type="http://schemas.openxmlformats.org/officeDocument/2006/relationships/hyperlink" Target="file:///D:\University\Software%20engineering\ReadySET-0-9-3\templates\sdm.html" TargetMode="External"/><Relationship Id="rId4" Type="http://schemas.microsoft.com/office/2007/relationships/stylesWithEffects" Target="stylesWithEffects.xml"/><Relationship Id="rId9" Type="http://schemas.openxmlformats.org/officeDocument/2006/relationships/hyperlink" Target="file:///D:\University\Software%20engineering\ReadySET-0-9-3\templates\target-and-benefits.html" TargetMode="External"/><Relationship Id="rId14" Type="http://schemas.openxmlformats.org/officeDocument/2006/relationships/hyperlink" Target="http://www.githu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9719B4-388B-4084-9D9D-0A943C0E5B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224</TotalTime>
  <Pages>1</Pages>
  <Words>657</Words>
  <Characters>3751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 Xuan Quyet</dc:creator>
  <cp:keywords/>
  <dc:description/>
  <cp:lastModifiedBy>Do Xuan Quyet</cp:lastModifiedBy>
  <cp:revision>7</cp:revision>
  <dcterms:created xsi:type="dcterms:W3CDTF">2012-04-11T05:08:00Z</dcterms:created>
  <dcterms:modified xsi:type="dcterms:W3CDTF">2012-04-13T03:02:00Z</dcterms:modified>
</cp:coreProperties>
</file>