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A806BA" w14:textId="77777777" w:rsidR="004A7ACF" w:rsidRDefault="004A7ACF" w:rsidP="00962B8D">
      <w:pPr>
        <w:ind w:left="720" w:hanging="360"/>
      </w:pPr>
    </w:p>
    <w:p w14:paraId="0EA0EE87" w14:textId="77777777" w:rsidR="004A7ACF" w:rsidRDefault="004A7ACF" w:rsidP="004A7ACF">
      <w:pPr>
        <w:pStyle w:val="ListParagraph"/>
        <w:numPr>
          <w:ilvl w:val="0"/>
          <w:numId w:val="2"/>
        </w:numPr>
      </w:pPr>
      <w:r>
        <w:t>Chạy thô giao thức với dữ liệu ngẫu nhiên</w:t>
      </w:r>
    </w:p>
    <w:p w14:paraId="55181C45" w14:textId="077EE8DE" w:rsidR="004A7ACF" w:rsidRDefault="004A7ACF" w:rsidP="004A7ACF">
      <w:pPr>
        <w:pStyle w:val="ListParagraph"/>
        <w:numPr>
          <w:ilvl w:val="0"/>
          <w:numId w:val="4"/>
        </w:numPr>
      </w:pPr>
      <w:r>
        <w:t>Chi phí, lập bảng chi phí như sau:</w:t>
      </w:r>
    </w:p>
    <w:p w14:paraId="79087908" w14:textId="3FFF302D" w:rsidR="004A7ACF" w:rsidRDefault="004A7ACF" w:rsidP="004A7ACF">
      <w:r>
        <w:rPr>
          <w:noProof/>
        </w:rPr>
        <w:drawing>
          <wp:inline distT="0" distB="0" distL="0" distR="0" wp14:anchorId="64DA3C01" wp14:editId="233CCE01">
            <wp:extent cx="5943600" cy="2988945"/>
            <wp:effectExtent l="0" t="0" r="0" b="1905"/>
            <wp:docPr id="664748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7483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0BBA9" w14:textId="436E1270" w:rsidR="004A7ACF" w:rsidRDefault="004A7ACF" w:rsidP="004A7ACF">
      <w:pPr>
        <w:pStyle w:val="ListParagraph"/>
        <w:numPr>
          <w:ilvl w:val="0"/>
          <w:numId w:val="4"/>
        </w:numPr>
      </w:pPr>
      <w:r>
        <w:t>So sánh thời gian chạy (đống này nếu chạy được so sánh thêm phương pháp thì tốt hơn, ví dụ so sánh với mấy thằng post khác</w:t>
      </w:r>
      <w:r w:rsidR="00650A8C">
        <w:t xml:space="preserve"> như: </w:t>
      </w:r>
      <w:hyperlink r:id="rId9" w:history="1">
        <w:r w:rsidR="00650A8C" w:rsidRPr="00260D8F">
          <w:rPr>
            <w:rStyle w:val="Hyperlink"/>
          </w:rPr>
          <w:t>https://www.nature.com/articles/s41598-024-74377-6.pdf</w:t>
        </w:r>
      </w:hyperlink>
      <w:r w:rsidR="00650A8C">
        <w:t xml:space="preserve"> </w:t>
      </w:r>
    </w:p>
    <w:p w14:paraId="3AE5ECAC" w14:textId="2F009AC4" w:rsidR="004A7ACF" w:rsidRDefault="004A7ACF" w:rsidP="004A7ACF">
      <w:pPr>
        <w:ind w:left="360"/>
      </w:pPr>
      <w:r>
        <w:rPr>
          <w:noProof/>
        </w:rPr>
        <w:drawing>
          <wp:inline distT="0" distB="0" distL="0" distR="0" wp14:anchorId="453E16F6" wp14:editId="75ECE370">
            <wp:extent cx="5943600" cy="1831975"/>
            <wp:effectExtent l="0" t="0" r="0" b="0"/>
            <wp:docPr id="1770697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69760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C57D7" w14:textId="1492EA35" w:rsidR="004A7ACF" w:rsidRDefault="004A7ACF" w:rsidP="004A7ACF">
      <w:pPr>
        <w:pStyle w:val="ListParagraph"/>
        <w:numPr>
          <w:ilvl w:val="0"/>
          <w:numId w:val="4"/>
        </w:numPr>
      </w:pPr>
      <w:r>
        <w:t>So sánh truyền thông và chi phí tổng thể</w:t>
      </w:r>
    </w:p>
    <w:p w14:paraId="203C3293" w14:textId="70B22E97" w:rsidR="004A7ACF" w:rsidRDefault="004A7ACF" w:rsidP="004A7ACF">
      <w:r>
        <w:rPr>
          <w:noProof/>
        </w:rPr>
        <w:lastRenderedPageBreak/>
        <w:drawing>
          <wp:inline distT="0" distB="0" distL="0" distR="0" wp14:anchorId="7EB24BAA" wp14:editId="42F2542F">
            <wp:extent cx="5943600" cy="3700780"/>
            <wp:effectExtent l="0" t="0" r="0" b="0"/>
            <wp:docPr id="671087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08755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7A764" w14:textId="77777777" w:rsidR="004A7ACF" w:rsidRDefault="004A7ACF" w:rsidP="004A7ACF"/>
    <w:p w14:paraId="25942DB9" w14:textId="50D0A4B6" w:rsidR="004A7ACF" w:rsidRDefault="00962B8D" w:rsidP="00650A8C">
      <w:pPr>
        <w:pStyle w:val="ListParagraph"/>
        <w:numPr>
          <w:ilvl w:val="0"/>
          <w:numId w:val="2"/>
        </w:numPr>
      </w:pPr>
      <w:r>
        <w:t xml:space="preserve">Với các case sau: làm tối thiểu cho 3 bộ dữ liệu (đã trao đổi) và 3 model: LSTM, MLP, CNN </w:t>
      </w:r>
    </w:p>
    <w:p w14:paraId="011C93BE" w14:textId="5A67B612" w:rsidR="00530A5B" w:rsidRDefault="00962B8D" w:rsidP="00962B8D">
      <w:pPr>
        <w:pStyle w:val="ListParagraph"/>
        <w:numPr>
          <w:ilvl w:val="0"/>
          <w:numId w:val="1"/>
        </w:numPr>
      </w:pPr>
      <w:r w:rsidRPr="00962B8D">
        <w:t>So sánh acc khi dùng mật mã và không dùng mật mã secagg và dùng mật mã truyền thống (gốc): Vẽ đồ thị hội thụ sau 50 vòng của 3 phương pháp (cố định số lượng client</w:t>
      </w:r>
      <w:r>
        <w:t>, local epoch, global epoch</w:t>
      </w:r>
      <w:r w:rsidRPr="00962B8D">
        <w:t>)</w:t>
      </w:r>
      <w:r>
        <w:t>. Mỗi đường là 1 phương pháp</w:t>
      </w:r>
      <w:r w:rsidR="00A226D5">
        <w:t xml:space="preserve"> và làm 3 bảng ứng với MLP, CNN, LSTM với 3 bộ dữ liệu</w:t>
      </w:r>
    </w:p>
    <w:p w14:paraId="69569083" w14:textId="567CB205" w:rsidR="00962B8D" w:rsidRDefault="004A7ACF" w:rsidP="00962B8D">
      <w:pPr>
        <w:jc w:val="center"/>
      </w:pPr>
      <w:r>
        <w:rPr>
          <w:noProof/>
        </w:rPr>
        <w:drawing>
          <wp:inline distT="0" distB="0" distL="0" distR="0" wp14:anchorId="08C64F6C" wp14:editId="6610EDA7">
            <wp:extent cx="5943600" cy="2517140"/>
            <wp:effectExtent l="0" t="0" r="0" b="0"/>
            <wp:docPr id="1790782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78229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DCA9D" w14:textId="73FE3F9E" w:rsidR="00962B8D" w:rsidRDefault="00962B8D" w:rsidP="00962B8D">
      <w:pPr>
        <w:pStyle w:val="ListParagraph"/>
        <w:numPr>
          <w:ilvl w:val="0"/>
          <w:numId w:val="1"/>
        </w:numPr>
      </w:pPr>
      <w:r>
        <w:lastRenderedPageBreak/>
        <w:t xml:space="preserve">Biến động theo số lượng client: Chạy biến đổi số client theo: 5, 10,20,50,100, sau đó cố định các local epoch, global epoch. Số round tăng như </w:t>
      </w:r>
      <w:r w:rsidR="00A226D5">
        <w:t>1</w:t>
      </w:r>
      <w:r>
        <w:t xml:space="preserve">. </w:t>
      </w:r>
    </w:p>
    <w:p w14:paraId="32458086" w14:textId="6C8E86A7" w:rsidR="00962B8D" w:rsidRDefault="00962B8D" w:rsidP="004A7ACF">
      <w:pPr>
        <w:pStyle w:val="ListParagraph"/>
        <w:numPr>
          <w:ilvl w:val="0"/>
          <w:numId w:val="1"/>
        </w:numPr>
      </w:pPr>
      <w:r>
        <w:t>Dropout robustness: đặt các mức dropout: 0%, 5%, 10%, 30%, 50% và vẽ đường tương tự như 1</w:t>
      </w:r>
    </w:p>
    <w:p w14:paraId="3C9C69BB" w14:textId="17BCF882" w:rsidR="004A7ACF" w:rsidRDefault="004A7ACF" w:rsidP="004A7ACF">
      <w:pPr>
        <w:pStyle w:val="ListParagraph"/>
        <w:numPr>
          <w:ilvl w:val="0"/>
          <w:numId w:val="1"/>
        </w:numPr>
      </w:pPr>
      <w:r>
        <w:t>So sánh độ chính xác tổng thể (model gốc với các model baseline) 3 bảng tương ứng với 3 model và 3 dataset)</w:t>
      </w:r>
    </w:p>
    <w:p w14:paraId="7945407B" w14:textId="477111E3" w:rsidR="004A7ACF" w:rsidRDefault="004A7ACF" w:rsidP="004A7ACF">
      <w:r>
        <w:rPr>
          <w:noProof/>
        </w:rPr>
        <w:drawing>
          <wp:inline distT="0" distB="0" distL="0" distR="0" wp14:anchorId="47D65AED" wp14:editId="45AC6AA2">
            <wp:extent cx="5943600" cy="1149350"/>
            <wp:effectExtent l="0" t="0" r="0" b="0"/>
            <wp:docPr id="1314781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78101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A7AC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E2718"/>
    <w:multiLevelType w:val="hybridMultilevel"/>
    <w:tmpl w:val="720CA4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04A29CF"/>
    <w:multiLevelType w:val="hybridMultilevel"/>
    <w:tmpl w:val="1BB2EF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3140CFB"/>
    <w:multiLevelType w:val="hybridMultilevel"/>
    <w:tmpl w:val="FF7CE6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38D4BCC"/>
    <w:multiLevelType w:val="hybridMultilevel"/>
    <w:tmpl w:val="E33AE928"/>
    <w:lvl w:ilvl="0" w:tplc="3322139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01317037">
    <w:abstractNumId w:val="0"/>
  </w:num>
  <w:num w:numId="2" w16cid:durableId="1009675234">
    <w:abstractNumId w:val="3"/>
  </w:num>
  <w:num w:numId="3" w16cid:durableId="746072630">
    <w:abstractNumId w:val="1"/>
  </w:num>
  <w:num w:numId="4" w16cid:durableId="13228088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2B8D"/>
    <w:rsid w:val="00282A66"/>
    <w:rsid w:val="002E254D"/>
    <w:rsid w:val="002E5893"/>
    <w:rsid w:val="0039235B"/>
    <w:rsid w:val="003F27C1"/>
    <w:rsid w:val="003F4E26"/>
    <w:rsid w:val="00455035"/>
    <w:rsid w:val="0047149A"/>
    <w:rsid w:val="004A7ACF"/>
    <w:rsid w:val="00530A5B"/>
    <w:rsid w:val="00557A8E"/>
    <w:rsid w:val="00590B0B"/>
    <w:rsid w:val="00650A8C"/>
    <w:rsid w:val="00684C05"/>
    <w:rsid w:val="00772BAC"/>
    <w:rsid w:val="00800055"/>
    <w:rsid w:val="008078FD"/>
    <w:rsid w:val="00962B8D"/>
    <w:rsid w:val="00A226D5"/>
    <w:rsid w:val="00B34503"/>
    <w:rsid w:val="00CD12E9"/>
    <w:rsid w:val="00DF44EB"/>
    <w:rsid w:val="00E2265F"/>
    <w:rsid w:val="00EA73F3"/>
    <w:rsid w:val="00ED6513"/>
    <w:rsid w:val="00EF5D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3697BFD"/>
  <w15:chartTrackingRefBased/>
  <w15:docId w15:val="{9011D1CC-3B6F-4308-81FC-507BB3E7F4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2B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2B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2B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2B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2B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2B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2B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2B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2B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2B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2B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2B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2B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2B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2B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2B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2B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2B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2B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2B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2B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2B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2B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2B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2B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2B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2B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2B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2B8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50A8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50A8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4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3.png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numbering" Target="numbering.xml"/><Relationship Id="rId9" Type="http://schemas.openxmlformats.org/officeDocument/2006/relationships/hyperlink" Target="https://www.nature.com/articles/s41598-024-74377-6.pdf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9270B7DA380994A89704B104B1E767A" ma:contentTypeVersion="19" ma:contentTypeDescription="Create a new document." ma:contentTypeScope="" ma:versionID="94f38489c6d06b08f588d9589a757282">
  <xsd:schema xmlns:xsd="http://www.w3.org/2001/XMLSchema" xmlns:xs="http://www.w3.org/2001/XMLSchema" xmlns:p="http://schemas.microsoft.com/office/2006/metadata/properties" xmlns:ns3="4eafd1b3-0b1f-498d-b174-cfd558f33a0a" xmlns:ns4="65e31960-7940-4966-ba99-97683de82e31" targetNamespace="http://schemas.microsoft.com/office/2006/metadata/properties" ma:root="true" ma:fieldsID="0347e787c82bc96d0a6ada032a3804f3" ns3:_="" ns4:_="">
    <xsd:import namespace="4eafd1b3-0b1f-498d-b174-cfd558f33a0a"/>
    <xsd:import namespace="65e31960-7940-4966-ba99-97683de82e3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LengthInSecond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_activity" minOccurs="0"/>
                <xsd:element ref="ns3:MediaServiceLocation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eafd1b3-0b1f-498d-b174-cfd558f33a0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_activity" ma:index="21" nillable="true" ma:displayName="_activity" ma:hidden="true" ma:internalName="_activity">
      <xsd:simpleType>
        <xsd:restriction base="dms:Note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2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5e31960-7940-4966-ba99-97683de82e31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8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4eafd1b3-0b1f-498d-b174-cfd558f33a0a" xsi:nil="true"/>
  </documentManagement>
</p:properties>
</file>

<file path=customXml/itemProps1.xml><?xml version="1.0" encoding="utf-8"?>
<ds:datastoreItem xmlns:ds="http://schemas.openxmlformats.org/officeDocument/2006/customXml" ds:itemID="{E3B27B56-3C68-4B69-8FF5-33693D4C973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eafd1b3-0b1f-498d-b174-cfd558f33a0a"/>
    <ds:schemaRef ds:uri="65e31960-7940-4966-ba99-97683de82e3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451CECA-9D1B-40C2-AD7B-18F76441BD8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0E707A9-3B75-44D1-8B1E-4A2CA5CD17A4}">
  <ds:schemaRefs>
    <ds:schemaRef ds:uri="http://schemas.microsoft.com/office/2006/metadata/properties"/>
    <ds:schemaRef ds:uri="http://schemas.microsoft.com/office/infopath/2007/PartnerControls"/>
    <ds:schemaRef ds:uri="4eafd1b3-0b1f-498d-b174-cfd558f33a0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163</Words>
  <Characters>930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Anh Tú</dc:creator>
  <cp:keywords/>
  <dc:description/>
  <cp:lastModifiedBy>Trần Anh Tú</cp:lastModifiedBy>
  <cp:revision>3</cp:revision>
  <dcterms:created xsi:type="dcterms:W3CDTF">2026-04-04T15:25:00Z</dcterms:created>
  <dcterms:modified xsi:type="dcterms:W3CDTF">2026-04-04T15:26:00Z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0x01010029270B7DA380994A89704B104B1E767A</vt:lpwstr>
  </property>
</Properties>
</file>