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A1E4B" w14:textId="77777777" w:rsidR="008C5D7D" w:rsidRPr="00333118" w:rsidRDefault="008C5D7D" w:rsidP="008C5D7D">
      <w:pPr>
        <w:spacing w:before="240" w:line="276" w:lineRule="auto"/>
        <w:ind w:right="4"/>
        <w:jc w:val="center"/>
        <w:rPr>
          <w:rFonts w:ascii="Times New Roman" w:hAnsi="Times New Roman" w:cs="Times New Roman"/>
          <w:b/>
          <w:bCs/>
          <w:sz w:val="44"/>
          <w:szCs w:val="44"/>
        </w:rPr>
      </w:pPr>
      <w:r w:rsidRPr="00333118">
        <w:rPr>
          <w:rFonts w:ascii="Times New Roman" w:hAnsi="Times New Roman" w:cs="Times New Roman"/>
          <w:b/>
          <w:bCs/>
          <w:sz w:val="44"/>
          <w:szCs w:val="44"/>
        </w:rPr>
        <w:t>Chính sách nhân sự</w:t>
      </w:r>
    </w:p>
    <w:p w14:paraId="3F5ADB5A" w14:textId="62D12B48" w:rsidR="00AE46ED" w:rsidRDefault="00333118" w:rsidP="00B40E62">
      <w:pPr>
        <w:pStyle w:val="ListParagraph"/>
        <w:numPr>
          <w:ilvl w:val="0"/>
          <w:numId w:val="23"/>
        </w:numPr>
        <w:ind w:left="709" w:hanging="425"/>
        <w:rPr>
          <w:rFonts w:ascii="Times New Roman" w:hAnsi="Times New Roman" w:cs="Times New Roman"/>
          <w:b/>
          <w:bCs/>
          <w:sz w:val="36"/>
          <w:szCs w:val="36"/>
        </w:rPr>
      </w:pPr>
      <w:r w:rsidRPr="00DC1A3E">
        <w:rPr>
          <w:rFonts w:ascii="Times New Roman" w:hAnsi="Times New Roman" w:cs="Times New Roman"/>
          <w:b/>
          <w:bCs/>
          <w:sz w:val="36"/>
          <w:szCs w:val="36"/>
        </w:rPr>
        <w:t>Tuyển dụn</w:t>
      </w:r>
      <w:r w:rsidR="00DC1A3E">
        <w:rPr>
          <w:rFonts w:ascii="Times New Roman" w:hAnsi="Times New Roman" w:cs="Times New Roman"/>
          <w:b/>
          <w:bCs/>
          <w:sz w:val="36"/>
          <w:szCs w:val="36"/>
        </w:rPr>
        <w:t>g</w:t>
      </w:r>
    </w:p>
    <w:p w14:paraId="27626032" w14:textId="339ED8AD" w:rsidR="00B40E62" w:rsidRPr="00B40E62" w:rsidRDefault="00B40E62" w:rsidP="00B40E62">
      <w:pPr>
        <w:ind w:left="284"/>
        <w:rPr>
          <w:rFonts w:ascii="Times New Roman" w:hAnsi="Times New Roman" w:cs="Times New Roman"/>
          <w:b/>
          <w:bCs/>
          <w:sz w:val="36"/>
          <w:szCs w:val="36"/>
        </w:rPr>
      </w:pPr>
      <w:r w:rsidRPr="00B40E62">
        <w:rPr>
          <w:rFonts w:ascii="Times New Roman" w:hAnsi="Times New Roman" w:cs="Times New Roman"/>
          <w:b/>
          <w:bCs/>
          <w:sz w:val="28"/>
          <w:szCs w:val="28"/>
        </w:rPr>
        <w:t>Quan điểm và quy trình tuyển dụng</w:t>
      </w:r>
      <w:r>
        <w:rPr>
          <w:rFonts w:ascii="Times New Roman" w:hAnsi="Times New Roman" w:cs="Times New Roman"/>
          <w:b/>
          <w:bCs/>
          <w:sz w:val="36"/>
          <w:szCs w:val="36"/>
        </w:rPr>
        <w:t>:</w:t>
      </w:r>
    </w:p>
    <w:p w14:paraId="4BB4F44B"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Connect Work xác định rõ rằng việc tuyển dụng nhân sự không chỉ đơn thuần là quá trình tìm kiếm người lao động phù hợp với vị trí còn trống, mà còn là bước đi chiến lược nhằm đảm bảo sự phát triển lâu dài và bền vững của tổ chức. Quy trình tuyển dụng tại công ty được triển khai bài bản, bao gồm các bước cụ thể: xác định nhu cầu nhân sự, mô tả công việc, duyệt kế hoạch tuyển dụng từ phòng Nhân sự, triển khai đăng tuyển trên các nền tảng phù hợp, tiếp nhận và sàng lọc hồ sơ, tổ chức các vòng phỏng vấn, kiểm tra năng lực nếu cần thiết và cuối cùng là ra quyết định tuyển dụng chính thức. Mọi quy trình đều tuân thủ quy định và được kiểm soát chặt chẽ nhằm đảm bảo tính công bằng, khách quan, hạn chế tối đa sai sót trong khâu lựa chọn nhân sự.</w:t>
      </w:r>
    </w:p>
    <w:p w14:paraId="6829F763" w14:textId="0B861D08"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Tiêu chí lựa chọn ứng viên</w:t>
      </w:r>
    </w:p>
    <w:p w14:paraId="780CB5B0"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Các tiêu chí lựa chọn ứng viên tại Connect Work được thiết lập dựa trên yêu cầu thực tế của từng vị trí công việc, đồng thời đảm bảo ứng viên có tiềm năng phát triển và phù hợp với văn hóa tổ chức. Cụ thể, ngoài các yếu tố về trình độ học vấn, chứng chỉ chuyên môn và kinh nghiệm làm việc, công ty đặc biệt chú trọng đến kỹ năng giao tiếp, khả năng thích nghi với môi trường linh hoạt, tinh thần trách nhiệm và năng lực làm việc nhóm. Ứng viên có định hướng phát triển nghề nghiệp rõ ràng, tư duy tích cực, cầu tiến và trung thực sẽ được ưu tiên trong quá trình đánh giá. Sự phù hợp giữa giá trị cá nhân và văn hóa doanh nghiệp cũng là yếu tố then chốt trong quyết định lựa chọn nhân sự tại Connect Work.</w:t>
      </w:r>
    </w:p>
    <w:p w14:paraId="228B4347" w14:textId="48E279C6"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Tổ chức phỏng vấn</w:t>
      </w:r>
    </w:p>
    <w:p w14:paraId="1AA315FA"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 xml:space="preserve">Phỏng vấn là bước then chốt trong toàn bộ quy trình tuyển dụng, vì vậy Connect Work tổ chức các buổi phỏng vấn một cách chuyên nghiệp, khoa học và phù hợp với từng vị trí. Ứng viên thường trải qua từ hai đến ba vòng phỏng vấn, trong đó vòng đầu tiên được thực hiện bởi phòng Nhân sự nhằm đánh giá thông tin cơ bản, định hướng </w:t>
      </w:r>
      <w:r w:rsidRPr="00B40E62">
        <w:rPr>
          <w:rFonts w:ascii="Times New Roman" w:eastAsia="Times New Roman" w:hAnsi="Times New Roman" w:cs="Times New Roman"/>
          <w:kern w:val="0"/>
          <w:sz w:val="26"/>
          <w:szCs w:val="26"/>
          <w14:ligatures w14:val="none"/>
        </w:rPr>
        <w:lastRenderedPageBreak/>
        <w:t>nghề nghiệp và thái độ tổng thể. Vòng tiếp theo sẽ do đại diện bộ phận chuyên môn trực tiếp phỏng vấn để đánh giá kỹ năng chuyên môn và khả năng xử lý tình huống thực tế. Đối với các vị trí cấp cao hoặc đặc thù, có thể yêu cầu thêm một vòng phỏng vấn cuối với Ban Giám đốc để kiểm tra sự phù hợp chiến lược. Mỗi vòng phỏng vấn đều có phiếu đánh giá riêng biệt để đảm bảo tính minh bạch, khách quan và làm cơ sở cho quyết định tuyển dụng.</w:t>
      </w:r>
    </w:p>
    <w:p w14:paraId="78A671F1" w14:textId="46609EA3"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Hợp đồng thử việc</w:t>
      </w:r>
    </w:p>
    <w:p w14:paraId="7D8EE72A"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Sau khi ứng viên vượt qua vòng phỏng vấn, công ty sẽ tiến hành ký kết hợp đồng thử việc với thời gian tối thiểu là hai tháng và tối đa là ba tháng, tùy theo vị trí và tính chất công việc. Trong thời gian thử việc, ứng viên sẽ được hướng dẫn và đánh giá định kỳ bởi trưởng bộ phận quản lý trực tiếp để đảm bảo khả năng đáp ứng công việc. Mức lương thử việc sẽ được thỏa thuận rõ ràng trong hợp đồng và không thấp hơn 85% mức lương chính thức. Trước khi kết thúc thời gian thử việc, trưởng bộ phận sẽ lập biên bản đánh giá chi tiết về năng lực, thái độ và tiềm năng phát triển của ứng viên để làm căn cứ ra quyết định tuyển dụng chính thức hoặc chấm dứt hợp đồng thử việc nếu không đạt yêu cầu.</w:t>
      </w:r>
    </w:p>
    <w:p w14:paraId="55AADC54" w14:textId="4BC4BF60"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Đào tạo và hỗ trợ trong giai đoạn thử việc</w:t>
      </w:r>
    </w:p>
    <w:p w14:paraId="6E47442B" w14:textId="4B59F164"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 xml:space="preserve">Trong suốt quá trình thử việc, Connect Work luôn tạo điều kiện tối đa để ứng viên có thể hòa nhập với môi trường làm việc và hiểu rõ hơn về quy trình vận hành của công ty. Ứng viên sẽ được phân công công việc cụ thể, được hỗ trợ bởi đồng nghiệp và quản lý trực tiếp, đồng thời được tham gia các hoạt động đào tạo nội bộ để bổ sung kiến thức chuyên môn cần thiết. Công ty xem thời gian thử việc là bước đệm quan trọng để hai bên tìm hiểu và xây dựng mối quan hệ hợp tác lâu dài, do đó luôn duy trì thái độ công bằng, chuyên nghiệp và hỗ trợ tối đa cho </w:t>
      </w:r>
      <w:r w:rsidR="00394E80">
        <w:rPr>
          <w:rFonts w:ascii="Times New Roman" w:eastAsia="Times New Roman" w:hAnsi="Times New Roman" w:cs="Times New Roman"/>
          <w:kern w:val="0"/>
          <w:sz w:val="26"/>
          <w:szCs w:val="26"/>
          <w14:ligatures w14:val="none"/>
        </w:rPr>
        <w:t>s</w:t>
      </w:r>
      <w:r w:rsidRPr="00B40E62">
        <w:rPr>
          <w:rFonts w:ascii="Times New Roman" w:eastAsia="Times New Roman" w:hAnsi="Times New Roman" w:cs="Times New Roman"/>
          <w:kern w:val="0"/>
          <w:sz w:val="26"/>
          <w:szCs w:val="26"/>
          <w14:ligatures w14:val="none"/>
        </w:rPr>
        <w:t>người mới.</w:t>
      </w:r>
    </w:p>
    <w:p w14:paraId="71F5F52B" w14:textId="5E3D7799"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Bảo mật thông tin ứng viên</w:t>
      </w:r>
    </w:p>
    <w:p w14:paraId="3F0F2706"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 xml:space="preserve">Connect Work cam kết đảm bảo quyền lợi hợp pháp cho mọi ứng viên trong suốt quá trình tuyển dụng, từ lúc nộp hồ sơ cho đến khi ký kết hợp đồng lao động. Mọi thông tin cá nhân của ứng viên đều được bảo mật tuyệt đối, không sử dụng cho mục đích ngoài tuyển dụng và chỉ được truy cập bởi người có thẩm quyền trong bộ phận Nhân sự. Các </w:t>
      </w:r>
      <w:r w:rsidRPr="00B40E62">
        <w:rPr>
          <w:rFonts w:ascii="Times New Roman" w:eastAsia="Times New Roman" w:hAnsi="Times New Roman" w:cs="Times New Roman"/>
          <w:kern w:val="0"/>
          <w:sz w:val="26"/>
          <w:szCs w:val="26"/>
          <w14:ligatures w14:val="none"/>
        </w:rPr>
        <w:lastRenderedPageBreak/>
        <w:t>phản hồi về kết quả tuyển dụng, lý do không đạt hoặc đề xuất giữ hồ sơ để xem xét cho các vị trí tương lai cũng được thực hiện minh bạch, rõ ràng. Công ty luôn khuyến khích ứng viên gửi ý kiến phản hồi để cải tiến quy trình tuyển dụng ngày càng chuyên nghiệp hơn.</w:t>
      </w:r>
    </w:p>
    <w:p w14:paraId="55AD947C" w14:textId="54F9B769"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Công khai và khuyến khích giới thiệu ứng viên</w:t>
      </w:r>
    </w:p>
    <w:p w14:paraId="4358DF54"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14:ligatures w14:val="none"/>
        </w:rPr>
      </w:pPr>
      <w:r w:rsidRPr="00B40E62">
        <w:rPr>
          <w:rFonts w:ascii="Times New Roman" w:eastAsia="Times New Roman" w:hAnsi="Times New Roman" w:cs="Times New Roman"/>
          <w:kern w:val="0"/>
          <w:sz w:val="26"/>
          <w:szCs w:val="26"/>
          <w14:ligatures w14:val="none"/>
        </w:rPr>
        <w:t>Tất cả các vị trí tuyển dụng tại Connect Work đều được công bố công khai trên các kênh chính thức của công ty như website tuyển dụng, fanpage công ty, các nền tảng việc làm uy tín và hệ thống nội bộ. Ngoài ra, công ty còn có chương trình “giới thiệu ứng viên nội bộ”, khuyến khích nhân viên hiện tại giới thiệu người phù hợp. Chế độ thưởng cho người giới thiệu sẽ được áp dụng nếu ứng viên được tuyển dụng chính thức và làm việc tối thiểu ba tháng. Chính sách này nhằm tận dụng nguồn nhân lực chất lượng từ nội bộ, đồng thời lan tỏa văn hóa doanh nghiệp tích cực ra bên ngoài xã hội.</w:t>
      </w:r>
    </w:p>
    <w:p w14:paraId="2DC3BB8C" w14:textId="3FD45D99" w:rsidR="00B40E62" w:rsidRPr="00B40E62" w:rsidRDefault="00B40E62" w:rsidP="00B40E62">
      <w:pPr>
        <w:spacing w:after="0" w:line="360" w:lineRule="auto"/>
        <w:ind w:left="284"/>
        <w:jc w:val="both"/>
        <w:rPr>
          <w:rFonts w:ascii="Times New Roman" w:eastAsia="Times New Roman" w:hAnsi="Times New Roman" w:cs="Times New Roman"/>
          <w:b/>
          <w:bCs/>
          <w:kern w:val="0"/>
          <w:sz w:val="28"/>
          <w:szCs w:val="28"/>
          <w14:ligatures w14:val="none"/>
        </w:rPr>
      </w:pPr>
      <w:r w:rsidRPr="00B40E62">
        <w:rPr>
          <w:rFonts w:ascii="Times New Roman" w:eastAsia="Times New Roman" w:hAnsi="Times New Roman" w:cs="Times New Roman"/>
          <w:b/>
          <w:bCs/>
          <w:kern w:val="0"/>
          <w:sz w:val="28"/>
          <w:szCs w:val="28"/>
          <w14:ligatures w14:val="none"/>
        </w:rPr>
        <w:t>Chiến lược phát triển tuyển dụng dài hạn</w:t>
      </w:r>
    </w:p>
    <w:p w14:paraId="437C84AA" w14:textId="77777777" w:rsidR="00DC1A3E" w:rsidRDefault="00DC1A3E" w:rsidP="00B40E62">
      <w:pPr>
        <w:spacing w:after="0" w:line="360" w:lineRule="auto"/>
        <w:ind w:left="284" w:firstLine="567"/>
        <w:jc w:val="both"/>
        <w:rPr>
          <w:rFonts w:ascii="Times New Roman" w:eastAsia="Times New Roman" w:hAnsi="Times New Roman" w:cs="Times New Roman"/>
          <w:kern w:val="0"/>
          <w:sz w:val="26"/>
          <w:szCs w:val="26"/>
          <w:lang w:val="vi-VN"/>
          <w14:ligatures w14:val="none"/>
        </w:rPr>
      </w:pPr>
      <w:r w:rsidRPr="00B40E62">
        <w:rPr>
          <w:rFonts w:ascii="Times New Roman" w:eastAsia="Times New Roman" w:hAnsi="Times New Roman" w:cs="Times New Roman"/>
          <w:kern w:val="0"/>
          <w:sz w:val="26"/>
          <w:szCs w:val="26"/>
          <w14:ligatures w14:val="none"/>
        </w:rPr>
        <w:t>Việc mở rộng quy mô tuyển dụng và nâng cao chất lượng ứng viên là một trong những định hướng chiến lược của Connect Work trong quá trình phát triển. Chính sách tuyển dụng không chỉ dừng lại ở việc lấp đầy vị trí còn trống, mà còn gắn với chiến lược nhân sự dài hạn, đảm bảo tính kế thừa, phát triển đội ngũ và xây dựng hình ảnh nhà tuyển dụng chuyên nghiệp trong mắt cộng đồng lao động. Ban lãnh đạo công ty thường xuyên rà soát và điều chỉnh chính sách tuyển dụng cho phù hợp với tình hình thực tế, nhằm đảm bảo tính cạnh tranh trên thị trường và thu hút được những nhân sự chất lượng, sẵn sàng đồng hành cùng sự phát triển của Connect Work.</w:t>
      </w:r>
    </w:p>
    <w:p w14:paraId="32C75FBD" w14:textId="201111C1" w:rsidR="00D355A3" w:rsidRPr="00D355A3" w:rsidRDefault="00D355A3" w:rsidP="00D355A3">
      <w:pPr>
        <w:pStyle w:val="ListParagraph"/>
        <w:numPr>
          <w:ilvl w:val="0"/>
          <w:numId w:val="23"/>
        </w:numPr>
        <w:spacing w:after="0" w:line="360" w:lineRule="auto"/>
        <w:ind w:left="284" w:hanging="284"/>
        <w:jc w:val="both"/>
        <w:rPr>
          <w:rFonts w:ascii="Times New Roman" w:eastAsia="Times New Roman" w:hAnsi="Times New Roman" w:cs="Times New Roman"/>
          <w:kern w:val="0"/>
          <w:sz w:val="26"/>
          <w:szCs w:val="26"/>
          <w:lang w:val="vi-VN"/>
          <w14:ligatures w14:val="none"/>
        </w:rPr>
      </w:pPr>
      <w:r w:rsidRPr="00D355A3">
        <w:rPr>
          <w:rFonts w:ascii="Times New Roman" w:hAnsi="Times New Roman" w:cs="Times New Roman"/>
          <w:b/>
          <w:bCs/>
          <w:sz w:val="36"/>
          <w:szCs w:val="36"/>
        </w:rPr>
        <w:t xml:space="preserve">Chế độ </w:t>
      </w:r>
      <w:r>
        <w:rPr>
          <w:rFonts w:ascii="Times New Roman" w:hAnsi="Times New Roman" w:cs="Times New Roman"/>
          <w:b/>
          <w:bCs/>
          <w:sz w:val="36"/>
          <w:szCs w:val="36"/>
          <w:lang w:val="vi-VN"/>
        </w:rPr>
        <w:t>đ</w:t>
      </w:r>
      <w:r w:rsidRPr="00D355A3">
        <w:rPr>
          <w:rFonts w:ascii="Times New Roman" w:hAnsi="Times New Roman" w:cs="Times New Roman"/>
          <w:b/>
          <w:bCs/>
          <w:sz w:val="36"/>
          <w:szCs w:val="36"/>
        </w:rPr>
        <w:t>ãi ngộ</w:t>
      </w:r>
    </w:p>
    <w:p w14:paraId="3C59290E"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Mức lương cơ bản</w:t>
      </w:r>
    </w:p>
    <w:p w14:paraId="4388E2B7"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Tại </w:t>
      </w:r>
      <w:r w:rsidRPr="00D355A3">
        <w:rPr>
          <w:rFonts w:ascii="Times New Roman" w:eastAsia="Times New Roman" w:hAnsi="Times New Roman" w:cs="Times New Roman"/>
          <w:b/>
          <w:bCs/>
          <w:kern w:val="0"/>
          <w:sz w:val="26"/>
          <w:szCs w:val="26"/>
          <w14:ligatures w14:val="none"/>
        </w:rPr>
        <w:t>Connect Work</w:t>
      </w:r>
      <w:r w:rsidRPr="00D355A3">
        <w:rPr>
          <w:rFonts w:ascii="Times New Roman" w:eastAsia="Times New Roman" w:hAnsi="Times New Roman" w:cs="Times New Roman"/>
          <w:kern w:val="0"/>
          <w:sz w:val="26"/>
          <w:szCs w:val="26"/>
          <w14:ligatures w14:val="none"/>
        </w:rPr>
        <w:t>, mức lương cơ bản được xây dựng dựa trên 3 yếu tố chính: năng lực chuyên môn, kinh nghiệm làm việc và vị trí công việc. Cụ thể:</w:t>
      </w:r>
    </w:p>
    <w:p w14:paraId="756E5E25" w14:textId="77777777" w:rsidR="00D355A3" w:rsidRPr="00D355A3" w:rsidRDefault="00D355A3" w:rsidP="00D355A3">
      <w:pPr>
        <w:pStyle w:val="ListParagraph"/>
        <w:numPr>
          <w:ilvl w:val="0"/>
          <w:numId w:val="24"/>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Nhân viên mới ra trường (Fresher):</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8.000.000 VNĐ – 10.000.000 VNĐ/tháng</w:t>
      </w:r>
    </w:p>
    <w:p w14:paraId="261E9F37" w14:textId="77777777" w:rsidR="00D355A3" w:rsidRPr="00D355A3" w:rsidRDefault="00D355A3" w:rsidP="00D355A3">
      <w:pPr>
        <w:pStyle w:val="ListParagraph"/>
        <w:numPr>
          <w:ilvl w:val="0"/>
          <w:numId w:val="24"/>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Nhân viên có kinh nghiệm 1–3 năm:</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12.000.000 VNĐ – 18.000.000 VNĐ/tháng</w:t>
      </w:r>
    </w:p>
    <w:p w14:paraId="7FCEB880" w14:textId="77777777" w:rsidR="00D355A3" w:rsidRPr="00D355A3" w:rsidRDefault="00D355A3" w:rsidP="00D355A3">
      <w:pPr>
        <w:pStyle w:val="ListParagraph"/>
        <w:numPr>
          <w:ilvl w:val="0"/>
          <w:numId w:val="24"/>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lastRenderedPageBreak/>
        <w:t>Nhân viên senior, chuyên viên cao cấp:</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20.000.000 VNĐ – 30.000.000 VNĐ/tháng</w:t>
      </w:r>
    </w:p>
    <w:p w14:paraId="3888F731" w14:textId="77777777" w:rsidR="00D355A3" w:rsidRPr="00D355A3" w:rsidRDefault="00D355A3" w:rsidP="00D355A3">
      <w:pPr>
        <w:pStyle w:val="ListParagraph"/>
        <w:numPr>
          <w:ilvl w:val="0"/>
          <w:numId w:val="24"/>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Trưởng nhóm (Team Leader):</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28.000.000 VNĐ – 40.000.000 VNĐ/tháng</w:t>
      </w:r>
    </w:p>
    <w:p w14:paraId="797FF3D4" w14:textId="77777777" w:rsidR="00D355A3" w:rsidRPr="00D355A3" w:rsidRDefault="00D355A3" w:rsidP="00D355A3">
      <w:pPr>
        <w:pStyle w:val="ListParagraph"/>
        <w:numPr>
          <w:ilvl w:val="0"/>
          <w:numId w:val="24"/>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Quản lý cấp trung (Manager):</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40.000.000 VNĐ – 60.000.000 VNĐ/tháng</w:t>
      </w:r>
    </w:p>
    <w:p w14:paraId="3CBA14D6" w14:textId="77777777" w:rsidR="00D355A3" w:rsidRPr="00D355A3" w:rsidRDefault="00D355A3" w:rsidP="00D355A3">
      <w:pPr>
        <w:pStyle w:val="ListParagraph"/>
        <w:numPr>
          <w:ilvl w:val="0"/>
          <w:numId w:val="24"/>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Giám đốc bộ phận (Department Head):</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60.000.000 VNĐ – 90.000.000 VNĐ/tháng</w:t>
      </w:r>
    </w:p>
    <w:p w14:paraId="49BE234B"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Tất cả mức lương đều được rà soát định kỳ 6 tháng/lần thông qua quy trình đánh giá hiệu suất và điều chỉnh theo thị trường lao động.</w:t>
      </w:r>
    </w:p>
    <w:p w14:paraId="1E5CCE03" w14:textId="4F83196A" w:rsidR="00D355A3" w:rsidRPr="00D355A3" w:rsidRDefault="00D355A3" w:rsidP="00D355A3">
      <w:pPr>
        <w:pStyle w:val="ListParagraph"/>
        <w:spacing w:line="360" w:lineRule="auto"/>
        <w:ind w:left="284"/>
        <w:jc w:val="both"/>
        <w:rPr>
          <w:rFonts w:ascii="Times New Roman" w:eastAsia="Times New Roman" w:hAnsi="Times New Roman" w:cs="Times New Roman"/>
          <w:kern w:val="0"/>
          <w:sz w:val="26"/>
          <w:szCs w:val="26"/>
          <w14:ligatures w14:val="none"/>
        </w:rPr>
      </w:pPr>
    </w:p>
    <w:p w14:paraId="695813CB" w14:textId="111436B3"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Các khoản phụ cấp</w:t>
      </w:r>
    </w:p>
    <w:p w14:paraId="72FC3041"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Connect Work áp dụng </w:t>
      </w:r>
      <w:r w:rsidRPr="00D355A3">
        <w:rPr>
          <w:rFonts w:ascii="Times New Roman" w:eastAsia="Times New Roman" w:hAnsi="Times New Roman" w:cs="Times New Roman"/>
          <w:b/>
          <w:bCs/>
          <w:kern w:val="0"/>
          <w:sz w:val="26"/>
          <w:szCs w:val="26"/>
          <w14:ligatures w14:val="none"/>
        </w:rPr>
        <w:t>chính sách phụ cấp minh bạch</w:t>
      </w:r>
      <w:r w:rsidRPr="00D355A3">
        <w:rPr>
          <w:rFonts w:ascii="Times New Roman" w:eastAsia="Times New Roman" w:hAnsi="Times New Roman" w:cs="Times New Roman"/>
          <w:kern w:val="0"/>
          <w:sz w:val="26"/>
          <w:szCs w:val="26"/>
          <w14:ligatures w14:val="none"/>
        </w:rPr>
        <w:t xml:space="preserve"> nhằm hỗ trợ nhân viên trong công việc và cuộc sống hàng ngày. Các khoản phụ cấp cụ thể như sau:</w:t>
      </w:r>
    </w:p>
    <w:p w14:paraId="4FD421D4" w14:textId="77777777" w:rsidR="00D355A3" w:rsidRPr="00D355A3" w:rsidRDefault="00D355A3" w:rsidP="00D355A3">
      <w:pPr>
        <w:pStyle w:val="ListParagraph"/>
        <w:numPr>
          <w:ilvl w:val="0"/>
          <w:numId w:val="25"/>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Phụ cấp xăng xe:</w:t>
      </w:r>
      <w:r w:rsidRPr="00D355A3">
        <w:rPr>
          <w:rFonts w:ascii="Times New Roman" w:eastAsia="Times New Roman" w:hAnsi="Times New Roman" w:cs="Times New Roman"/>
          <w:kern w:val="0"/>
          <w:sz w:val="26"/>
          <w:szCs w:val="26"/>
          <w14:ligatures w14:val="none"/>
        </w:rPr>
        <w:t xml:space="preserve"> 500.000 – 1.000.000 VNĐ/tháng (tùy khoảng cách di chuyển và vị trí)</w:t>
      </w:r>
    </w:p>
    <w:p w14:paraId="1822915E" w14:textId="77777777" w:rsidR="00D355A3" w:rsidRPr="00D355A3" w:rsidRDefault="00D355A3" w:rsidP="00D355A3">
      <w:pPr>
        <w:pStyle w:val="ListParagraph"/>
        <w:numPr>
          <w:ilvl w:val="0"/>
          <w:numId w:val="25"/>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Phụ cấp điện thoại:</w:t>
      </w:r>
      <w:r w:rsidRPr="00D355A3">
        <w:rPr>
          <w:rFonts w:ascii="Times New Roman" w:eastAsia="Times New Roman" w:hAnsi="Times New Roman" w:cs="Times New Roman"/>
          <w:kern w:val="0"/>
          <w:sz w:val="26"/>
          <w:szCs w:val="26"/>
          <w14:ligatures w14:val="none"/>
        </w:rPr>
        <w:t xml:space="preserve"> 300.000 – 500.000 VNĐ/tháng cho các vị trí yêu cầu liên lạc thường xuyên</w:t>
      </w:r>
    </w:p>
    <w:p w14:paraId="012F8457" w14:textId="77777777" w:rsidR="00D355A3" w:rsidRPr="00D355A3" w:rsidRDefault="00D355A3" w:rsidP="00D355A3">
      <w:pPr>
        <w:pStyle w:val="ListParagraph"/>
        <w:numPr>
          <w:ilvl w:val="0"/>
          <w:numId w:val="25"/>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Phụ cấp ăn trưa:</w:t>
      </w:r>
      <w:r w:rsidRPr="00D355A3">
        <w:rPr>
          <w:rFonts w:ascii="Times New Roman" w:eastAsia="Times New Roman" w:hAnsi="Times New Roman" w:cs="Times New Roman"/>
          <w:kern w:val="0"/>
          <w:sz w:val="26"/>
          <w:szCs w:val="26"/>
          <w14:ligatures w14:val="none"/>
        </w:rPr>
        <w:t xml:space="preserve"> 35.000 VNĐ/ngày công, được quy đổi vào lương hoặc nhận bằng phiếu ăn tại căng tin đối tác</w:t>
      </w:r>
    </w:p>
    <w:p w14:paraId="16F4B222" w14:textId="77777777" w:rsidR="00D355A3" w:rsidRPr="00D355A3" w:rsidRDefault="00D355A3" w:rsidP="00D355A3">
      <w:pPr>
        <w:pStyle w:val="ListParagraph"/>
        <w:numPr>
          <w:ilvl w:val="0"/>
          <w:numId w:val="25"/>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Phụ cấp làm việc từ xa:</w:t>
      </w:r>
      <w:r w:rsidRPr="00D355A3">
        <w:rPr>
          <w:rFonts w:ascii="Times New Roman" w:eastAsia="Times New Roman" w:hAnsi="Times New Roman" w:cs="Times New Roman"/>
          <w:kern w:val="0"/>
          <w:sz w:val="26"/>
          <w:szCs w:val="26"/>
          <w14:ligatures w14:val="none"/>
        </w:rPr>
        <w:t xml:space="preserve"> 300.000 VNĐ/tháng cho nhân viên làm việc hybrid hoặc remote</w:t>
      </w:r>
    </w:p>
    <w:p w14:paraId="4462827E" w14:textId="77777777" w:rsidR="00D355A3" w:rsidRPr="00D355A3" w:rsidRDefault="00D355A3" w:rsidP="00D355A3">
      <w:pPr>
        <w:pStyle w:val="ListParagraph"/>
        <w:numPr>
          <w:ilvl w:val="0"/>
          <w:numId w:val="25"/>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Phụ cấp kỹ thuật (đối với nhân viên IT):</w:t>
      </w:r>
      <w:r w:rsidRPr="00D355A3">
        <w:rPr>
          <w:rFonts w:ascii="Times New Roman" w:eastAsia="Times New Roman" w:hAnsi="Times New Roman" w:cs="Times New Roman"/>
          <w:kern w:val="0"/>
          <w:sz w:val="26"/>
          <w:szCs w:val="26"/>
          <w14:ligatures w14:val="none"/>
        </w:rPr>
        <w:t xml:space="preserve"> từ 1.000.000 – 3.000.000 VNĐ/tháng</w:t>
      </w:r>
    </w:p>
    <w:p w14:paraId="1234ED56" w14:textId="77777777" w:rsidR="00D355A3" w:rsidRPr="00D355A3" w:rsidRDefault="00D355A3" w:rsidP="00D355A3">
      <w:pPr>
        <w:pStyle w:val="ListParagraph"/>
        <w:numPr>
          <w:ilvl w:val="0"/>
          <w:numId w:val="25"/>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Phụ cấp ngoại ngữ (TOEIC &gt; 700 / IELTS &gt; 6.0):</w:t>
      </w:r>
      <w:r w:rsidRPr="00D355A3">
        <w:rPr>
          <w:rFonts w:ascii="Times New Roman" w:eastAsia="Times New Roman" w:hAnsi="Times New Roman" w:cs="Times New Roman"/>
          <w:kern w:val="0"/>
          <w:sz w:val="26"/>
          <w:szCs w:val="26"/>
          <w14:ligatures w14:val="none"/>
        </w:rPr>
        <w:t xml:space="preserve"> từ 500.000 – 2.000.000 VNĐ/tháng</w:t>
      </w:r>
    </w:p>
    <w:p w14:paraId="1381B80A"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Các khoản phụ cấp sẽ được chi trả kèm với lương hàng tháng và được điều chỉnh theo tình hình công ty và chính sách mới của Ban điều hành.</w:t>
      </w:r>
    </w:p>
    <w:p w14:paraId="727E0928" w14:textId="124C3830" w:rsidR="00D355A3" w:rsidRPr="00D355A3" w:rsidRDefault="00D355A3" w:rsidP="00D355A3">
      <w:pPr>
        <w:pStyle w:val="ListParagraph"/>
        <w:spacing w:line="360" w:lineRule="auto"/>
        <w:ind w:left="284"/>
        <w:jc w:val="both"/>
        <w:rPr>
          <w:rFonts w:ascii="Times New Roman" w:eastAsia="Times New Roman" w:hAnsi="Times New Roman" w:cs="Times New Roman"/>
          <w:kern w:val="0"/>
          <w:sz w:val="26"/>
          <w:szCs w:val="26"/>
          <w14:ligatures w14:val="none"/>
        </w:rPr>
      </w:pPr>
    </w:p>
    <w:p w14:paraId="68324634" w14:textId="59B1BA7D"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Thưởng hiệu suất và thưởng theo dự án</w:t>
      </w:r>
    </w:p>
    <w:p w14:paraId="6BBC30B3"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Để khuyến khích tinh thần làm việc và sự đóng góp, công ty áp dụng </w:t>
      </w:r>
      <w:r w:rsidRPr="00D355A3">
        <w:rPr>
          <w:rFonts w:ascii="Times New Roman" w:eastAsia="Times New Roman" w:hAnsi="Times New Roman" w:cs="Times New Roman"/>
          <w:b/>
          <w:bCs/>
          <w:kern w:val="0"/>
          <w:sz w:val="26"/>
          <w:szCs w:val="26"/>
          <w14:ligatures w14:val="none"/>
        </w:rPr>
        <w:t>chính sách thưởng hiệu suất cá nhân và thưởng nhóm dự án</w:t>
      </w:r>
      <w:r w:rsidRPr="00D355A3">
        <w:rPr>
          <w:rFonts w:ascii="Times New Roman" w:eastAsia="Times New Roman" w:hAnsi="Times New Roman" w:cs="Times New Roman"/>
          <w:kern w:val="0"/>
          <w:sz w:val="26"/>
          <w:szCs w:val="26"/>
          <w14:ligatures w14:val="none"/>
        </w:rPr>
        <w:t xml:space="preserve"> như sau:</w:t>
      </w:r>
    </w:p>
    <w:p w14:paraId="2DA52DE0" w14:textId="77777777" w:rsidR="00D355A3" w:rsidRPr="00D355A3" w:rsidRDefault="00D355A3" w:rsidP="00D355A3">
      <w:p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lastRenderedPageBreak/>
        <w:t>Thưởng cá nhân theo hiệu suất (KPI):</w:t>
      </w:r>
    </w:p>
    <w:p w14:paraId="34DDC51D"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80–89% KPI: thưởng 50% mức lương cơ bản</w:t>
      </w:r>
    </w:p>
    <w:p w14:paraId="3ADFC21A"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90–99% KPI: thưởng 70%</w:t>
      </w:r>
    </w:p>
    <w:p w14:paraId="35262DBF"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Đạt 100% trở lên: thưởng 100% lương cơ bản tháng đó</w:t>
      </w:r>
    </w:p>
    <w:p w14:paraId="14B5CB1C"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Thành tích xuất sắc (Top 5%): có thể nhận thưởng gấp đôi lương tháng</w:t>
      </w:r>
    </w:p>
    <w:p w14:paraId="1D3DB908" w14:textId="77777777" w:rsidR="00D355A3" w:rsidRPr="00D355A3" w:rsidRDefault="00D355A3" w:rsidP="00D355A3">
      <w:p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dự án (dành cho các team hoàn thành dự án đúng thời hạn, chất lượng tốt):</w:t>
      </w:r>
    </w:p>
    <w:p w14:paraId="63F022CC"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Dự án loại A (trên 1 tỷ VNĐ): thưởng nhóm từ 50–200 triệu VNĐ tùy theo đóng góp</w:t>
      </w:r>
    </w:p>
    <w:p w14:paraId="0E73E379"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Dự án loại B (500 triệu – 1 tỷ VNĐ): thưởng từ 20–70 triệu VNĐ</w:t>
      </w:r>
    </w:p>
    <w:p w14:paraId="0EEA5A00" w14:textId="77777777" w:rsidR="00D355A3" w:rsidRPr="00D355A3" w:rsidRDefault="00D355A3" w:rsidP="00D355A3">
      <w:pPr>
        <w:pStyle w:val="ListParagraph"/>
        <w:numPr>
          <w:ilvl w:val="1"/>
          <w:numId w:val="26"/>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Dự án loại C (&lt; 500 triệu VNĐ): thưởng từ 10–30 triệu VNĐ</w:t>
      </w:r>
    </w:p>
    <w:p w14:paraId="4F8B5896"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Thưởng được chi trả sau khi dự án nghiệm thu và đánh giá thành công từ khách hàng.</w:t>
      </w:r>
    </w:p>
    <w:p w14:paraId="34E92678" w14:textId="3FAE96DA" w:rsidR="00D355A3" w:rsidRPr="00D355A3" w:rsidRDefault="00D355A3" w:rsidP="00D355A3">
      <w:pPr>
        <w:spacing w:after="0" w:line="360" w:lineRule="auto"/>
        <w:ind w:firstLine="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Thưởng định kỳ</w:t>
      </w:r>
    </w:p>
    <w:p w14:paraId="6F75A41B"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Ngoài thưởng hiệu suất, Connect Work còn áp dụng </w:t>
      </w:r>
      <w:r w:rsidRPr="00D355A3">
        <w:rPr>
          <w:rFonts w:ascii="Times New Roman" w:eastAsia="Times New Roman" w:hAnsi="Times New Roman" w:cs="Times New Roman"/>
          <w:b/>
          <w:bCs/>
          <w:kern w:val="0"/>
          <w:sz w:val="26"/>
          <w:szCs w:val="26"/>
          <w14:ligatures w14:val="none"/>
        </w:rPr>
        <w:t>thưởng định kỳ hàng năm và vào các dịp đặc biệt</w:t>
      </w:r>
      <w:r w:rsidRPr="00D355A3">
        <w:rPr>
          <w:rFonts w:ascii="Times New Roman" w:eastAsia="Times New Roman" w:hAnsi="Times New Roman" w:cs="Times New Roman"/>
          <w:kern w:val="0"/>
          <w:sz w:val="26"/>
          <w:szCs w:val="26"/>
          <w14:ligatures w14:val="none"/>
        </w:rPr>
        <w:t>, bao gồm:</w:t>
      </w:r>
    </w:p>
    <w:p w14:paraId="0F2589D6" w14:textId="77777777" w:rsidR="00D355A3" w:rsidRPr="00D355A3" w:rsidRDefault="00D355A3" w:rsidP="00D355A3">
      <w:pPr>
        <w:pStyle w:val="ListParagraph"/>
        <w:numPr>
          <w:ilvl w:val="0"/>
          <w:numId w:val="27"/>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Tết âm lịch:</w:t>
      </w:r>
      <w:r w:rsidRPr="00D355A3">
        <w:rPr>
          <w:rFonts w:ascii="Times New Roman" w:eastAsia="Times New Roman" w:hAnsi="Times New Roman" w:cs="Times New Roman"/>
          <w:kern w:val="0"/>
          <w:sz w:val="26"/>
          <w:szCs w:val="26"/>
          <w14:ligatures w14:val="none"/>
        </w:rPr>
        <w:t xml:space="preserve"> từ </w:t>
      </w:r>
      <w:r w:rsidRPr="00D355A3">
        <w:rPr>
          <w:rFonts w:ascii="Times New Roman" w:eastAsia="Times New Roman" w:hAnsi="Times New Roman" w:cs="Times New Roman"/>
          <w:b/>
          <w:bCs/>
          <w:kern w:val="0"/>
          <w:sz w:val="26"/>
          <w:szCs w:val="26"/>
          <w14:ligatures w14:val="none"/>
        </w:rPr>
        <w:t>1 đến 3 tháng lương cơ bản</w:t>
      </w:r>
      <w:r w:rsidRPr="00D355A3">
        <w:rPr>
          <w:rFonts w:ascii="Times New Roman" w:eastAsia="Times New Roman" w:hAnsi="Times New Roman" w:cs="Times New Roman"/>
          <w:kern w:val="0"/>
          <w:sz w:val="26"/>
          <w:szCs w:val="26"/>
          <w14:ligatures w14:val="none"/>
        </w:rPr>
        <w:t>, tùy theo kết quả kinh doanh của công ty và thành tích cá nhân</w:t>
      </w:r>
    </w:p>
    <w:p w14:paraId="2E258B1E" w14:textId="77777777" w:rsidR="00D355A3" w:rsidRPr="00D355A3" w:rsidRDefault="00D355A3" w:rsidP="00D355A3">
      <w:pPr>
        <w:pStyle w:val="ListParagraph"/>
        <w:numPr>
          <w:ilvl w:val="0"/>
          <w:numId w:val="27"/>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Tết dương lịch:</w:t>
      </w:r>
      <w:r w:rsidRPr="00D355A3">
        <w:rPr>
          <w:rFonts w:ascii="Times New Roman" w:eastAsia="Times New Roman" w:hAnsi="Times New Roman" w:cs="Times New Roman"/>
          <w:kern w:val="0"/>
          <w:sz w:val="26"/>
          <w:szCs w:val="26"/>
          <w14:ligatures w14:val="none"/>
        </w:rPr>
        <w:t xml:space="preserve"> thưởng tiền mặt từ </w:t>
      </w:r>
      <w:r w:rsidRPr="00D355A3">
        <w:rPr>
          <w:rFonts w:ascii="Times New Roman" w:eastAsia="Times New Roman" w:hAnsi="Times New Roman" w:cs="Times New Roman"/>
          <w:b/>
          <w:bCs/>
          <w:kern w:val="0"/>
          <w:sz w:val="26"/>
          <w:szCs w:val="26"/>
          <w14:ligatures w14:val="none"/>
        </w:rPr>
        <w:t>1.000.000 – 5.000.000 VNĐ</w:t>
      </w:r>
    </w:p>
    <w:p w14:paraId="7156D676" w14:textId="77777777" w:rsidR="00D355A3" w:rsidRPr="00D355A3" w:rsidRDefault="00D355A3" w:rsidP="00D355A3">
      <w:pPr>
        <w:pStyle w:val="ListParagraph"/>
        <w:numPr>
          <w:ilvl w:val="0"/>
          <w:numId w:val="27"/>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sinh nhật:</w:t>
      </w:r>
      <w:r w:rsidRPr="00D355A3">
        <w:rPr>
          <w:rFonts w:ascii="Times New Roman" w:eastAsia="Times New Roman" w:hAnsi="Times New Roman" w:cs="Times New Roman"/>
          <w:kern w:val="0"/>
          <w:sz w:val="26"/>
          <w:szCs w:val="26"/>
          <w14:ligatures w14:val="none"/>
        </w:rPr>
        <w:t xml:space="preserve"> quà tặng trị giá </w:t>
      </w:r>
      <w:r w:rsidRPr="00D355A3">
        <w:rPr>
          <w:rFonts w:ascii="Times New Roman" w:eastAsia="Times New Roman" w:hAnsi="Times New Roman" w:cs="Times New Roman"/>
          <w:b/>
          <w:bCs/>
          <w:kern w:val="0"/>
          <w:sz w:val="26"/>
          <w:szCs w:val="26"/>
          <w14:ligatures w14:val="none"/>
        </w:rPr>
        <w:t>500.000 VNĐ</w:t>
      </w:r>
      <w:r w:rsidRPr="00D355A3">
        <w:rPr>
          <w:rFonts w:ascii="Times New Roman" w:eastAsia="Times New Roman" w:hAnsi="Times New Roman" w:cs="Times New Roman"/>
          <w:kern w:val="0"/>
          <w:sz w:val="26"/>
          <w:szCs w:val="26"/>
          <w14:ligatures w14:val="none"/>
        </w:rPr>
        <w:t xml:space="preserve"> hoặc phiếu quà tặng</w:t>
      </w:r>
    </w:p>
    <w:p w14:paraId="2B6E6188" w14:textId="77777777" w:rsidR="00D355A3" w:rsidRPr="00D355A3" w:rsidRDefault="00D355A3" w:rsidP="00D355A3">
      <w:pPr>
        <w:pStyle w:val="ListParagraph"/>
        <w:numPr>
          <w:ilvl w:val="0"/>
          <w:numId w:val="27"/>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Ngày thành lập công ty (15/08):</w:t>
      </w:r>
      <w:r w:rsidRPr="00D355A3">
        <w:rPr>
          <w:rFonts w:ascii="Times New Roman" w:eastAsia="Times New Roman" w:hAnsi="Times New Roman" w:cs="Times New Roman"/>
          <w:kern w:val="0"/>
          <w:sz w:val="26"/>
          <w:szCs w:val="26"/>
          <w14:ligatures w14:val="none"/>
        </w:rPr>
        <w:t xml:space="preserve"> mỗi nhân viên nhận phần quà và thưởng từ </w:t>
      </w:r>
      <w:r w:rsidRPr="00D355A3">
        <w:rPr>
          <w:rFonts w:ascii="Times New Roman" w:eastAsia="Times New Roman" w:hAnsi="Times New Roman" w:cs="Times New Roman"/>
          <w:b/>
          <w:bCs/>
          <w:kern w:val="0"/>
          <w:sz w:val="26"/>
          <w:szCs w:val="26"/>
          <w14:ligatures w14:val="none"/>
        </w:rPr>
        <w:t>500.000 – 2.000.000 VNĐ</w:t>
      </w:r>
    </w:p>
    <w:p w14:paraId="44A07134" w14:textId="77777777" w:rsidR="00D355A3" w:rsidRPr="00D355A3" w:rsidRDefault="00D355A3" w:rsidP="00D355A3">
      <w:pPr>
        <w:pStyle w:val="ListParagraph"/>
        <w:numPr>
          <w:ilvl w:val="0"/>
          <w:numId w:val="27"/>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5 năm, 10 năm làm việc:</w:t>
      </w:r>
      <w:r w:rsidRPr="00D355A3">
        <w:rPr>
          <w:rFonts w:ascii="Times New Roman" w:eastAsia="Times New Roman" w:hAnsi="Times New Roman" w:cs="Times New Roman"/>
          <w:kern w:val="0"/>
          <w:sz w:val="26"/>
          <w:szCs w:val="26"/>
          <w14:ligatures w14:val="none"/>
        </w:rPr>
        <w:t xml:space="preserve"> nhân viên được trao </w:t>
      </w:r>
      <w:r w:rsidRPr="00D355A3">
        <w:rPr>
          <w:rFonts w:ascii="Times New Roman" w:eastAsia="Times New Roman" w:hAnsi="Times New Roman" w:cs="Times New Roman"/>
          <w:b/>
          <w:bCs/>
          <w:kern w:val="0"/>
          <w:sz w:val="26"/>
          <w:szCs w:val="26"/>
          <w14:ligatures w14:val="none"/>
        </w:rPr>
        <w:t>kỷ niệm chương</w:t>
      </w:r>
      <w:r w:rsidRPr="00D355A3">
        <w:rPr>
          <w:rFonts w:ascii="Times New Roman" w:eastAsia="Times New Roman" w:hAnsi="Times New Roman" w:cs="Times New Roman"/>
          <w:kern w:val="0"/>
          <w:sz w:val="26"/>
          <w:szCs w:val="26"/>
          <w14:ligatures w14:val="none"/>
        </w:rPr>
        <w:t xml:space="preserve">, </w:t>
      </w:r>
      <w:r w:rsidRPr="00D355A3">
        <w:rPr>
          <w:rFonts w:ascii="Times New Roman" w:eastAsia="Times New Roman" w:hAnsi="Times New Roman" w:cs="Times New Roman"/>
          <w:b/>
          <w:bCs/>
          <w:kern w:val="0"/>
          <w:sz w:val="26"/>
          <w:szCs w:val="26"/>
          <w14:ligatures w14:val="none"/>
        </w:rPr>
        <w:t>quà hiện vật trị giá từ 2–10 triệu VNĐ</w:t>
      </w:r>
      <w:r w:rsidRPr="00D355A3">
        <w:rPr>
          <w:rFonts w:ascii="Times New Roman" w:eastAsia="Times New Roman" w:hAnsi="Times New Roman" w:cs="Times New Roman"/>
          <w:kern w:val="0"/>
          <w:sz w:val="26"/>
          <w:szCs w:val="26"/>
          <w14:ligatures w14:val="none"/>
        </w:rPr>
        <w:t xml:space="preserve"> và </w:t>
      </w:r>
      <w:r w:rsidRPr="00D355A3">
        <w:rPr>
          <w:rFonts w:ascii="Times New Roman" w:eastAsia="Times New Roman" w:hAnsi="Times New Roman" w:cs="Times New Roman"/>
          <w:b/>
          <w:bCs/>
          <w:kern w:val="0"/>
          <w:sz w:val="26"/>
          <w:szCs w:val="26"/>
          <w14:ligatures w14:val="none"/>
        </w:rPr>
        <w:t>nghỉ phép thêm</w:t>
      </w:r>
    </w:p>
    <w:p w14:paraId="5A23A6B7" w14:textId="29B3193A" w:rsidR="00D355A3" w:rsidRPr="00D355A3" w:rsidRDefault="00D355A3" w:rsidP="00D355A3">
      <w:pPr>
        <w:spacing w:line="360" w:lineRule="auto"/>
        <w:jc w:val="both"/>
        <w:rPr>
          <w:rFonts w:ascii="Times New Roman" w:eastAsia="Times New Roman" w:hAnsi="Times New Roman" w:cs="Times New Roman"/>
          <w:kern w:val="0"/>
          <w:sz w:val="26"/>
          <w:szCs w:val="26"/>
          <w:lang w:val="vi-VN"/>
          <w14:ligatures w14:val="none"/>
        </w:rPr>
      </w:pPr>
    </w:p>
    <w:p w14:paraId="24BF979E" w14:textId="291BC722"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Cơ chế xét tăng lương</w:t>
      </w:r>
    </w:p>
    <w:p w14:paraId="652859C5"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Connect Work thực hiện xét tăng lương theo </w:t>
      </w:r>
      <w:r w:rsidRPr="00D355A3">
        <w:rPr>
          <w:rFonts w:ascii="Times New Roman" w:eastAsia="Times New Roman" w:hAnsi="Times New Roman" w:cs="Times New Roman"/>
          <w:b/>
          <w:bCs/>
          <w:kern w:val="0"/>
          <w:sz w:val="26"/>
          <w:szCs w:val="26"/>
          <w14:ligatures w14:val="none"/>
        </w:rPr>
        <w:t>chu kỳ 6 tháng/lần</w:t>
      </w:r>
      <w:r w:rsidRPr="00D355A3">
        <w:rPr>
          <w:rFonts w:ascii="Times New Roman" w:eastAsia="Times New Roman" w:hAnsi="Times New Roman" w:cs="Times New Roman"/>
          <w:kern w:val="0"/>
          <w:sz w:val="26"/>
          <w:szCs w:val="26"/>
          <w14:ligatures w14:val="none"/>
        </w:rPr>
        <w:t>, thông qua hệ thống đánh giá nội bộ gồm các tiêu chí:</w:t>
      </w:r>
    </w:p>
    <w:p w14:paraId="5808BE72" w14:textId="77777777" w:rsidR="00D355A3" w:rsidRPr="00D355A3" w:rsidRDefault="00D355A3" w:rsidP="00D355A3">
      <w:pPr>
        <w:pStyle w:val="ListParagraph"/>
        <w:numPr>
          <w:ilvl w:val="0"/>
          <w:numId w:val="28"/>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Hiệu suất công việc (KPI ≥ 90%)</w:t>
      </w:r>
    </w:p>
    <w:p w14:paraId="627EFA1F" w14:textId="77777777" w:rsidR="00D355A3" w:rsidRPr="00D355A3" w:rsidRDefault="00D355A3" w:rsidP="00D355A3">
      <w:pPr>
        <w:pStyle w:val="ListParagraph"/>
        <w:numPr>
          <w:ilvl w:val="0"/>
          <w:numId w:val="28"/>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Tinh thần hợp tác &amp; thái độ làm việc</w:t>
      </w:r>
    </w:p>
    <w:p w14:paraId="3C4E67E1" w14:textId="77777777" w:rsidR="00D355A3" w:rsidRPr="00D355A3" w:rsidRDefault="00D355A3" w:rsidP="00D355A3">
      <w:pPr>
        <w:pStyle w:val="ListParagraph"/>
        <w:numPr>
          <w:ilvl w:val="0"/>
          <w:numId w:val="28"/>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lastRenderedPageBreak/>
        <w:t>Sáng kiến, đóng góp nổi bật</w:t>
      </w:r>
    </w:p>
    <w:p w14:paraId="26F3FCCE" w14:textId="77777777" w:rsidR="00D355A3" w:rsidRPr="00D355A3" w:rsidRDefault="00D355A3" w:rsidP="00D355A3">
      <w:pPr>
        <w:pStyle w:val="ListParagraph"/>
        <w:numPr>
          <w:ilvl w:val="0"/>
          <w:numId w:val="28"/>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Khả năng lãnh đạo hoặc ảnh hưởng trong nhóm</w:t>
      </w:r>
    </w:p>
    <w:p w14:paraId="79362B0C"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Mức tăng dao động từ </w:t>
      </w:r>
      <w:r w:rsidRPr="00D355A3">
        <w:rPr>
          <w:rFonts w:ascii="Times New Roman" w:eastAsia="Times New Roman" w:hAnsi="Times New Roman" w:cs="Times New Roman"/>
          <w:b/>
          <w:bCs/>
          <w:kern w:val="0"/>
          <w:sz w:val="26"/>
          <w:szCs w:val="26"/>
          <w14:ligatures w14:val="none"/>
        </w:rPr>
        <w:t>5% – 20% lương cơ bản</w:t>
      </w:r>
      <w:r w:rsidRPr="00D355A3">
        <w:rPr>
          <w:rFonts w:ascii="Times New Roman" w:eastAsia="Times New Roman" w:hAnsi="Times New Roman" w:cs="Times New Roman"/>
          <w:kern w:val="0"/>
          <w:sz w:val="26"/>
          <w:szCs w:val="26"/>
          <w14:ligatures w14:val="none"/>
        </w:rPr>
        <w:t xml:space="preserve"> tùy cấp bậc và đóng góp. Ngoài ra, có cơ chế tăng lương đột xuất nếu nhân viên có thành tích đặc biệt hoặc đảm nhận vai trò mới.</w:t>
      </w:r>
    </w:p>
    <w:p w14:paraId="2E1E5EC0" w14:textId="77777777" w:rsidR="00D355A3" w:rsidRPr="00D355A3" w:rsidRDefault="00D355A3" w:rsidP="00D355A3">
      <w:pPr>
        <w:pStyle w:val="ListParagraph"/>
        <w:spacing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733466D0">
          <v:rect id="_x0000_i1059" style="width:0;height:1.5pt" o:hralign="center" o:hrstd="t" o:hr="t" fillcolor="#a0a0a0" stroked="f"/>
        </w:pict>
      </w:r>
    </w:p>
    <w:p w14:paraId="5E25BB19" w14:textId="7AF1CB93"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Chính sách minh bạch và truyền thông nội bộ</w:t>
      </w:r>
    </w:p>
    <w:p w14:paraId="688795A1"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Mỗi nhân viên khi ký hợp đồng đều được phát tài liệu chi tiết về chính sách đãi ngộ, có thể tra cứu trong hệ thống HRMS. Mọi thay đổi chính sách sẽ được thông báo qua email nội bộ và họp toàn công ty mỗi quý.</w:t>
      </w:r>
    </w:p>
    <w:p w14:paraId="348442BE"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Công ty cam kết bình đẳng trong đãi ngộ, không phân biệt giới tính, tuổi tác, vùng miền. Phòng nhân sự thường xuyên thu thập phản hồi để cải tiến chính sách kịp thời, nhằm giữ chân nhân tài và nâng cao trải nghiệm làm việc.</w:t>
      </w:r>
    </w:p>
    <w:p w14:paraId="76DBE60A"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lang w:val="vi-VN"/>
          <w14:ligatures w14:val="none"/>
        </w:rPr>
      </w:pPr>
    </w:p>
    <w:p w14:paraId="21CBD51C" w14:textId="3D90D07A" w:rsidR="00D355A3" w:rsidRPr="00D355A3" w:rsidRDefault="00D355A3" w:rsidP="00D355A3">
      <w:pPr>
        <w:pStyle w:val="ListParagraph"/>
        <w:numPr>
          <w:ilvl w:val="0"/>
          <w:numId w:val="23"/>
        </w:numPr>
        <w:spacing w:after="0" w:line="360" w:lineRule="auto"/>
        <w:ind w:left="284" w:hanging="284"/>
        <w:jc w:val="both"/>
        <w:rPr>
          <w:rFonts w:ascii="Times New Roman" w:eastAsia="Times New Roman" w:hAnsi="Times New Roman" w:cs="Times New Roman"/>
          <w:kern w:val="0"/>
          <w:sz w:val="36"/>
          <w:szCs w:val="36"/>
          <w:lang w:val="vi-VN"/>
          <w14:ligatures w14:val="none"/>
        </w:rPr>
      </w:pPr>
      <w:r w:rsidRPr="00D355A3">
        <w:rPr>
          <w:rFonts w:ascii="Times New Roman" w:hAnsi="Times New Roman" w:cs="Times New Roman"/>
          <w:b/>
          <w:bCs/>
          <w:sz w:val="36"/>
          <w:szCs w:val="36"/>
          <w:lang w:val="vi-VN"/>
        </w:rPr>
        <w:t xml:space="preserve"> </w:t>
      </w:r>
      <w:r w:rsidRPr="00D355A3">
        <w:rPr>
          <w:rFonts w:ascii="Times New Roman" w:hAnsi="Times New Roman" w:cs="Times New Roman"/>
          <w:b/>
          <w:bCs/>
          <w:sz w:val="36"/>
          <w:szCs w:val="36"/>
        </w:rPr>
        <w:t>Khen thưởng</w:t>
      </w:r>
      <w:r>
        <w:rPr>
          <w:rFonts w:ascii="Times New Roman" w:hAnsi="Times New Roman" w:cs="Times New Roman"/>
          <w:b/>
          <w:bCs/>
          <w:sz w:val="36"/>
          <w:szCs w:val="36"/>
          <w:lang w:val="vi-VN"/>
        </w:rPr>
        <w:t xml:space="preserve"> </w:t>
      </w:r>
    </w:p>
    <w:p w14:paraId="2331BC60" w14:textId="77777777" w:rsidR="00D355A3" w:rsidRPr="00D355A3" w:rsidRDefault="00D355A3" w:rsidP="00D355A3">
      <w:pPr>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Quy trình khen thưởng</w:t>
      </w:r>
    </w:p>
    <w:p w14:paraId="461481BF"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Tại </w:t>
      </w:r>
      <w:r w:rsidRPr="00D355A3">
        <w:rPr>
          <w:rFonts w:ascii="Times New Roman" w:eastAsia="Times New Roman" w:hAnsi="Times New Roman" w:cs="Times New Roman"/>
          <w:b/>
          <w:bCs/>
          <w:kern w:val="0"/>
          <w:sz w:val="26"/>
          <w:szCs w:val="26"/>
          <w14:ligatures w14:val="none"/>
        </w:rPr>
        <w:t>Connect Work</w:t>
      </w:r>
      <w:r w:rsidRPr="00D355A3">
        <w:rPr>
          <w:rFonts w:ascii="Times New Roman" w:eastAsia="Times New Roman" w:hAnsi="Times New Roman" w:cs="Times New Roman"/>
          <w:kern w:val="0"/>
          <w:sz w:val="26"/>
          <w:szCs w:val="26"/>
          <w14:ligatures w14:val="none"/>
        </w:rPr>
        <w:t>, khen thưởng là một phần quan trọng trong văn hóa công ty nhằm ghi nhận đóng góp của nhân viên một cách công bằng, kịp thời và minh bạch. Quy trình khen thưởng được tổ chức theo các bước sau:</w:t>
      </w:r>
    </w:p>
    <w:p w14:paraId="1BC2522F" w14:textId="77777777" w:rsidR="00D355A3" w:rsidRPr="00D355A3" w:rsidRDefault="00D355A3" w:rsidP="00D355A3">
      <w:pPr>
        <w:numPr>
          <w:ilvl w:val="0"/>
          <w:numId w:val="29"/>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Đề xuất khen thưởng:</w:t>
      </w:r>
      <w:r w:rsidRPr="00D355A3">
        <w:rPr>
          <w:rFonts w:ascii="Times New Roman" w:eastAsia="Times New Roman" w:hAnsi="Times New Roman" w:cs="Times New Roman"/>
          <w:kern w:val="0"/>
          <w:sz w:val="26"/>
          <w:szCs w:val="26"/>
          <w14:ligatures w14:val="none"/>
        </w:rPr>
        <w:t xml:space="preserve"> Trưởng nhóm hoặc quản lý trực tiếp đề xuất danh sách cá nhân/nhóm có thành tích nổi bật hằng tháng, quý hoặc theo đợt dự án.</w:t>
      </w:r>
    </w:p>
    <w:p w14:paraId="08D787BB" w14:textId="77777777" w:rsidR="00D355A3" w:rsidRPr="00D355A3" w:rsidRDefault="00D355A3" w:rsidP="00D355A3">
      <w:pPr>
        <w:numPr>
          <w:ilvl w:val="0"/>
          <w:numId w:val="29"/>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Đánh giá và thẩm định:</w:t>
      </w:r>
      <w:r w:rsidRPr="00D355A3">
        <w:rPr>
          <w:rFonts w:ascii="Times New Roman" w:eastAsia="Times New Roman" w:hAnsi="Times New Roman" w:cs="Times New Roman"/>
          <w:kern w:val="0"/>
          <w:sz w:val="26"/>
          <w:szCs w:val="26"/>
          <w14:ligatures w14:val="none"/>
        </w:rPr>
        <w:t xml:space="preserve"> Bộ phận Nhân sự phối hợp với Phòng Kế hoạch &amp; Điều hành tiến hành đánh giá lại hiệu suất, KPI và phản hồi từ các phòng ban liên quan.</w:t>
      </w:r>
    </w:p>
    <w:p w14:paraId="4F7EBC51" w14:textId="77777777" w:rsidR="00D355A3" w:rsidRPr="00D355A3" w:rsidRDefault="00D355A3" w:rsidP="00D355A3">
      <w:pPr>
        <w:numPr>
          <w:ilvl w:val="0"/>
          <w:numId w:val="29"/>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Phê duyệt:</w:t>
      </w:r>
      <w:r w:rsidRPr="00D355A3">
        <w:rPr>
          <w:rFonts w:ascii="Times New Roman" w:eastAsia="Times New Roman" w:hAnsi="Times New Roman" w:cs="Times New Roman"/>
          <w:kern w:val="0"/>
          <w:sz w:val="26"/>
          <w:szCs w:val="26"/>
          <w14:ligatures w14:val="none"/>
        </w:rPr>
        <w:t xml:space="preserve"> Ban Giám đốc xét duyệt danh sách khen thưởng vào phiên họp đầu tháng hoặc cuối quý.</w:t>
      </w:r>
    </w:p>
    <w:p w14:paraId="4C0B4FC8" w14:textId="77777777" w:rsidR="00D355A3" w:rsidRPr="00D355A3" w:rsidRDefault="00D355A3" w:rsidP="00D355A3">
      <w:pPr>
        <w:numPr>
          <w:ilvl w:val="0"/>
          <w:numId w:val="29"/>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Thông báo và vinh danh:</w:t>
      </w:r>
      <w:r w:rsidRPr="00D355A3">
        <w:rPr>
          <w:rFonts w:ascii="Times New Roman" w:eastAsia="Times New Roman" w:hAnsi="Times New Roman" w:cs="Times New Roman"/>
          <w:kern w:val="0"/>
          <w:sz w:val="26"/>
          <w:szCs w:val="26"/>
          <w14:ligatures w14:val="none"/>
        </w:rPr>
        <w:t xml:space="preserve"> Nhân sự gửi thông báo qua email, tổ chức buổi vinh danh hàng tháng, quý hoặc tại các sự kiện nội bộ để công nhận nỗ lực.</w:t>
      </w:r>
    </w:p>
    <w:p w14:paraId="69009C1F" w14:textId="77777777" w:rsidR="00D355A3" w:rsidRPr="00D355A3" w:rsidRDefault="00D355A3" w:rsidP="00D355A3">
      <w:pPr>
        <w:numPr>
          <w:ilvl w:val="0"/>
          <w:numId w:val="29"/>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lastRenderedPageBreak/>
        <w:t>Chi trả thưởng:</w:t>
      </w:r>
      <w:r w:rsidRPr="00D355A3">
        <w:rPr>
          <w:rFonts w:ascii="Times New Roman" w:eastAsia="Times New Roman" w:hAnsi="Times New Roman" w:cs="Times New Roman"/>
          <w:kern w:val="0"/>
          <w:sz w:val="26"/>
          <w:szCs w:val="26"/>
          <w14:ligatures w14:val="none"/>
        </w:rPr>
        <w:t xml:space="preserve"> Thưởng sẽ được chi trực tiếp vào kỳ lương kế tiếp hoặc chuyển khoản riêng, kèm theo quyết định khen thưởng.</w:t>
      </w:r>
    </w:p>
    <w:p w14:paraId="577243C0"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Tất cả các bước trong quy trình đều được ghi nhận trong hệ thống HRMS để đảm bảo tính minh bạch và lưu trữ lịch sử khen thưởng của từng nhân viên.</w:t>
      </w:r>
    </w:p>
    <w:p w14:paraId="559E0B91"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040FCFA6">
          <v:rect id="_x0000_i1215" style="width:0;height:1.5pt" o:hralign="center" o:hrstd="t" o:hr="t" fillcolor="#a0a0a0" stroked="f"/>
        </w:pict>
      </w:r>
    </w:p>
    <w:p w14:paraId="2B2EAC51" w14:textId="77777777" w:rsidR="00D355A3" w:rsidRPr="00D355A3" w:rsidRDefault="00D355A3" w:rsidP="00D355A3">
      <w:pPr>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Các tiêu chí đánh giá thành tích công việc</w:t>
      </w:r>
    </w:p>
    <w:p w14:paraId="389575D2"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Việc đánh giá thành tích để xét khen thưởng được thực hiện dựa trên hệ thống tiêu chí rõ ràng, linh hoạt theo từng phòng ban, bao gồm:</w:t>
      </w:r>
    </w:p>
    <w:p w14:paraId="58D5BD53" w14:textId="77777777" w:rsidR="00D355A3" w:rsidRPr="00D355A3" w:rsidRDefault="00D355A3" w:rsidP="00D355A3">
      <w:pPr>
        <w:numPr>
          <w:ilvl w:val="0"/>
          <w:numId w:val="30"/>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Hoàn thành KPI cá nhân:</w:t>
      </w:r>
      <w:r w:rsidRPr="00D355A3">
        <w:rPr>
          <w:rFonts w:ascii="Times New Roman" w:eastAsia="Times New Roman" w:hAnsi="Times New Roman" w:cs="Times New Roman"/>
          <w:kern w:val="0"/>
          <w:sz w:val="26"/>
          <w:szCs w:val="26"/>
          <w14:ligatures w14:val="none"/>
        </w:rPr>
        <w:t xml:space="preserve"> Tối thiểu đạt 90% KPI được giao trong kỳ đánh giá.</w:t>
      </w:r>
    </w:p>
    <w:p w14:paraId="1ACCF04C" w14:textId="77777777" w:rsidR="00D355A3" w:rsidRPr="00D355A3" w:rsidRDefault="00D355A3" w:rsidP="00D355A3">
      <w:pPr>
        <w:numPr>
          <w:ilvl w:val="0"/>
          <w:numId w:val="30"/>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Thời gian hoàn thành công việc:</w:t>
      </w:r>
      <w:r w:rsidRPr="00D355A3">
        <w:rPr>
          <w:rFonts w:ascii="Times New Roman" w:eastAsia="Times New Roman" w:hAnsi="Times New Roman" w:cs="Times New Roman"/>
          <w:kern w:val="0"/>
          <w:sz w:val="26"/>
          <w:szCs w:val="26"/>
          <w14:ligatures w14:val="none"/>
        </w:rPr>
        <w:t xml:space="preserve"> Hoàn thành sớm hơn hoặc đúng hạn, ít phát sinh lỗi.</w:t>
      </w:r>
    </w:p>
    <w:p w14:paraId="432B509A" w14:textId="77777777" w:rsidR="00D355A3" w:rsidRPr="00D355A3" w:rsidRDefault="00D355A3" w:rsidP="00D355A3">
      <w:pPr>
        <w:numPr>
          <w:ilvl w:val="0"/>
          <w:numId w:val="30"/>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Chất lượng công việc:</w:t>
      </w:r>
      <w:r w:rsidRPr="00D355A3">
        <w:rPr>
          <w:rFonts w:ascii="Times New Roman" w:eastAsia="Times New Roman" w:hAnsi="Times New Roman" w:cs="Times New Roman"/>
          <w:kern w:val="0"/>
          <w:sz w:val="26"/>
          <w:szCs w:val="26"/>
          <w14:ligatures w14:val="none"/>
        </w:rPr>
        <w:t xml:space="preserve"> Không vi phạm quy trình, đạt hoặc vượt mong đợi về chất lượng đầu ra.</w:t>
      </w:r>
    </w:p>
    <w:p w14:paraId="6FBFF83D" w14:textId="77777777" w:rsidR="00D355A3" w:rsidRPr="00D355A3" w:rsidRDefault="00D355A3" w:rsidP="00D355A3">
      <w:pPr>
        <w:numPr>
          <w:ilvl w:val="0"/>
          <w:numId w:val="30"/>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Tinh thần hợp tác:</w:t>
      </w:r>
      <w:r w:rsidRPr="00D355A3">
        <w:rPr>
          <w:rFonts w:ascii="Times New Roman" w:eastAsia="Times New Roman" w:hAnsi="Times New Roman" w:cs="Times New Roman"/>
          <w:kern w:val="0"/>
          <w:sz w:val="26"/>
          <w:szCs w:val="26"/>
          <w14:ligatures w14:val="none"/>
        </w:rPr>
        <w:t xml:space="preserve"> Tham gia tích cực vào hoạt động nhóm, hỗ trợ đồng nghiệp, phối hợp hiệu quả với các bộ phận khác.</w:t>
      </w:r>
    </w:p>
    <w:p w14:paraId="32A32343" w14:textId="77777777" w:rsidR="00D355A3" w:rsidRPr="00D355A3" w:rsidRDefault="00D355A3" w:rsidP="00D355A3">
      <w:pPr>
        <w:numPr>
          <w:ilvl w:val="0"/>
          <w:numId w:val="30"/>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Sáng tạo và cải tiến:</w:t>
      </w:r>
      <w:r w:rsidRPr="00D355A3">
        <w:rPr>
          <w:rFonts w:ascii="Times New Roman" w:eastAsia="Times New Roman" w:hAnsi="Times New Roman" w:cs="Times New Roman"/>
          <w:kern w:val="0"/>
          <w:sz w:val="26"/>
          <w:szCs w:val="26"/>
          <w14:ligatures w14:val="none"/>
        </w:rPr>
        <w:t xml:space="preserve"> Đề xuất giải pháp, sáng kiến mang lại hiệu quả cao về năng suất hoặc chi phí.</w:t>
      </w:r>
    </w:p>
    <w:p w14:paraId="378C98C8" w14:textId="77777777" w:rsidR="00D355A3" w:rsidRPr="00D355A3" w:rsidRDefault="00D355A3" w:rsidP="00D355A3">
      <w:pPr>
        <w:numPr>
          <w:ilvl w:val="0"/>
          <w:numId w:val="30"/>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Đóng góp đặc biệt:</w:t>
      </w:r>
      <w:r w:rsidRPr="00D355A3">
        <w:rPr>
          <w:rFonts w:ascii="Times New Roman" w:eastAsia="Times New Roman" w:hAnsi="Times New Roman" w:cs="Times New Roman"/>
          <w:kern w:val="0"/>
          <w:sz w:val="26"/>
          <w:szCs w:val="26"/>
          <w14:ligatures w14:val="none"/>
        </w:rPr>
        <w:t xml:space="preserve"> Tham gia hỗ trợ các dự án đột xuất, xử lý sự cố khẩn cấp, hoặc đóng vai trò then chốt trong thành công của team.</w:t>
      </w:r>
    </w:p>
    <w:p w14:paraId="27CE0986"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Các tiêu chí này được đánh giá bởi quản lý trực tiếp, có sự tham vấn chéo từ các phòng ban liên quan và xác thực bởi phòng Nhân sự.</w:t>
      </w:r>
    </w:p>
    <w:p w14:paraId="26501D7E"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6D9DD444">
          <v:rect id="_x0000_i1216" style="width:0;height:1.5pt" o:hralign="center" o:hrstd="t" o:hr="t" fillcolor="#a0a0a0" stroked="f"/>
        </w:pict>
      </w:r>
    </w:p>
    <w:p w14:paraId="6A882D02" w14:textId="77777777" w:rsidR="00D355A3" w:rsidRPr="00D355A3" w:rsidRDefault="00D355A3" w:rsidP="00D355A3">
      <w:pPr>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Thưởng thành tích xuất sắc</w:t>
      </w:r>
    </w:p>
    <w:p w14:paraId="05339573"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Connect Work áp dụng cơ chế </w:t>
      </w:r>
      <w:r w:rsidRPr="00D355A3">
        <w:rPr>
          <w:rFonts w:ascii="Times New Roman" w:eastAsia="Times New Roman" w:hAnsi="Times New Roman" w:cs="Times New Roman"/>
          <w:b/>
          <w:bCs/>
          <w:kern w:val="0"/>
          <w:sz w:val="26"/>
          <w:szCs w:val="26"/>
          <w14:ligatures w14:val="none"/>
        </w:rPr>
        <w:t>thưởng đặc biệt cho những cá nhân và tập thể có thành tích vượt trội</w:t>
      </w:r>
      <w:r w:rsidRPr="00D355A3">
        <w:rPr>
          <w:rFonts w:ascii="Times New Roman" w:eastAsia="Times New Roman" w:hAnsi="Times New Roman" w:cs="Times New Roman"/>
          <w:kern w:val="0"/>
          <w:sz w:val="26"/>
          <w:szCs w:val="26"/>
          <w14:ligatures w14:val="none"/>
        </w:rPr>
        <w:t>, cụ thể như sau:</w:t>
      </w:r>
    </w:p>
    <w:p w14:paraId="26F90996" w14:textId="77777777" w:rsidR="00D355A3" w:rsidRPr="00D355A3" w:rsidRDefault="00D355A3" w:rsidP="00D355A3">
      <w:pPr>
        <w:numPr>
          <w:ilvl w:val="0"/>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nhân viên xuất sắc tháng (Employee of the Month):</w:t>
      </w:r>
    </w:p>
    <w:p w14:paraId="3AF18ACC"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Mỗi tháng chọn tối đa 3 nhân viên toàn công ty</w:t>
      </w:r>
    </w:p>
    <w:p w14:paraId="5F667CA3"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Thưởng tiền mặt: </w:t>
      </w:r>
      <w:r w:rsidRPr="00D355A3">
        <w:rPr>
          <w:rFonts w:ascii="Times New Roman" w:eastAsia="Times New Roman" w:hAnsi="Times New Roman" w:cs="Times New Roman"/>
          <w:b/>
          <w:bCs/>
          <w:kern w:val="0"/>
          <w:sz w:val="26"/>
          <w:szCs w:val="26"/>
          <w14:ligatures w14:val="none"/>
        </w:rPr>
        <w:t>3.000.000 VNĐ/người</w:t>
      </w:r>
    </w:p>
    <w:p w14:paraId="79C872D2"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Giấy khen và biểu dương tại họp toàn công ty</w:t>
      </w:r>
    </w:p>
    <w:p w14:paraId="19E9DAED" w14:textId="77777777" w:rsidR="00D355A3" w:rsidRPr="00D355A3" w:rsidRDefault="00D355A3" w:rsidP="00D355A3">
      <w:pPr>
        <w:numPr>
          <w:ilvl w:val="0"/>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lastRenderedPageBreak/>
        <w:t>Thưởng nhóm xuất sắc quý:</w:t>
      </w:r>
    </w:p>
    <w:p w14:paraId="3B807AA8"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Dành cho team có kết quả vượt KPI &gt; 110% hoặc hoàn thành dự án phức tạp</w:t>
      </w:r>
    </w:p>
    <w:p w14:paraId="4AEE6096"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Thưởng tiền mặt nhóm từ </w:t>
      </w:r>
      <w:r w:rsidRPr="00D355A3">
        <w:rPr>
          <w:rFonts w:ascii="Times New Roman" w:eastAsia="Times New Roman" w:hAnsi="Times New Roman" w:cs="Times New Roman"/>
          <w:b/>
          <w:bCs/>
          <w:kern w:val="0"/>
          <w:sz w:val="26"/>
          <w:szCs w:val="26"/>
          <w14:ligatures w14:val="none"/>
        </w:rPr>
        <w:t>20.000.000 – 50.000.000 VNĐ</w:t>
      </w:r>
      <w:r w:rsidRPr="00D355A3">
        <w:rPr>
          <w:rFonts w:ascii="Times New Roman" w:eastAsia="Times New Roman" w:hAnsi="Times New Roman" w:cs="Times New Roman"/>
          <w:kern w:val="0"/>
          <w:sz w:val="26"/>
          <w:szCs w:val="26"/>
          <w14:ligatures w14:val="none"/>
        </w:rPr>
        <w:t>, chia theo mức độ đóng góp</w:t>
      </w:r>
    </w:p>
    <w:p w14:paraId="35FC475D"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Tổ chức buổi ăn tối team building</w:t>
      </w:r>
    </w:p>
    <w:p w14:paraId="2A4A91B4" w14:textId="77777777" w:rsidR="00D355A3" w:rsidRPr="00D355A3" w:rsidRDefault="00D355A3" w:rsidP="00D355A3">
      <w:pPr>
        <w:numPr>
          <w:ilvl w:val="0"/>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cá nhân sáng kiến đột phá:</w:t>
      </w:r>
    </w:p>
    <w:p w14:paraId="09C474D8"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Đề xuất được áp dụng và tạo giá trị lớn (tăng doanh thu, giảm chi phí…)</w:t>
      </w:r>
    </w:p>
    <w:p w14:paraId="50C33CC3"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Thưởng tiền mặt: </w:t>
      </w:r>
      <w:r w:rsidRPr="00D355A3">
        <w:rPr>
          <w:rFonts w:ascii="Times New Roman" w:eastAsia="Times New Roman" w:hAnsi="Times New Roman" w:cs="Times New Roman"/>
          <w:b/>
          <w:bCs/>
          <w:kern w:val="0"/>
          <w:sz w:val="26"/>
          <w:szCs w:val="26"/>
          <w14:ligatures w14:val="none"/>
        </w:rPr>
        <w:t>10.000.000 – 30.000.000 VNĐ</w:t>
      </w:r>
      <w:r w:rsidRPr="00D355A3">
        <w:rPr>
          <w:rFonts w:ascii="Times New Roman" w:eastAsia="Times New Roman" w:hAnsi="Times New Roman" w:cs="Times New Roman"/>
          <w:kern w:val="0"/>
          <w:sz w:val="26"/>
          <w:szCs w:val="26"/>
          <w14:ligatures w14:val="none"/>
        </w:rPr>
        <w:t>, kèm ghi nhận vào hồ sơ phát triển cá nhân</w:t>
      </w:r>
    </w:p>
    <w:p w14:paraId="6CFEEAD1" w14:textId="77777777" w:rsidR="00D355A3" w:rsidRPr="00D355A3" w:rsidRDefault="00D355A3" w:rsidP="00D355A3">
      <w:pPr>
        <w:numPr>
          <w:ilvl w:val="0"/>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vinh danh cuối năm:</w:t>
      </w:r>
    </w:p>
    <w:p w14:paraId="0A8335F0"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Nhân viên tiêu biểu của năm (Top 5): thưởng </w:t>
      </w:r>
      <w:r w:rsidRPr="00D355A3">
        <w:rPr>
          <w:rFonts w:ascii="Times New Roman" w:eastAsia="Times New Roman" w:hAnsi="Times New Roman" w:cs="Times New Roman"/>
          <w:b/>
          <w:bCs/>
          <w:kern w:val="0"/>
          <w:sz w:val="26"/>
          <w:szCs w:val="26"/>
          <w14:ligatures w14:val="none"/>
        </w:rPr>
        <w:t>từ 20.000.000 – 50.000.000 VNĐ</w:t>
      </w:r>
    </w:p>
    <w:p w14:paraId="66B8DBC7"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Quản lý xuất sắc của năm: thưởng </w:t>
      </w:r>
      <w:r w:rsidRPr="00D355A3">
        <w:rPr>
          <w:rFonts w:ascii="Times New Roman" w:eastAsia="Times New Roman" w:hAnsi="Times New Roman" w:cs="Times New Roman"/>
          <w:b/>
          <w:bCs/>
          <w:kern w:val="0"/>
          <w:sz w:val="26"/>
          <w:szCs w:val="26"/>
          <w14:ligatures w14:val="none"/>
        </w:rPr>
        <w:t>60.000.000 VNĐ</w:t>
      </w:r>
      <w:r w:rsidRPr="00D355A3">
        <w:rPr>
          <w:rFonts w:ascii="Times New Roman" w:eastAsia="Times New Roman" w:hAnsi="Times New Roman" w:cs="Times New Roman"/>
          <w:kern w:val="0"/>
          <w:sz w:val="26"/>
          <w:szCs w:val="26"/>
          <w14:ligatures w14:val="none"/>
        </w:rPr>
        <w:t xml:space="preserve"> + chuyến du lịch trong nước 3 ngày 2 đêm</w:t>
      </w:r>
    </w:p>
    <w:p w14:paraId="5CD445D8"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Dự án thành công nhất năm: team nhận giải thưởng lên đến </w:t>
      </w:r>
      <w:r w:rsidRPr="00D355A3">
        <w:rPr>
          <w:rFonts w:ascii="Times New Roman" w:eastAsia="Times New Roman" w:hAnsi="Times New Roman" w:cs="Times New Roman"/>
          <w:b/>
          <w:bCs/>
          <w:kern w:val="0"/>
          <w:sz w:val="26"/>
          <w:szCs w:val="26"/>
          <w14:ligatures w14:val="none"/>
        </w:rPr>
        <w:t>100.000.000 VNĐ</w:t>
      </w:r>
    </w:p>
    <w:p w14:paraId="56886687" w14:textId="77777777" w:rsidR="00D355A3" w:rsidRPr="00D355A3" w:rsidRDefault="00D355A3" w:rsidP="00D355A3">
      <w:pPr>
        <w:numPr>
          <w:ilvl w:val="0"/>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Thưởng giới thiệu nhân tài (Referral Bonus):</w:t>
      </w:r>
    </w:p>
    <w:p w14:paraId="49D23AEF"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Nhân viên giới thiệu ứng viên được tuyển dụng và làm việc qua 2 tháng thử việc</w:t>
      </w:r>
    </w:p>
    <w:p w14:paraId="212BC043" w14:textId="77777777" w:rsidR="00D355A3" w:rsidRPr="00D355A3" w:rsidRDefault="00D355A3" w:rsidP="00D355A3">
      <w:pPr>
        <w:numPr>
          <w:ilvl w:val="1"/>
          <w:numId w:val="31"/>
        </w:numPr>
        <w:spacing w:after="0" w:line="360" w:lineRule="auto"/>
        <w:ind w:left="284" w:firstLine="0"/>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Thưởng từ </w:t>
      </w:r>
      <w:r w:rsidRPr="00D355A3">
        <w:rPr>
          <w:rFonts w:ascii="Times New Roman" w:eastAsia="Times New Roman" w:hAnsi="Times New Roman" w:cs="Times New Roman"/>
          <w:b/>
          <w:bCs/>
          <w:kern w:val="0"/>
          <w:sz w:val="26"/>
          <w:szCs w:val="26"/>
          <w14:ligatures w14:val="none"/>
        </w:rPr>
        <w:t>3.000.000 – 10.000.000 VNĐ/ứng viên</w:t>
      </w:r>
      <w:r w:rsidRPr="00D355A3">
        <w:rPr>
          <w:rFonts w:ascii="Times New Roman" w:eastAsia="Times New Roman" w:hAnsi="Times New Roman" w:cs="Times New Roman"/>
          <w:kern w:val="0"/>
          <w:sz w:val="26"/>
          <w:szCs w:val="26"/>
          <w14:ligatures w14:val="none"/>
        </w:rPr>
        <w:t>, tùy theo vị trí tuyển dụng</w:t>
      </w:r>
    </w:p>
    <w:p w14:paraId="267B9139"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5AE5210C">
          <v:rect id="_x0000_i1217" style="width:0;height:1.5pt" o:hralign="center" o:hrstd="t" o:hr="t" fillcolor="#a0a0a0" stroked="f"/>
        </w:pict>
      </w:r>
    </w:p>
    <w:p w14:paraId="6D7F0B1A" w14:textId="77777777" w:rsidR="00D355A3" w:rsidRPr="00D355A3" w:rsidRDefault="00D355A3" w:rsidP="00D355A3">
      <w:pPr>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Chính sách minh bạch và công bằng</w:t>
      </w:r>
    </w:p>
    <w:p w14:paraId="3DD9C4A7"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Tất cả các chương trình thưởng của Connect Work đều được công bố công khai trên </w:t>
      </w:r>
      <w:r w:rsidRPr="00D355A3">
        <w:rPr>
          <w:rFonts w:ascii="Times New Roman" w:eastAsia="Times New Roman" w:hAnsi="Times New Roman" w:cs="Times New Roman"/>
          <w:b/>
          <w:bCs/>
          <w:kern w:val="0"/>
          <w:sz w:val="26"/>
          <w:szCs w:val="26"/>
          <w14:ligatures w14:val="none"/>
        </w:rPr>
        <w:t>cổng nội bộ (Intranet)</w:t>
      </w:r>
      <w:r w:rsidRPr="00D355A3">
        <w:rPr>
          <w:rFonts w:ascii="Times New Roman" w:eastAsia="Times New Roman" w:hAnsi="Times New Roman" w:cs="Times New Roman"/>
          <w:kern w:val="0"/>
          <w:sz w:val="26"/>
          <w:szCs w:val="26"/>
          <w14:ligatures w14:val="none"/>
        </w:rPr>
        <w:t xml:space="preserve"> và thông qua email định kỳ. Nhân sự đảm bảo mỗi nhân viên có quyền tra cứu lịch sử khen thưởng cá nhân, cũng như phản hồi hoặc khiếu nại nếu cần.</w:t>
      </w:r>
    </w:p>
    <w:p w14:paraId="665A1D32" w14:textId="77777777" w:rsidR="00D355A3" w:rsidRPr="00D355A3" w:rsidRDefault="00D355A3" w:rsidP="00D355A3">
      <w:pPr>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Công ty luôn </w:t>
      </w:r>
      <w:r w:rsidRPr="00D355A3">
        <w:rPr>
          <w:rFonts w:ascii="Times New Roman" w:eastAsia="Times New Roman" w:hAnsi="Times New Roman" w:cs="Times New Roman"/>
          <w:b/>
          <w:bCs/>
          <w:kern w:val="0"/>
          <w:sz w:val="26"/>
          <w:szCs w:val="26"/>
          <w14:ligatures w14:val="none"/>
        </w:rPr>
        <w:t>khuyến khích nỗ lực cá nhân</w:t>
      </w:r>
      <w:r w:rsidRPr="00D355A3">
        <w:rPr>
          <w:rFonts w:ascii="Times New Roman" w:eastAsia="Times New Roman" w:hAnsi="Times New Roman" w:cs="Times New Roman"/>
          <w:kern w:val="0"/>
          <w:sz w:val="26"/>
          <w:szCs w:val="26"/>
          <w14:ligatures w14:val="none"/>
        </w:rPr>
        <w:t xml:space="preserve"> nhưng cũng tôn trọng </w:t>
      </w:r>
      <w:r w:rsidRPr="00D355A3">
        <w:rPr>
          <w:rFonts w:ascii="Times New Roman" w:eastAsia="Times New Roman" w:hAnsi="Times New Roman" w:cs="Times New Roman"/>
          <w:b/>
          <w:bCs/>
          <w:kern w:val="0"/>
          <w:sz w:val="26"/>
          <w:szCs w:val="26"/>
          <w14:ligatures w14:val="none"/>
        </w:rPr>
        <w:t>tinh thần làm việc nhóm</w:t>
      </w:r>
      <w:r w:rsidRPr="00D355A3">
        <w:rPr>
          <w:rFonts w:ascii="Times New Roman" w:eastAsia="Times New Roman" w:hAnsi="Times New Roman" w:cs="Times New Roman"/>
          <w:kern w:val="0"/>
          <w:sz w:val="26"/>
          <w:szCs w:val="26"/>
          <w14:ligatures w14:val="none"/>
        </w:rPr>
        <w:t>, vì vậy cả khen thưởng cá nhân lẫn tập thể đều được đầu tư và tổ chức bài bản, mang lại động lực tích cực cho nhân viên.</w:t>
      </w:r>
    </w:p>
    <w:p w14:paraId="06A8A9F0" w14:textId="77777777" w:rsidR="00D355A3" w:rsidRPr="00D355A3" w:rsidRDefault="00D355A3" w:rsidP="00D355A3">
      <w:pPr>
        <w:spacing w:after="0" w:line="360" w:lineRule="auto"/>
        <w:jc w:val="both"/>
        <w:rPr>
          <w:rFonts w:ascii="Times New Roman" w:eastAsia="Times New Roman" w:hAnsi="Times New Roman" w:cs="Times New Roman"/>
          <w:kern w:val="0"/>
          <w:sz w:val="36"/>
          <w:szCs w:val="36"/>
          <w:lang w:val="vi-VN"/>
          <w14:ligatures w14:val="none"/>
        </w:rPr>
      </w:pPr>
    </w:p>
    <w:p w14:paraId="49904B42" w14:textId="592801CB" w:rsidR="00D355A3" w:rsidRPr="00D355A3" w:rsidRDefault="00D355A3" w:rsidP="00D355A3">
      <w:pPr>
        <w:pStyle w:val="ListParagraph"/>
        <w:numPr>
          <w:ilvl w:val="0"/>
          <w:numId w:val="23"/>
        </w:numPr>
        <w:spacing w:after="0" w:line="360" w:lineRule="auto"/>
        <w:ind w:left="284" w:hanging="284"/>
        <w:jc w:val="both"/>
        <w:rPr>
          <w:rFonts w:ascii="Times New Roman" w:eastAsia="Times New Roman" w:hAnsi="Times New Roman" w:cs="Times New Roman"/>
          <w:kern w:val="0"/>
          <w:sz w:val="36"/>
          <w:szCs w:val="36"/>
          <w:lang w:val="vi-VN"/>
          <w14:ligatures w14:val="none"/>
        </w:rPr>
      </w:pPr>
      <w:r>
        <w:rPr>
          <w:rFonts w:ascii="Times New Roman" w:hAnsi="Times New Roman" w:cs="Times New Roman"/>
          <w:b/>
          <w:bCs/>
          <w:sz w:val="36"/>
          <w:szCs w:val="36"/>
          <w:lang w:val="vi-VN"/>
        </w:rPr>
        <w:t xml:space="preserve"> </w:t>
      </w:r>
      <w:r w:rsidRPr="00D355A3">
        <w:rPr>
          <w:rFonts w:ascii="Times New Roman" w:hAnsi="Times New Roman" w:cs="Times New Roman"/>
          <w:b/>
          <w:bCs/>
          <w:sz w:val="36"/>
          <w:szCs w:val="36"/>
        </w:rPr>
        <w:t>Phúc lợi</w:t>
      </w:r>
    </w:p>
    <w:p w14:paraId="638520CC"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Bảo hiểm xã hội</w:t>
      </w:r>
    </w:p>
    <w:p w14:paraId="054823B5"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Tất cả nhân viên chính thức tại Connect Work được tham gia bảo hiểm xã hội theo đúng quy định của Nhà nước Việt Nam. Mức đóng được công ty và người lao động cùng thực hiện hàng tháng, trong đó công ty đóng 17,5% và người lao động đóng 8% trên mức lương đóng bảo hiểm. Thời gian bắt đầu tham gia bảo hiểm được tính từ ngày ký hợp đồng lao động chính thức. Công ty đảm bảo các quyền lợi như: nghỉ thai sản, nghỉ ốm, tai nạn lao động, chế độ hưu trí... đều được xử lý đầy đủ, đúng thời hạn.</w:t>
      </w:r>
    </w:p>
    <w:p w14:paraId="3B8E7D6B" w14:textId="77777777" w:rsidR="00D355A3" w:rsidRPr="00D355A3" w:rsidRDefault="00D355A3" w:rsidP="00D355A3">
      <w:pPr>
        <w:pStyle w:val="ListParagraph"/>
        <w:spacing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0F4DAFA7">
          <v:rect id="_x0000_i1239" style="width:0;height:1.5pt" o:hralign="center" o:hrstd="t" o:hr="t" fillcolor="#a0a0a0" stroked="f"/>
        </w:pict>
      </w:r>
    </w:p>
    <w:p w14:paraId="646E4138"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Bảo hiểm y tế</w:t>
      </w:r>
    </w:p>
    <w:p w14:paraId="74C8E8E4"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Công ty tham gia bảo hiểm y tế cho toàn bộ nhân viên theo đúng tỷ lệ quy định, giúp nhân viên được chi trả chi phí khám chữa bệnh tại các cơ sở y tế được phép thanh toán bảo hiểm. Ngoài bảo hiểm y tế nhà nước, Connect Work còn hỗ trợ một phần chi phí mua </w:t>
      </w:r>
      <w:r w:rsidRPr="00D355A3">
        <w:rPr>
          <w:rFonts w:ascii="Times New Roman" w:eastAsia="Times New Roman" w:hAnsi="Times New Roman" w:cs="Times New Roman"/>
          <w:b/>
          <w:bCs/>
          <w:kern w:val="0"/>
          <w:sz w:val="26"/>
          <w:szCs w:val="26"/>
          <w14:ligatures w14:val="none"/>
        </w:rPr>
        <w:t>bảo hiểm sức khỏe cá nhân mở rộng</w:t>
      </w:r>
      <w:r w:rsidRPr="00D355A3">
        <w:rPr>
          <w:rFonts w:ascii="Times New Roman" w:eastAsia="Times New Roman" w:hAnsi="Times New Roman" w:cs="Times New Roman"/>
          <w:kern w:val="0"/>
          <w:sz w:val="26"/>
          <w:szCs w:val="26"/>
          <w14:ligatures w14:val="none"/>
        </w:rPr>
        <w:t xml:space="preserve"> (bảo hiểm Bảo Việt hoặc PVI) đối với nhân viên làm việc từ 2 năm trở lên. Gói mở rộng bao gồm chi trả chi phí điều trị nội trú, ngoại trú và một số dịch vụ khám bệnh cao cấp tại bệnh viện tư nhân.</w:t>
      </w:r>
    </w:p>
    <w:p w14:paraId="5A9B7414" w14:textId="77777777" w:rsidR="00D355A3" w:rsidRPr="00D355A3" w:rsidRDefault="00D355A3" w:rsidP="00D355A3">
      <w:pPr>
        <w:pStyle w:val="ListParagraph"/>
        <w:spacing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32584C8C">
          <v:rect id="_x0000_i1240" style="width:0;height:1.5pt" o:hralign="center" o:hrstd="t" o:hr="t" fillcolor="#a0a0a0" stroked="f"/>
        </w:pict>
      </w:r>
    </w:p>
    <w:p w14:paraId="18C109D8"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Chế độ nghỉ dưỡng</w:t>
      </w:r>
    </w:p>
    <w:p w14:paraId="40A3707F"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Hàng năm, công ty tổ chức chương trình </w:t>
      </w:r>
      <w:r w:rsidRPr="00D355A3">
        <w:rPr>
          <w:rFonts w:ascii="Times New Roman" w:eastAsia="Times New Roman" w:hAnsi="Times New Roman" w:cs="Times New Roman"/>
          <w:b/>
          <w:bCs/>
          <w:kern w:val="0"/>
          <w:sz w:val="26"/>
          <w:szCs w:val="26"/>
          <w14:ligatures w14:val="none"/>
        </w:rPr>
        <w:t>du lịch nghỉ dưỡng toàn công ty</w:t>
      </w:r>
      <w:r w:rsidRPr="00D355A3">
        <w:rPr>
          <w:rFonts w:ascii="Times New Roman" w:eastAsia="Times New Roman" w:hAnsi="Times New Roman" w:cs="Times New Roman"/>
          <w:kern w:val="0"/>
          <w:sz w:val="26"/>
          <w:szCs w:val="26"/>
          <w14:ligatures w14:val="none"/>
        </w:rPr>
        <w:t xml:space="preserve"> vào giữa năm hoặc cuối năm, thời gian 3 ngày 2 đêm. Các địa điểm thường được lựa chọn gồm Đà Nẵng, Phú Quốc, Đà Lạt hoặc Quy Nhơn, tùy theo tình hình kinh doanh. Công ty chi trả toàn bộ chi phí đi lại, ăn ở và hoạt động team building.</w:t>
      </w:r>
    </w:p>
    <w:p w14:paraId="591F877C"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t xml:space="preserve">Ngoài ra, nhân viên làm việc từ đủ 3 năm trở lên được tặng thêm </w:t>
      </w:r>
      <w:r w:rsidRPr="00D355A3">
        <w:rPr>
          <w:rFonts w:ascii="Times New Roman" w:eastAsia="Times New Roman" w:hAnsi="Times New Roman" w:cs="Times New Roman"/>
          <w:b/>
          <w:bCs/>
          <w:kern w:val="0"/>
          <w:sz w:val="26"/>
          <w:szCs w:val="26"/>
          <w14:ligatures w14:val="none"/>
        </w:rPr>
        <w:t>01 ngày nghỉ dưỡng có lương</w:t>
      </w:r>
      <w:r w:rsidRPr="00D355A3">
        <w:rPr>
          <w:rFonts w:ascii="Times New Roman" w:eastAsia="Times New Roman" w:hAnsi="Times New Roman" w:cs="Times New Roman"/>
          <w:kern w:val="0"/>
          <w:sz w:val="26"/>
          <w:szCs w:val="26"/>
          <w14:ligatures w14:val="none"/>
        </w:rPr>
        <w:t>, được sử dụng linh hoạt trong năm. Nếu không sử dụng, ngày nghỉ này được chuyển sang năm tiếp theo hoặc quy đổi thành tiền mặt vào cuối năm.</w:t>
      </w:r>
    </w:p>
    <w:p w14:paraId="299D8799" w14:textId="77777777" w:rsidR="00D355A3" w:rsidRPr="00D355A3" w:rsidRDefault="00D355A3" w:rsidP="00D355A3">
      <w:pPr>
        <w:pStyle w:val="ListParagraph"/>
        <w:spacing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pict w14:anchorId="007D5727">
          <v:rect id="_x0000_i1241" style="width:0;height:1.5pt" o:hralign="center" o:hrstd="t" o:hr="t" fillcolor="#a0a0a0" stroked="f"/>
        </w:pict>
      </w:r>
    </w:p>
    <w:p w14:paraId="1B67D379"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D355A3">
        <w:rPr>
          <w:rFonts w:ascii="Times New Roman" w:eastAsia="Times New Roman" w:hAnsi="Times New Roman" w:cs="Times New Roman"/>
          <w:b/>
          <w:bCs/>
          <w:kern w:val="0"/>
          <w:sz w:val="26"/>
          <w:szCs w:val="26"/>
          <w14:ligatures w14:val="none"/>
        </w:rPr>
        <w:t>Quà tặng dịp lễ Tết</w:t>
      </w:r>
    </w:p>
    <w:p w14:paraId="79288918" w14:textId="77777777" w:rsidR="00D355A3" w:rsidRPr="00D355A3" w:rsidRDefault="00D355A3" w:rsidP="00D355A3">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kern w:val="0"/>
          <w:sz w:val="26"/>
          <w:szCs w:val="26"/>
          <w14:ligatures w14:val="none"/>
        </w:rPr>
        <w:lastRenderedPageBreak/>
        <w:t>Connect Work có chính sách tặng quà và thưởng vào các dịp lễ lớn trong năm. Cụ thể:</w:t>
      </w:r>
    </w:p>
    <w:p w14:paraId="23204A24" w14:textId="77777777" w:rsidR="00D355A3" w:rsidRPr="00D355A3" w:rsidRDefault="00D355A3" w:rsidP="00D355A3">
      <w:pPr>
        <w:pStyle w:val="ListParagraph"/>
        <w:numPr>
          <w:ilvl w:val="0"/>
          <w:numId w:val="32"/>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Tết Dương lịch:</w:t>
      </w:r>
      <w:r w:rsidRPr="00D355A3">
        <w:rPr>
          <w:rFonts w:ascii="Times New Roman" w:eastAsia="Times New Roman" w:hAnsi="Times New Roman" w:cs="Times New Roman"/>
          <w:kern w:val="0"/>
          <w:sz w:val="26"/>
          <w:szCs w:val="26"/>
          <w14:ligatures w14:val="none"/>
        </w:rPr>
        <w:t xml:space="preserve"> Tặng tiền mặt trị giá 1.000.000 VNĐ/người</w:t>
      </w:r>
    </w:p>
    <w:p w14:paraId="28C91AA0" w14:textId="77777777" w:rsidR="00D355A3" w:rsidRPr="00D355A3" w:rsidRDefault="00D355A3" w:rsidP="00D355A3">
      <w:pPr>
        <w:pStyle w:val="ListParagraph"/>
        <w:numPr>
          <w:ilvl w:val="0"/>
          <w:numId w:val="32"/>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Tết Âm lịch:</w:t>
      </w:r>
      <w:r w:rsidRPr="00D355A3">
        <w:rPr>
          <w:rFonts w:ascii="Times New Roman" w:eastAsia="Times New Roman" w:hAnsi="Times New Roman" w:cs="Times New Roman"/>
          <w:kern w:val="0"/>
          <w:sz w:val="26"/>
          <w:szCs w:val="26"/>
          <w14:ligatures w14:val="none"/>
        </w:rPr>
        <w:t xml:space="preserve"> Thưởng Tết dao động từ 1 đến 3 tháng lương theo hiệu quả công việc và kết quả kinh doanh</w:t>
      </w:r>
    </w:p>
    <w:p w14:paraId="460F33E8" w14:textId="77777777" w:rsidR="00D355A3" w:rsidRPr="00D355A3" w:rsidRDefault="00D355A3" w:rsidP="00D355A3">
      <w:pPr>
        <w:pStyle w:val="ListParagraph"/>
        <w:numPr>
          <w:ilvl w:val="0"/>
          <w:numId w:val="32"/>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Ngày Quốc tế Phụ nữ 8/3:</w:t>
      </w:r>
      <w:r w:rsidRPr="00D355A3">
        <w:rPr>
          <w:rFonts w:ascii="Times New Roman" w:eastAsia="Times New Roman" w:hAnsi="Times New Roman" w:cs="Times New Roman"/>
          <w:kern w:val="0"/>
          <w:sz w:val="26"/>
          <w:szCs w:val="26"/>
          <w14:ligatures w14:val="none"/>
        </w:rPr>
        <w:t xml:space="preserve"> Tặng quà hoặc phiếu mua hàng trị giá 500.000 VNĐ cho toàn thể nữ nhân viên</w:t>
      </w:r>
    </w:p>
    <w:p w14:paraId="50472592" w14:textId="77777777" w:rsidR="00D355A3" w:rsidRPr="00D355A3" w:rsidRDefault="00D355A3" w:rsidP="00D355A3">
      <w:pPr>
        <w:pStyle w:val="ListParagraph"/>
        <w:numPr>
          <w:ilvl w:val="0"/>
          <w:numId w:val="32"/>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Ngày Quốc tế Lao động 1/5:</w:t>
      </w:r>
      <w:r w:rsidRPr="00D355A3">
        <w:rPr>
          <w:rFonts w:ascii="Times New Roman" w:eastAsia="Times New Roman" w:hAnsi="Times New Roman" w:cs="Times New Roman"/>
          <w:kern w:val="0"/>
          <w:sz w:val="26"/>
          <w:szCs w:val="26"/>
          <w14:ligatures w14:val="none"/>
        </w:rPr>
        <w:t xml:space="preserve"> Tặng balo đồng phục mới hoặc voucher ăn uống</w:t>
      </w:r>
    </w:p>
    <w:p w14:paraId="54792728" w14:textId="77777777" w:rsidR="00D355A3" w:rsidRPr="00D355A3" w:rsidRDefault="00D355A3" w:rsidP="00D355A3">
      <w:pPr>
        <w:pStyle w:val="ListParagraph"/>
        <w:numPr>
          <w:ilvl w:val="0"/>
          <w:numId w:val="32"/>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Trung thu:</w:t>
      </w:r>
      <w:r w:rsidRPr="00D355A3">
        <w:rPr>
          <w:rFonts w:ascii="Times New Roman" w:eastAsia="Times New Roman" w:hAnsi="Times New Roman" w:cs="Times New Roman"/>
          <w:kern w:val="0"/>
          <w:sz w:val="26"/>
          <w:szCs w:val="26"/>
          <w14:ligatures w14:val="none"/>
        </w:rPr>
        <w:t xml:space="preserve"> Tặng bánh trung thu và quà tặng cho con em nhân viên (nếu có thông tin đăng ký)</w:t>
      </w:r>
    </w:p>
    <w:p w14:paraId="46E0108F" w14:textId="77777777" w:rsidR="00D355A3" w:rsidRPr="00D355A3" w:rsidRDefault="00D355A3" w:rsidP="00D355A3">
      <w:pPr>
        <w:pStyle w:val="ListParagraph"/>
        <w:numPr>
          <w:ilvl w:val="0"/>
          <w:numId w:val="32"/>
        </w:numPr>
        <w:spacing w:after="0" w:line="360" w:lineRule="auto"/>
        <w:jc w:val="both"/>
        <w:rPr>
          <w:rFonts w:ascii="Times New Roman" w:eastAsia="Times New Roman" w:hAnsi="Times New Roman" w:cs="Times New Roman"/>
          <w:kern w:val="0"/>
          <w:sz w:val="26"/>
          <w:szCs w:val="26"/>
          <w14:ligatures w14:val="none"/>
        </w:rPr>
      </w:pPr>
      <w:r w:rsidRPr="00D355A3">
        <w:rPr>
          <w:rFonts w:ascii="Times New Roman" w:eastAsia="Times New Roman" w:hAnsi="Times New Roman" w:cs="Times New Roman"/>
          <w:b/>
          <w:bCs/>
          <w:kern w:val="0"/>
          <w:sz w:val="26"/>
          <w:szCs w:val="26"/>
          <w14:ligatures w14:val="none"/>
        </w:rPr>
        <w:t>Giáng sinh:</w:t>
      </w:r>
      <w:r w:rsidRPr="00D355A3">
        <w:rPr>
          <w:rFonts w:ascii="Times New Roman" w:eastAsia="Times New Roman" w:hAnsi="Times New Roman" w:cs="Times New Roman"/>
          <w:kern w:val="0"/>
          <w:sz w:val="26"/>
          <w:szCs w:val="26"/>
          <w14:ligatures w14:val="none"/>
        </w:rPr>
        <w:t xml:space="preserve"> Tổ chức tiệc nhỏ tại văn phòng, bốc thăm may mắn, tặng giftset trị giá 300.000 – 500.000 VNĐ</w:t>
      </w:r>
    </w:p>
    <w:p w14:paraId="31E55C22" w14:textId="0612DCC9" w:rsidR="00D355A3" w:rsidRPr="000F4B32" w:rsidRDefault="00D355A3" w:rsidP="000F4B32">
      <w:pPr>
        <w:pStyle w:val="ListParagraph"/>
        <w:spacing w:after="0" w:line="360" w:lineRule="auto"/>
        <w:ind w:left="284"/>
        <w:jc w:val="both"/>
        <w:rPr>
          <w:rFonts w:ascii="Times New Roman" w:eastAsia="Times New Roman" w:hAnsi="Times New Roman" w:cs="Times New Roman"/>
          <w:kern w:val="0"/>
          <w:sz w:val="26"/>
          <w:szCs w:val="26"/>
          <w:lang w:val="vi-VN"/>
          <w14:ligatures w14:val="none"/>
        </w:rPr>
      </w:pPr>
      <w:r w:rsidRPr="00D355A3">
        <w:rPr>
          <w:rFonts w:ascii="Times New Roman" w:eastAsia="Times New Roman" w:hAnsi="Times New Roman" w:cs="Times New Roman"/>
          <w:kern w:val="0"/>
          <w:sz w:val="26"/>
          <w:szCs w:val="26"/>
          <w14:ligatures w14:val="none"/>
        </w:rPr>
        <w:t>Những nhân viên có con nhỏ còn được tặng quà nhân ngày Quốc tế Thiếu nhi 1/6 với trị giá từ 300.000 – 500.000 VNĐ/phần quà, kèm theo chương trình vui chơi tại văn phòng nếu có điều kiện tổ chức.</w:t>
      </w:r>
    </w:p>
    <w:p w14:paraId="6B5B52A1" w14:textId="2A29F1E0" w:rsidR="00D355A3" w:rsidRPr="000F4B32" w:rsidRDefault="000F4B32" w:rsidP="00D355A3">
      <w:pPr>
        <w:pStyle w:val="ListParagraph"/>
        <w:numPr>
          <w:ilvl w:val="0"/>
          <w:numId w:val="23"/>
        </w:numPr>
        <w:spacing w:after="0" w:line="360" w:lineRule="auto"/>
        <w:ind w:left="284" w:hanging="284"/>
        <w:jc w:val="both"/>
        <w:rPr>
          <w:rFonts w:ascii="Times New Roman" w:eastAsia="Times New Roman" w:hAnsi="Times New Roman" w:cs="Times New Roman"/>
          <w:kern w:val="0"/>
          <w:sz w:val="36"/>
          <w:szCs w:val="36"/>
          <w:lang w:val="vi-VN"/>
          <w14:ligatures w14:val="none"/>
        </w:rPr>
      </w:pPr>
      <w:r w:rsidRPr="000F4B32">
        <w:rPr>
          <w:rFonts w:ascii="Times New Roman" w:hAnsi="Times New Roman" w:cs="Times New Roman"/>
          <w:b/>
          <w:bCs/>
          <w:sz w:val="36"/>
          <w:szCs w:val="36"/>
        </w:rPr>
        <w:t>Nghỉ phép</w:t>
      </w:r>
    </w:p>
    <w:p w14:paraId="46923D72"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Số ngày nghỉ phép</w:t>
      </w:r>
    </w:p>
    <w:p w14:paraId="734C12A1"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Mỗi nhân viên chính thức tại Connect Work được hưởng </w:t>
      </w:r>
      <w:r w:rsidRPr="000F4B32">
        <w:rPr>
          <w:rFonts w:ascii="Times New Roman" w:eastAsia="Times New Roman" w:hAnsi="Times New Roman" w:cs="Times New Roman"/>
          <w:b/>
          <w:bCs/>
          <w:kern w:val="0"/>
          <w:sz w:val="26"/>
          <w:szCs w:val="26"/>
          <w14:ligatures w14:val="none"/>
        </w:rPr>
        <w:t>12 ngày nghỉ phép có lương mỗi năm</w:t>
      </w:r>
      <w:r w:rsidRPr="000F4B32">
        <w:rPr>
          <w:rFonts w:ascii="Times New Roman" w:eastAsia="Times New Roman" w:hAnsi="Times New Roman" w:cs="Times New Roman"/>
          <w:kern w:val="0"/>
          <w:sz w:val="26"/>
          <w:szCs w:val="26"/>
          <w14:ligatures w14:val="none"/>
        </w:rPr>
        <w:t xml:space="preserve">, theo đúng quy định của Bộ luật Lao động. Với những nhân viên có </w:t>
      </w:r>
      <w:r w:rsidRPr="000F4B32">
        <w:rPr>
          <w:rFonts w:ascii="Times New Roman" w:eastAsia="Times New Roman" w:hAnsi="Times New Roman" w:cs="Times New Roman"/>
          <w:b/>
          <w:bCs/>
          <w:kern w:val="0"/>
          <w:sz w:val="26"/>
          <w:szCs w:val="26"/>
          <w14:ligatures w14:val="none"/>
        </w:rPr>
        <w:t>thâm niên từ 5 năm trở lên</w:t>
      </w:r>
      <w:r w:rsidRPr="000F4B32">
        <w:rPr>
          <w:rFonts w:ascii="Times New Roman" w:eastAsia="Times New Roman" w:hAnsi="Times New Roman" w:cs="Times New Roman"/>
          <w:kern w:val="0"/>
          <w:sz w:val="26"/>
          <w:szCs w:val="26"/>
          <w14:ligatures w14:val="none"/>
        </w:rPr>
        <w:t>, số ngày nghỉ phép sẽ tăng thêm 1 ngày cho mỗi 5 năm làm việc.</w:t>
      </w:r>
    </w:p>
    <w:p w14:paraId="4873B0FC"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Ngày nghỉ phép được tính theo năm dương lịch, từ ngày 01/01 đến 31/12. Trường hợp nhân viên chưa làm đủ 12 tháng sẽ được tính ngày nghỉ phép theo tỷ lệ tương ứng với số tháng làm việc (mỗi tháng tương ứng 1 ngày phép/12 tháng).</w:t>
      </w:r>
    </w:p>
    <w:p w14:paraId="19598F30"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Phép năm chưa sử dụng hết có thể được </w:t>
      </w:r>
      <w:r w:rsidRPr="000F4B32">
        <w:rPr>
          <w:rFonts w:ascii="Times New Roman" w:eastAsia="Times New Roman" w:hAnsi="Times New Roman" w:cs="Times New Roman"/>
          <w:b/>
          <w:bCs/>
          <w:kern w:val="0"/>
          <w:sz w:val="26"/>
          <w:szCs w:val="26"/>
          <w14:ligatures w14:val="none"/>
        </w:rPr>
        <w:t>chuyển tối đa 05 ngày sang năm kế tiếp</w:t>
      </w:r>
      <w:r w:rsidRPr="000F4B32">
        <w:rPr>
          <w:rFonts w:ascii="Times New Roman" w:eastAsia="Times New Roman" w:hAnsi="Times New Roman" w:cs="Times New Roman"/>
          <w:kern w:val="0"/>
          <w:sz w:val="26"/>
          <w:szCs w:val="26"/>
          <w14:ligatures w14:val="none"/>
        </w:rPr>
        <w:t xml:space="preserve"> hoặc </w:t>
      </w:r>
      <w:r w:rsidRPr="000F4B32">
        <w:rPr>
          <w:rFonts w:ascii="Times New Roman" w:eastAsia="Times New Roman" w:hAnsi="Times New Roman" w:cs="Times New Roman"/>
          <w:b/>
          <w:bCs/>
          <w:kern w:val="0"/>
          <w:sz w:val="26"/>
          <w:szCs w:val="26"/>
          <w14:ligatures w14:val="none"/>
        </w:rPr>
        <w:t>quy đổi thành tiền mặt</w:t>
      </w:r>
      <w:r w:rsidRPr="000F4B32">
        <w:rPr>
          <w:rFonts w:ascii="Times New Roman" w:eastAsia="Times New Roman" w:hAnsi="Times New Roman" w:cs="Times New Roman"/>
          <w:kern w:val="0"/>
          <w:sz w:val="26"/>
          <w:szCs w:val="26"/>
          <w14:ligatures w14:val="none"/>
        </w:rPr>
        <w:t xml:space="preserve"> nếu nhân viên có lý do chính đáng không thể nghỉ trong năm.</w:t>
      </w:r>
    </w:p>
    <w:p w14:paraId="1BD6DD89" w14:textId="77777777" w:rsidR="000F4B32" w:rsidRPr="000F4B32" w:rsidRDefault="000F4B32" w:rsidP="000F4B32">
      <w:pPr>
        <w:pStyle w:val="ListParagraph"/>
        <w:spacing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pict w14:anchorId="04405DE8">
          <v:rect id="_x0000_i1266" style="width:0;height:1.5pt" o:hrstd="t" o:hr="t" fillcolor="#a0a0a0" stroked="f"/>
        </w:pict>
      </w:r>
    </w:p>
    <w:p w14:paraId="1CFD93FC"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Quy trình xin nghỉ phép</w:t>
      </w:r>
    </w:p>
    <w:p w14:paraId="4722DB66"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Nhân viên cần xin nghỉ phép theo trình tự sau:</w:t>
      </w:r>
    </w:p>
    <w:p w14:paraId="1F47C261" w14:textId="77777777" w:rsidR="000F4B32" w:rsidRPr="000F4B32" w:rsidRDefault="000F4B32" w:rsidP="000F4B32">
      <w:pPr>
        <w:pStyle w:val="ListParagraph"/>
        <w:numPr>
          <w:ilvl w:val="0"/>
          <w:numId w:val="33"/>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lastRenderedPageBreak/>
        <w:t xml:space="preserve">Gửi đơn xin nghỉ phép qua phần mềm quản lý nhân sự (HRMS) hoặc qua email trước ít nhất </w:t>
      </w:r>
      <w:r w:rsidRPr="000F4B32">
        <w:rPr>
          <w:rFonts w:ascii="Times New Roman" w:eastAsia="Times New Roman" w:hAnsi="Times New Roman" w:cs="Times New Roman"/>
          <w:b/>
          <w:bCs/>
          <w:kern w:val="0"/>
          <w:sz w:val="26"/>
          <w:szCs w:val="26"/>
          <w14:ligatures w14:val="none"/>
        </w:rPr>
        <w:t>3 ngày làm việc</w:t>
      </w:r>
      <w:r w:rsidRPr="000F4B32">
        <w:rPr>
          <w:rFonts w:ascii="Times New Roman" w:eastAsia="Times New Roman" w:hAnsi="Times New Roman" w:cs="Times New Roman"/>
          <w:kern w:val="0"/>
          <w:sz w:val="26"/>
          <w:szCs w:val="26"/>
          <w14:ligatures w14:val="none"/>
        </w:rPr>
        <w:t xml:space="preserve"> (trừ trường hợp nghỉ đột xuất).</w:t>
      </w:r>
    </w:p>
    <w:p w14:paraId="1EF8D36A" w14:textId="77777777" w:rsidR="000F4B32" w:rsidRPr="000F4B32" w:rsidRDefault="000F4B32" w:rsidP="000F4B32">
      <w:pPr>
        <w:pStyle w:val="ListParagraph"/>
        <w:numPr>
          <w:ilvl w:val="0"/>
          <w:numId w:val="33"/>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Trưởng bộ phận xét duyệt dựa trên kế hoạch công việc và nguồn lực hiện tại.</w:t>
      </w:r>
    </w:p>
    <w:p w14:paraId="4AD34A9F" w14:textId="77777777" w:rsidR="000F4B32" w:rsidRPr="000F4B32" w:rsidRDefault="000F4B32" w:rsidP="000F4B32">
      <w:pPr>
        <w:pStyle w:val="ListParagraph"/>
        <w:numPr>
          <w:ilvl w:val="0"/>
          <w:numId w:val="33"/>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Phòng Nhân sự xác nhận và cập nhật ngày nghỉ vào hệ thống theo dõi công.</w:t>
      </w:r>
    </w:p>
    <w:p w14:paraId="26E289AF" w14:textId="77777777" w:rsidR="000F4B32" w:rsidRPr="000F4B32" w:rsidRDefault="000F4B32" w:rsidP="000F4B32">
      <w:pPr>
        <w:pStyle w:val="ListParagraph"/>
        <w:numPr>
          <w:ilvl w:val="0"/>
          <w:numId w:val="33"/>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Trường hợp nghỉ đột xuất (nghỉ ốm, việc cá nhân khẩn cấp), nhân viên cần thông báo qua điện thoại/zalo trước khi nghỉ và hoàn tất hồ sơ nghỉ phép ngay sau khi trở lại làm việc.</w:t>
      </w:r>
    </w:p>
    <w:p w14:paraId="5BC8C2D5"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Nếu nghỉ dài hơn 3 ngày liên tục, cần đính kèm lý do rõ ràng hoặc giấy tờ liên quan như giấy nhập viện, thư mời tham gia khóa học, v.v.</w:t>
      </w:r>
    </w:p>
    <w:p w14:paraId="3FE7516D" w14:textId="77777777" w:rsidR="000F4B32" w:rsidRPr="000F4B32" w:rsidRDefault="000F4B32" w:rsidP="000F4B32">
      <w:pPr>
        <w:pStyle w:val="ListParagraph"/>
        <w:spacing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pict w14:anchorId="345F41F5">
          <v:rect id="_x0000_i1267" style="width:0;height:1.5pt" o:hrstd="t" o:hr="t" fillcolor="#a0a0a0" stroked="f"/>
        </w:pict>
      </w:r>
    </w:p>
    <w:p w14:paraId="282B9997"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Nghỉ ốm</w:t>
      </w:r>
    </w:p>
    <w:p w14:paraId="2BB00B46"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Nhân viên có thể sử dụng ngày phép thường hoặc chế độ </w:t>
      </w:r>
      <w:r w:rsidRPr="000F4B32">
        <w:rPr>
          <w:rFonts w:ascii="Times New Roman" w:eastAsia="Times New Roman" w:hAnsi="Times New Roman" w:cs="Times New Roman"/>
          <w:b/>
          <w:bCs/>
          <w:kern w:val="0"/>
          <w:sz w:val="26"/>
          <w:szCs w:val="26"/>
          <w14:ligatures w14:val="none"/>
        </w:rPr>
        <w:t>nghỉ ốm có bảo hiểm</w:t>
      </w:r>
      <w:r w:rsidRPr="000F4B32">
        <w:rPr>
          <w:rFonts w:ascii="Times New Roman" w:eastAsia="Times New Roman" w:hAnsi="Times New Roman" w:cs="Times New Roman"/>
          <w:kern w:val="0"/>
          <w:sz w:val="26"/>
          <w:szCs w:val="26"/>
          <w14:ligatures w14:val="none"/>
        </w:rPr>
        <w:t xml:space="preserve"> (đối với trường hợp nghỉ dài, có giấy xác nhận từ bệnh viện). Nếu nghỉ ốm dưới 2 ngày, không cần nộp giấy khám bệnh nhưng phải có thông báo cho trưởng bộ phận và cập nhật vào HRMS.</w:t>
      </w:r>
    </w:p>
    <w:p w14:paraId="1BAD58F8"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Nếu nghỉ ốm từ 3 ngày trở lên, cần có </w:t>
      </w:r>
      <w:r w:rsidRPr="000F4B32">
        <w:rPr>
          <w:rFonts w:ascii="Times New Roman" w:eastAsia="Times New Roman" w:hAnsi="Times New Roman" w:cs="Times New Roman"/>
          <w:b/>
          <w:bCs/>
          <w:kern w:val="0"/>
          <w:sz w:val="26"/>
          <w:szCs w:val="26"/>
          <w14:ligatures w14:val="none"/>
        </w:rPr>
        <w:t>giấy nghỉ ốm theo mẫu BHYT</w:t>
      </w:r>
      <w:r w:rsidRPr="000F4B32">
        <w:rPr>
          <w:rFonts w:ascii="Times New Roman" w:eastAsia="Times New Roman" w:hAnsi="Times New Roman" w:cs="Times New Roman"/>
          <w:kern w:val="0"/>
          <w:sz w:val="26"/>
          <w:szCs w:val="26"/>
          <w14:ligatures w14:val="none"/>
        </w:rPr>
        <w:t>, có dấu đỏ bệnh viện đủ điều kiện thanh toán bảo hiểm, để công ty hỗ trợ làm hồ sơ hưởng chế độ ốm đau từ Bảo hiểm xã hội.</w:t>
      </w:r>
    </w:p>
    <w:p w14:paraId="643AE215" w14:textId="77777777" w:rsidR="000F4B32" w:rsidRPr="000F4B32" w:rsidRDefault="000F4B32" w:rsidP="000F4B32">
      <w:pPr>
        <w:pStyle w:val="ListParagraph"/>
        <w:spacing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pict w14:anchorId="45722214">
          <v:rect id="_x0000_i1268" style="width:0;height:1.5pt" o:hrstd="t" o:hr="t" fillcolor="#a0a0a0" stroked="f"/>
        </w:pict>
      </w:r>
    </w:p>
    <w:p w14:paraId="42001E1D"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Nghỉ thai sản</w:t>
      </w:r>
    </w:p>
    <w:p w14:paraId="19901A40"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Nữ nhân viên mang thai được nghỉ </w:t>
      </w:r>
      <w:r w:rsidRPr="000F4B32">
        <w:rPr>
          <w:rFonts w:ascii="Times New Roman" w:eastAsia="Times New Roman" w:hAnsi="Times New Roman" w:cs="Times New Roman"/>
          <w:b/>
          <w:bCs/>
          <w:kern w:val="0"/>
          <w:sz w:val="26"/>
          <w:szCs w:val="26"/>
          <w14:ligatures w14:val="none"/>
        </w:rPr>
        <w:t>6 tháng thai sản có lương</w:t>
      </w:r>
      <w:r w:rsidRPr="000F4B32">
        <w:rPr>
          <w:rFonts w:ascii="Times New Roman" w:eastAsia="Times New Roman" w:hAnsi="Times New Roman" w:cs="Times New Roman"/>
          <w:kern w:val="0"/>
          <w:sz w:val="26"/>
          <w:szCs w:val="26"/>
          <w14:ligatures w14:val="none"/>
        </w:rPr>
        <w:t xml:space="preserve"> theo quy định hiện hành, bắt đầu nghỉ trước hoặc sau sinh tùy điều kiện sức khỏe và lịch trình làm việc. Ngoài ra:</w:t>
      </w:r>
    </w:p>
    <w:p w14:paraId="484BC950" w14:textId="77777777" w:rsidR="000F4B32" w:rsidRPr="000F4B32" w:rsidRDefault="000F4B32" w:rsidP="000F4B32">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Được giảm 1 giờ làm/ngày kể từ tháng thứ 7 thai kỳ.</w:t>
      </w:r>
    </w:p>
    <w:p w14:paraId="1E76E785" w14:textId="77777777" w:rsidR="000F4B32" w:rsidRPr="000F4B32" w:rsidRDefault="000F4B32" w:rsidP="000F4B32">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Được nghỉ thêm 5 ngày trước sinh để khám thai và chuẩn bị giấy tờ.</w:t>
      </w:r>
    </w:p>
    <w:p w14:paraId="529C8A8B" w14:textId="77777777" w:rsidR="000F4B32" w:rsidRPr="000F4B32" w:rsidRDefault="000F4B32" w:rsidP="000F4B32">
      <w:pPr>
        <w:pStyle w:val="ListParagraph"/>
        <w:numPr>
          <w:ilvl w:val="0"/>
          <w:numId w:val="34"/>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Trường hợp sinh đôi trở lên: mỗi bé thứ hai trở đi được nghỉ thêm 1 tháng.</w:t>
      </w:r>
    </w:p>
    <w:p w14:paraId="5A7BDD4C"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Nam nhân viên có vợ sinh con được nghỉ </w:t>
      </w:r>
      <w:r w:rsidRPr="000F4B32">
        <w:rPr>
          <w:rFonts w:ascii="Times New Roman" w:eastAsia="Times New Roman" w:hAnsi="Times New Roman" w:cs="Times New Roman"/>
          <w:b/>
          <w:bCs/>
          <w:kern w:val="0"/>
          <w:sz w:val="26"/>
          <w:szCs w:val="26"/>
          <w14:ligatures w14:val="none"/>
        </w:rPr>
        <w:t>5 - 14 ngày</w:t>
      </w:r>
      <w:r w:rsidRPr="000F4B32">
        <w:rPr>
          <w:rFonts w:ascii="Times New Roman" w:eastAsia="Times New Roman" w:hAnsi="Times New Roman" w:cs="Times New Roman"/>
          <w:kern w:val="0"/>
          <w:sz w:val="26"/>
          <w:szCs w:val="26"/>
          <w14:ligatures w14:val="none"/>
        </w:rPr>
        <w:t xml:space="preserve"> theo quy định, tùy theo trường hợp sinh thường, sinh mổ, sinh đôi trở lên.</w:t>
      </w:r>
    </w:p>
    <w:p w14:paraId="2C1A4888" w14:textId="265ED048"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lang w:val="vi-VN"/>
          <w14:ligatures w14:val="none"/>
        </w:rPr>
      </w:pPr>
      <w:r w:rsidRPr="000F4B32">
        <w:rPr>
          <w:rFonts w:ascii="Times New Roman" w:eastAsia="Times New Roman" w:hAnsi="Times New Roman" w:cs="Times New Roman"/>
          <w:kern w:val="0"/>
          <w:sz w:val="26"/>
          <w:szCs w:val="26"/>
          <w14:ligatures w14:val="none"/>
        </w:rPr>
        <w:t xml:space="preserve">Ngoài chế độ theo quy định, công ty tặng </w:t>
      </w:r>
      <w:r w:rsidRPr="000F4B32">
        <w:rPr>
          <w:rFonts w:ascii="Times New Roman" w:eastAsia="Times New Roman" w:hAnsi="Times New Roman" w:cs="Times New Roman"/>
          <w:b/>
          <w:bCs/>
          <w:kern w:val="0"/>
          <w:sz w:val="26"/>
          <w:szCs w:val="26"/>
          <w14:ligatures w14:val="none"/>
        </w:rPr>
        <w:t>phần quà chúc mừng 2.000.000 VNĐ</w:t>
      </w:r>
      <w:r w:rsidRPr="000F4B32">
        <w:rPr>
          <w:rFonts w:ascii="Times New Roman" w:eastAsia="Times New Roman" w:hAnsi="Times New Roman" w:cs="Times New Roman"/>
          <w:kern w:val="0"/>
          <w:sz w:val="26"/>
          <w:szCs w:val="26"/>
          <w14:ligatures w14:val="none"/>
        </w:rPr>
        <w:t xml:space="preserve"> và hỗ trợ một phần viện phí cho nhân viên có con đầu lòng.</w:t>
      </w:r>
    </w:p>
    <w:p w14:paraId="7DA68F54" w14:textId="7C8EC20E" w:rsidR="00D355A3" w:rsidRPr="000F4B32" w:rsidRDefault="000F4B32" w:rsidP="00D355A3">
      <w:pPr>
        <w:pStyle w:val="ListParagraph"/>
        <w:numPr>
          <w:ilvl w:val="0"/>
          <w:numId w:val="23"/>
        </w:numPr>
        <w:spacing w:after="0" w:line="360" w:lineRule="auto"/>
        <w:ind w:left="284" w:hanging="284"/>
        <w:jc w:val="both"/>
        <w:rPr>
          <w:rFonts w:ascii="Times New Roman" w:eastAsia="Times New Roman" w:hAnsi="Times New Roman" w:cs="Times New Roman"/>
          <w:kern w:val="0"/>
          <w:sz w:val="36"/>
          <w:szCs w:val="36"/>
          <w:lang w:val="vi-VN"/>
          <w14:ligatures w14:val="none"/>
        </w:rPr>
      </w:pPr>
      <w:r w:rsidRPr="000F4B32">
        <w:rPr>
          <w:rFonts w:ascii="Times New Roman" w:hAnsi="Times New Roman" w:cs="Times New Roman"/>
          <w:b/>
          <w:bCs/>
          <w:sz w:val="36"/>
          <w:szCs w:val="36"/>
        </w:rPr>
        <w:lastRenderedPageBreak/>
        <w:t>Bảo hiểm</w:t>
      </w:r>
    </w:p>
    <w:p w14:paraId="7EA614EB"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Bảo hiểm y tế</w:t>
      </w:r>
    </w:p>
    <w:p w14:paraId="447D773A"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Tất cả nhân viên chính thức tại Connect Work đều được tham gia </w:t>
      </w:r>
      <w:r w:rsidRPr="000F4B32">
        <w:rPr>
          <w:rFonts w:ascii="Times New Roman" w:eastAsia="Times New Roman" w:hAnsi="Times New Roman" w:cs="Times New Roman"/>
          <w:b/>
          <w:bCs/>
          <w:kern w:val="0"/>
          <w:sz w:val="26"/>
          <w:szCs w:val="26"/>
          <w14:ligatures w14:val="none"/>
        </w:rPr>
        <w:t>Bảo hiểm y tế bắt buộc (BHYT)</w:t>
      </w:r>
      <w:r w:rsidRPr="000F4B32">
        <w:rPr>
          <w:rFonts w:ascii="Times New Roman" w:eastAsia="Times New Roman" w:hAnsi="Times New Roman" w:cs="Times New Roman"/>
          <w:kern w:val="0"/>
          <w:sz w:val="26"/>
          <w:szCs w:val="26"/>
          <w14:ligatures w14:val="none"/>
        </w:rPr>
        <w:t xml:space="preserve"> ngay từ tháng đầu tiên ký hợp đồng lao động chính thức. Mức đóng bảo hiểm y tế được chia theo tỉ lệ 4.5% trên mức lương cơ bản (trong đó công ty đóng 3%, nhân viên đóng 1.5%).</w:t>
      </w:r>
    </w:p>
    <w:p w14:paraId="1C53CFA7"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BHYT được dùng để chi trả một phần hoặc toàn bộ chi phí khám chữa bệnh tại các cơ sở y tế thuộc hệ thống bảo hiểm, bao gồm khám bệnh thông thường, cấp cứu, điều trị nội trú và ngoại trú.</w:t>
      </w:r>
    </w:p>
    <w:p w14:paraId="5651FC81"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Ngoài BHYT nhà nước, công ty còn cung cấp thêm gói </w:t>
      </w:r>
      <w:r w:rsidRPr="000F4B32">
        <w:rPr>
          <w:rFonts w:ascii="Times New Roman" w:eastAsia="Times New Roman" w:hAnsi="Times New Roman" w:cs="Times New Roman"/>
          <w:b/>
          <w:bCs/>
          <w:kern w:val="0"/>
          <w:sz w:val="26"/>
          <w:szCs w:val="26"/>
          <w14:ligatures w14:val="none"/>
        </w:rPr>
        <w:t>bảo hiểm sức khỏe tư nhân</w:t>
      </w:r>
      <w:r w:rsidRPr="000F4B32">
        <w:rPr>
          <w:rFonts w:ascii="Times New Roman" w:eastAsia="Times New Roman" w:hAnsi="Times New Roman" w:cs="Times New Roman"/>
          <w:kern w:val="0"/>
          <w:sz w:val="26"/>
          <w:szCs w:val="26"/>
          <w14:ligatures w14:val="none"/>
        </w:rPr>
        <w:t xml:space="preserve"> cho các nhân viên có thâm niên từ 2 năm trở lên hoặc giữ vị trí trưởng nhóm trở lên, bao gồm hỗ trợ khám ngoài danh mục, khám VIP và bảo lãnh viện phí.</w:t>
      </w:r>
    </w:p>
    <w:p w14:paraId="2250BB9B" w14:textId="77777777" w:rsidR="000F4B32" w:rsidRPr="000F4B32" w:rsidRDefault="000F4B32" w:rsidP="000F4B32">
      <w:pPr>
        <w:pStyle w:val="ListParagraph"/>
        <w:spacing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pict w14:anchorId="07E781A3">
          <v:rect id="_x0000_i1299" style="width:0;height:1.5pt" o:hralign="center" o:hrstd="t" o:hr="t" fillcolor="#a0a0a0" stroked="f"/>
        </w:pict>
      </w:r>
    </w:p>
    <w:p w14:paraId="0E39DB84"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Bảo hiểm xã hội</w:t>
      </w:r>
    </w:p>
    <w:p w14:paraId="5CA6FEE3"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Connect Work thực hiện đầy đủ nghĩa vụ đóng </w:t>
      </w:r>
      <w:r w:rsidRPr="000F4B32">
        <w:rPr>
          <w:rFonts w:ascii="Times New Roman" w:eastAsia="Times New Roman" w:hAnsi="Times New Roman" w:cs="Times New Roman"/>
          <w:b/>
          <w:bCs/>
          <w:kern w:val="0"/>
          <w:sz w:val="26"/>
          <w:szCs w:val="26"/>
          <w14:ligatures w14:val="none"/>
        </w:rPr>
        <w:t>Bảo hiểm xã hội (BHXH)</w:t>
      </w:r>
      <w:r w:rsidRPr="000F4B32">
        <w:rPr>
          <w:rFonts w:ascii="Times New Roman" w:eastAsia="Times New Roman" w:hAnsi="Times New Roman" w:cs="Times New Roman"/>
          <w:kern w:val="0"/>
          <w:sz w:val="26"/>
          <w:szCs w:val="26"/>
          <w14:ligatures w14:val="none"/>
        </w:rPr>
        <w:t xml:space="preserve"> cho toàn bộ nhân viên theo quy định của pháp luật. BHXH giúp đảm bảo thu nhập cho nhân viên trong các trường hợp như:</w:t>
      </w:r>
    </w:p>
    <w:p w14:paraId="0D8D438D" w14:textId="77777777" w:rsidR="000F4B32" w:rsidRPr="000F4B32" w:rsidRDefault="000F4B32" w:rsidP="000F4B32">
      <w:pPr>
        <w:pStyle w:val="ListParagraph"/>
        <w:numPr>
          <w:ilvl w:val="0"/>
          <w:numId w:val="35"/>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Nghỉ ốm có xác nhận y tế.</w:t>
      </w:r>
    </w:p>
    <w:p w14:paraId="7F654013" w14:textId="77777777" w:rsidR="000F4B32" w:rsidRPr="000F4B32" w:rsidRDefault="000F4B32" w:rsidP="000F4B32">
      <w:pPr>
        <w:pStyle w:val="ListParagraph"/>
        <w:numPr>
          <w:ilvl w:val="0"/>
          <w:numId w:val="35"/>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Nghỉ thai sản (áp dụng cho cả nam và nữ).</w:t>
      </w:r>
    </w:p>
    <w:p w14:paraId="6A582085" w14:textId="77777777" w:rsidR="000F4B32" w:rsidRPr="000F4B32" w:rsidRDefault="000F4B32" w:rsidP="000F4B32">
      <w:pPr>
        <w:pStyle w:val="ListParagraph"/>
        <w:numPr>
          <w:ilvl w:val="0"/>
          <w:numId w:val="35"/>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Tai nạn lao động hoặc bệnh nghề nghiệp.</w:t>
      </w:r>
    </w:p>
    <w:p w14:paraId="51E485D4" w14:textId="77777777" w:rsidR="000F4B32" w:rsidRPr="000F4B32" w:rsidRDefault="000F4B32" w:rsidP="000F4B32">
      <w:pPr>
        <w:pStyle w:val="ListParagraph"/>
        <w:numPr>
          <w:ilvl w:val="0"/>
          <w:numId w:val="35"/>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Nghỉ hưu khi đủ tuổi và thời gian đóng bảo hiểm.</w:t>
      </w:r>
    </w:p>
    <w:p w14:paraId="46EEE4FD"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Công ty đóng 17.5% và nhân viên đóng 8% trên tổng lương đóng BHXH. Mọi thông tin đóng bảo hiểm được minh bạch trong bảng lương hàng tháng và nhân viên có thể tra cứu lịch sử đóng trên hệ thống VSS-ID.</w:t>
      </w:r>
    </w:p>
    <w:p w14:paraId="55D3A8FB" w14:textId="77777777" w:rsidR="000F4B32" w:rsidRPr="000F4B32" w:rsidRDefault="000F4B32" w:rsidP="000F4B32">
      <w:pPr>
        <w:pStyle w:val="ListParagraph"/>
        <w:spacing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pict w14:anchorId="5764F778">
          <v:rect id="_x0000_i1300" style="width:0;height:1.5pt" o:hralign="center" o:hrstd="t" o:hr="t" fillcolor="#a0a0a0" stroked="f"/>
        </w:pict>
      </w:r>
    </w:p>
    <w:p w14:paraId="340694AE"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Bảo hiểm thất nghiệp</w:t>
      </w:r>
    </w:p>
    <w:p w14:paraId="7B829579"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Toàn bộ nhân viên đều được tham gia </w:t>
      </w:r>
      <w:r w:rsidRPr="000F4B32">
        <w:rPr>
          <w:rFonts w:ascii="Times New Roman" w:eastAsia="Times New Roman" w:hAnsi="Times New Roman" w:cs="Times New Roman"/>
          <w:b/>
          <w:bCs/>
          <w:kern w:val="0"/>
          <w:sz w:val="26"/>
          <w:szCs w:val="26"/>
          <w14:ligatures w14:val="none"/>
        </w:rPr>
        <w:t>Bảo hiểm thất nghiệp (BHTN)</w:t>
      </w:r>
      <w:r w:rsidRPr="000F4B32">
        <w:rPr>
          <w:rFonts w:ascii="Times New Roman" w:eastAsia="Times New Roman" w:hAnsi="Times New Roman" w:cs="Times New Roman"/>
          <w:kern w:val="0"/>
          <w:sz w:val="26"/>
          <w:szCs w:val="26"/>
          <w14:ligatures w14:val="none"/>
        </w:rPr>
        <w:t xml:space="preserve">, với mức đóng 2% tổng lương (1% công ty, 1% nhân viên). Trong trường hợp hợp đồng lao động chấm </w:t>
      </w:r>
      <w:r w:rsidRPr="000F4B32">
        <w:rPr>
          <w:rFonts w:ascii="Times New Roman" w:eastAsia="Times New Roman" w:hAnsi="Times New Roman" w:cs="Times New Roman"/>
          <w:kern w:val="0"/>
          <w:sz w:val="26"/>
          <w:szCs w:val="26"/>
          <w14:ligatures w14:val="none"/>
        </w:rPr>
        <w:lastRenderedPageBreak/>
        <w:t>dứt hợp pháp, nhân viên có thể nộp hồ sơ nhận trợ cấp thất nghiệp theo quy định của nhà nước.</w:t>
      </w:r>
    </w:p>
    <w:p w14:paraId="5BAD40FC"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 xml:space="preserve">Công ty hỗ trợ </w:t>
      </w:r>
      <w:r w:rsidRPr="000F4B32">
        <w:rPr>
          <w:rFonts w:ascii="Times New Roman" w:eastAsia="Times New Roman" w:hAnsi="Times New Roman" w:cs="Times New Roman"/>
          <w:b/>
          <w:bCs/>
          <w:kern w:val="0"/>
          <w:sz w:val="26"/>
          <w:szCs w:val="26"/>
          <w14:ligatures w14:val="none"/>
        </w:rPr>
        <w:t>tư vấn và xác nhận hồ sơ nghỉ việc</w:t>
      </w:r>
      <w:r w:rsidRPr="000F4B32">
        <w:rPr>
          <w:rFonts w:ascii="Times New Roman" w:eastAsia="Times New Roman" w:hAnsi="Times New Roman" w:cs="Times New Roman"/>
          <w:kern w:val="0"/>
          <w:sz w:val="26"/>
          <w:szCs w:val="26"/>
          <w14:ligatures w14:val="none"/>
        </w:rPr>
        <w:t>, đảm bảo nhân viên đủ điều kiện nhận hỗ trợ từ quỹ BHTN trong vòng 3 tháng kể từ ngày nghỉ.</w:t>
      </w:r>
    </w:p>
    <w:p w14:paraId="20A2F178" w14:textId="77777777" w:rsidR="000F4B32" w:rsidRPr="000F4B32" w:rsidRDefault="000F4B32" w:rsidP="000F4B32">
      <w:pPr>
        <w:pStyle w:val="ListParagraph"/>
        <w:spacing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pict w14:anchorId="5776ABB5">
          <v:rect id="_x0000_i1301" style="width:0;height:1.5pt" o:hralign="center" o:hrstd="t" o:hr="t" fillcolor="#a0a0a0" stroked="f"/>
        </w:pict>
      </w:r>
    </w:p>
    <w:p w14:paraId="26164DFB"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0F4B32">
        <w:rPr>
          <w:rFonts w:ascii="Times New Roman" w:eastAsia="Times New Roman" w:hAnsi="Times New Roman" w:cs="Times New Roman"/>
          <w:b/>
          <w:bCs/>
          <w:kern w:val="0"/>
          <w:sz w:val="26"/>
          <w:szCs w:val="26"/>
          <w14:ligatures w14:val="none"/>
        </w:rPr>
        <w:t>Quyền lợi bảo hiểm cho nhân viên</w:t>
      </w:r>
    </w:p>
    <w:p w14:paraId="40BA514D" w14:textId="77777777" w:rsidR="000F4B32" w:rsidRPr="000F4B32" w:rsidRDefault="000F4B32" w:rsidP="000F4B3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kern w:val="0"/>
          <w:sz w:val="26"/>
          <w:szCs w:val="26"/>
          <w14:ligatures w14:val="none"/>
        </w:rPr>
        <w:t>Ngoài các chế độ bảo hiểm bắt buộc, Connect Work còn triển khai thêm các chính sách bảo hiểm mở rộng để nâng cao phúc lợi cho nhân viên:</w:t>
      </w:r>
    </w:p>
    <w:p w14:paraId="46CDDCE0" w14:textId="77777777" w:rsidR="000F4B32" w:rsidRPr="000F4B32" w:rsidRDefault="000F4B32" w:rsidP="000F4B32">
      <w:pPr>
        <w:pStyle w:val="ListParagraph"/>
        <w:numPr>
          <w:ilvl w:val="0"/>
          <w:numId w:val="36"/>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b/>
          <w:bCs/>
          <w:kern w:val="0"/>
          <w:sz w:val="26"/>
          <w:szCs w:val="26"/>
          <w14:ligatures w14:val="none"/>
        </w:rPr>
        <w:t>Bảo hiểm tai nạn 24/7</w:t>
      </w:r>
      <w:r w:rsidRPr="000F4B32">
        <w:rPr>
          <w:rFonts w:ascii="Times New Roman" w:eastAsia="Times New Roman" w:hAnsi="Times New Roman" w:cs="Times New Roman"/>
          <w:kern w:val="0"/>
          <w:sz w:val="26"/>
          <w:szCs w:val="26"/>
          <w14:ligatures w14:val="none"/>
        </w:rPr>
        <w:t>: dành cho tất cả nhân viên làm việc tại các bộ phận có yếu tố rủi ro như kỹ thuật, vận hành.</w:t>
      </w:r>
    </w:p>
    <w:p w14:paraId="629F5869" w14:textId="77777777" w:rsidR="000F4B32" w:rsidRPr="000F4B32" w:rsidRDefault="000F4B32" w:rsidP="000F4B32">
      <w:pPr>
        <w:pStyle w:val="ListParagraph"/>
        <w:numPr>
          <w:ilvl w:val="0"/>
          <w:numId w:val="36"/>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b/>
          <w:bCs/>
          <w:kern w:val="0"/>
          <w:sz w:val="26"/>
          <w:szCs w:val="26"/>
          <w14:ligatures w14:val="none"/>
        </w:rPr>
        <w:t>Gói hỗ trợ viện phí</w:t>
      </w:r>
      <w:r w:rsidRPr="000F4B32">
        <w:rPr>
          <w:rFonts w:ascii="Times New Roman" w:eastAsia="Times New Roman" w:hAnsi="Times New Roman" w:cs="Times New Roman"/>
          <w:kern w:val="0"/>
          <w:sz w:val="26"/>
          <w:szCs w:val="26"/>
          <w14:ligatures w14:val="none"/>
        </w:rPr>
        <w:t>: chi trả thêm phần chi phí nằm viện ngoài BHYT cho nhân viên và người thân (vợ/chồng/con dưới 18 tuổi).</w:t>
      </w:r>
    </w:p>
    <w:p w14:paraId="160FA896" w14:textId="77777777" w:rsidR="000F4B32" w:rsidRPr="000F4B32" w:rsidRDefault="000F4B32" w:rsidP="000F4B32">
      <w:pPr>
        <w:pStyle w:val="ListParagraph"/>
        <w:numPr>
          <w:ilvl w:val="0"/>
          <w:numId w:val="36"/>
        </w:numPr>
        <w:spacing w:after="0" w:line="360" w:lineRule="auto"/>
        <w:jc w:val="both"/>
        <w:rPr>
          <w:rFonts w:ascii="Times New Roman" w:eastAsia="Times New Roman" w:hAnsi="Times New Roman" w:cs="Times New Roman"/>
          <w:kern w:val="0"/>
          <w:sz w:val="26"/>
          <w:szCs w:val="26"/>
          <w14:ligatures w14:val="none"/>
        </w:rPr>
      </w:pPr>
      <w:r w:rsidRPr="000F4B32">
        <w:rPr>
          <w:rFonts w:ascii="Times New Roman" w:eastAsia="Times New Roman" w:hAnsi="Times New Roman" w:cs="Times New Roman"/>
          <w:b/>
          <w:bCs/>
          <w:kern w:val="0"/>
          <w:sz w:val="26"/>
          <w:szCs w:val="26"/>
          <w14:ligatures w14:val="none"/>
        </w:rPr>
        <w:t>Bảo hiểm hưu trí bổ sung</w:t>
      </w:r>
      <w:r w:rsidRPr="000F4B32">
        <w:rPr>
          <w:rFonts w:ascii="Times New Roman" w:eastAsia="Times New Roman" w:hAnsi="Times New Roman" w:cs="Times New Roman"/>
          <w:kern w:val="0"/>
          <w:sz w:val="26"/>
          <w:szCs w:val="26"/>
          <w14:ligatures w14:val="none"/>
        </w:rPr>
        <w:t xml:space="preserve"> (áp dụng cho cấp quản lý): công ty trích một phần đóng góp hàng tháng vào quỹ hưu trí tự nguyện để hỗ trợ tài chính khi nghỉ hưu.</w:t>
      </w:r>
    </w:p>
    <w:p w14:paraId="1924F777" w14:textId="2D49AF00" w:rsidR="000F4B32" w:rsidRPr="00295972" w:rsidRDefault="000F4B32" w:rsidP="00295972">
      <w:pPr>
        <w:pStyle w:val="ListParagraph"/>
        <w:spacing w:after="0" w:line="360" w:lineRule="auto"/>
        <w:ind w:left="284"/>
        <w:jc w:val="both"/>
        <w:rPr>
          <w:rFonts w:ascii="Times New Roman" w:eastAsia="Times New Roman" w:hAnsi="Times New Roman" w:cs="Times New Roman"/>
          <w:kern w:val="0"/>
          <w:sz w:val="26"/>
          <w:szCs w:val="26"/>
          <w:lang w:val="vi-VN"/>
          <w14:ligatures w14:val="none"/>
        </w:rPr>
      </w:pPr>
      <w:r w:rsidRPr="000F4B32">
        <w:rPr>
          <w:rFonts w:ascii="Times New Roman" w:eastAsia="Times New Roman" w:hAnsi="Times New Roman" w:cs="Times New Roman"/>
          <w:kern w:val="0"/>
          <w:sz w:val="26"/>
          <w:szCs w:val="26"/>
          <w14:ligatures w14:val="none"/>
        </w:rPr>
        <w:t xml:space="preserve">Ngoài ra, công ty tổ chức </w:t>
      </w:r>
      <w:r w:rsidRPr="000F4B32">
        <w:rPr>
          <w:rFonts w:ascii="Times New Roman" w:eastAsia="Times New Roman" w:hAnsi="Times New Roman" w:cs="Times New Roman"/>
          <w:b/>
          <w:bCs/>
          <w:kern w:val="0"/>
          <w:sz w:val="26"/>
          <w:szCs w:val="26"/>
          <w14:ligatures w14:val="none"/>
        </w:rPr>
        <w:t>các buổi tư vấn định kỳ về bảo hiểm</w:t>
      </w:r>
      <w:r w:rsidRPr="000F4B32">
        <w:rPr>
          <w:rFonts w:ascii="Times New Roman" w:eastAsia="Times New Roman" w:hAnsi="Times New Roman" w:cs="Times New Roman"/>
          <w:kern w:val="0"/>
          <w:sz w:val="26"/>
          <w:szCs w:val="26"/>
          <w14:ligatures w14:val="none"/>
        </w:rPr>
        <w:t xml:space="preserve"> để giúp nhân viên hiểu rõ quyền lợi và quy trình giải quyết chế độ nhanh chóng, thuận tiện nhất.</w:t>
      </w:r>
    </w:p>
    <w:p w14:paraId="2A5EF4EE" w14:textId="5CED47D8" w:rsidR="00D355A3" w:rsidRPr="00295972" w:rsidRDefault="00295972" w:rsidP="00D355A3">
      <w:pPr>
        <w:pStyle w:val="ListParagraph"/>
        <w:numPr>
          <w:ilvl w:val="0"/>
          <w:numId w:val="23"/>
        </w:numPr>
        <w:spacing w:after="0" w:line="360" w:lineRule="auto"/>
        <w:ind w:left="284" w:hanging="284"/>
        <w:jc w:val="both"/>
        <w:rPr>
          <w:rFonts w:ascii="Times New Roman" w:eastAsia="Times New Roman" w:hAnsi="Times New Roman" w:cs="Times New Roman"/>
          <w:kern w:val="0"/>
          <w:sz w:val="36"/>
          <w:szCs w:val="36"/>
          <w:lang w:val="vi-VN"/>
          <w14:ligatures w14:val="none"/>
        </w:rPr>
      </w:pPr>
      <w:r w:rsidRPr="00295972">
        <w:rPr>
          <w:rFonts w:ascii="Times New Roman" w:hAnsi="Times New Roman" w:cs="Times New Roman"/>
          <w:b/>
          <w:bCs/>
          <w:sz w:val="36"/>
          <w:szCs w:val="36"/>
        </w:rPr>
        <w:t>Quyền lợi khác</w:t>
      </w:r>
    </w:p>
    <w:p w14:paraId="02A9B48E"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295972">
        <w:rPr>
          <w:rFonts w:ascii="Times New Roman" w:eastAsia="Times New Roman" w:hAnsi="Times New Roman" w:cs="Times New Roman"/>
          <w:b/>
          <w:bCs/>
          <w:kern w:val="0"/>
          <w:sz w:val="26"/>
          <w:szCs w:val="26"/>
          <w14:ligatures w14:val="none"/>
        </w:rPr>
        <w:t>Chế độ công tác</w:t>
      </w:r>
    </w:p>
    <w:p w14:paraId="43805C37"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t xml:space="preserve">Nhân viên có nhiệm vụ đi công tác ngoài văn phòng (trong nước hoặc quốc tế) sẽ được áp dụng </w:t>
      </w:r>
      <w:r w:rsidRPr="00295972">
        <w:rPr>
          <w:rFonts w:ascii="Times New Roman" w:eastAsia="Times New Roman" w:hAnsi="Times New Roman" w:cs="Times New Roman"/>
          <w:b/>
          <w:bCs/>
          <w:kern w:val="0"/>
          <w:sz w:val="26"/>
          <w:szCs w:val="26"/>
          <w14:ligatures w14:val="none"/>
        </w:rPr>
        <w:t>chính sách công tác</w:t>
      </w:r>
      <w:r w:rsidRPr="00295972">
        <w:rPr>
          <w:rFonts w:ascii="Times New Roman" w:eastAsia="Times New Roman" w:hAnsi="Times New Roman" w:cs="Times New Roman"/>
          <w:kern w:val="0"/>
          <w:sz w:val="26"/>
          <w:szCs w:val="26"/>
          <w14:ligatures w14:val="none"/>
        </w:rPr>
        <w:t xml:space="preserve"> cụ thể nhằm đảm bảo điều kiện làm việc và sinh hoạt thuận lợi:</w:t>
      </w:r>
    </w:p>
    <w:p w14:paraId="2E5E7F67" w14:textId="77777777" w:rsidR="00295972" w:rsidRPr="00295972" w:rsidRDefault="00295972" w:rsidP="00295972">
      <w:pPr>
        <w:pStyle w:val="ListParagraph"/>
        <w:numPr>
          <w:ilvl w:val="0"/>
          <w:numId w:val="37"/>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Phụ cấp công tác trong nước</w:t>
      </w:r>
      <w:r w:rsidRPr="00295972">
        <w:rPr>
          <w:rFonts w:ascii="Times New Roman" w:eastAsia="Times New Roman" w:hAnsi="Times New Roman" w:cs="Times New Roman"/>
          <w:kern w:val="0"/>
          <w:sz w:val="26"/>
          <w:szCs w:val="26"/>
          <w14:ligatures w14:val="none"/>
        </w:rPr>
        <w:t>: 300.000 VNĐ/ngày, bao gồm chi phí ăn uống, đi lại và tiêu vặt.</w:t>
      </w:r>
    </w:p>
    <w:p w14:paraId="7A4A5F97" w14:textId="77777777" w:rsidR="00295972" w:rsidRPr="00295972" w:rsidRDefault="00295972" w:rsidP="00295972">
      <w:pPr>
        <w:pStyle w:val="ListParagraph"/>
        <w:numPr>
          <w:ilvl w:val="0"/>
          <w:numId w:val="37"/>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Phụ cấp công tác nước ngoài</w:t>
      </w:r>
      <w:r w:rsidRPr="00295972">
        <w:rPr>
          <w:rFonts w:ascii="Times New Roman" w:eastAsia="Times New Roman" w:hAnsi="Times New Roman" w:cs="Times New Roman"/>
          <w:kern w:val="0"/>
          <w:sz w:val="26"/>
          <w:szCs w:val="26"/>
          <w14:ligatures w14:val="none"/>
        </w:rPr>
        <w:t>: Theo quy định từng quốc gia, dao động từ 50 – 80 USD/ngày.</w:t>
      </w:r>
    </w:p>
    <w:p w14:paraId="12422782" w14:textId="77777777" w:rsidR="00295972" w:rsidRPr="00295972" w:rsidRDefault="00295972" w:rsidP="00295972">
      <w:pPr>
        <w:pStyle w:val="ListParagraph"/>
        <w:numPr>
          <w:ilvl w:val="0"/>
          <w:numId w:val="37"/>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Hỗ trợ chỗ ở</w:t>
      </w:r>
      <w:r w:rsidRPr="00295972">
        <w:rPr>
          <w:rFonts w:ascii="Times New Roman" w:eastAsia="Times New Roman" w:hAnsi="Times New Roman" w:cs="Times New Roman"/>
          <w:kern w:val="0"/>
          <w:sz w:val="26"/>
          <w:szCs w:val="26"/>
          <w14:ligatures w14:val="none"/>
        </w:rPr>
        <w:t>: Công ty thanh toán toàn bộ chi phí khách sạn tiêu chuẩn từ 2 – 3 sao trở lên. Trường hợp nhân viên tự sắp xếp chỗ ở sẽ được hoàn lại theo hóa đơn hợp lệ.</w:t>
      </w:r>
    </w:p>
    <w:p w14:paraId="0EF25F40" w14:textId="77777777" w:rsidR="00295972" w:rsidRPr="00295972" w:rsidRDefault="00295972" w:rsidP="00295972">
      <w:pPr>
        <w:pStyle w:val="ListParagraph"/>
        <w:numPr>
          <w:ilvl w:val="0"/>
          <w:numId w:val="37"/>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lastRenderedPageBreak/>
        <w:t>Chi phí đi lại</w:t>
      </w:r>
      <w:r w:rsidRPr="00295972">
        <w:rPr>
          <w:rFonts w:ascii="Times New Roman" w:eastAsia="Times New Roman" w:hAnsi="Times New Roman" w:cs="Times New Roman"/>
          <w:kern w:val="0"/>
          <w:sz w:val="26"/>
          <w:szCs w:val="26"/>
          <w14:ligatures w14:val="none"/>
        </w:rPr>
        <w:t>: Vé máy bay, tàu, taxi công tác được thanh toán 100% dựa trên hóa đơn và kế hoạch được phê duyệt.</w:t>
      </w:r>
    </w:p>
    <w:p w14:paraId="033CD67F" w14:textId="77777777" w:rsidR="00295972" w:rsidRPr="00295972" w:rsidRDefault="00295972" w:rsidP="00295972">
      <w:pPr>
        <w:pStyle w:val="ListParagraph"/>
        <w:spacing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pict w14:anchorId="02306593">
          <v:rect id="_x0000_i1326" style="width:0;height:1.5pt" o:hralign="center" o:hrstd="t" o:hr="t" fillcolor="#a0a0a0" stroked="f"/>
        </w:pict>
      </w:r>
    </w:p>
    <w:p w14:paraId="4FFD7B1C"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295972">
        <w:rPr>
          <w:rFonts w:ascii="Times New Roman" w:eastAsia="Times New Roman" w:hAnsi="Times New Roman" w:cs="Times New Roman"/>
          <w:b/>
          <w:bCs/>
          <w:kern w:val="0"/>
          <w:sz w:val="26"/>
          <w:szCs w:val="26"/>
          <w14:ligatures w14:val="none"/>
        </w:rPr>
        <w:t>Hỗ trợ di chuyển</w:t>
      </w:r>
    </w:p>
    <w:p w14:paraId="4A68CB1F"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t>Connect Work hỗ trợ chi phí di chuyển trong các trường hợp đặc biệt sau:</w:t>
      </w:r>
    </w:p>
    <w:p w14:paraId="31454EF6" w14:textId="77777777" w:rsidR="00295972" w:rsidRPr="00295972" w:rsidRDefault="00295972" w:rsidP="00295972">
      <w:pPr>
        <w:pStyle w:val="ListParagraph"/>
        <w:numPr>
          <w:ilvl w:val="0"/>
          <w:numId w:val="38"/>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Hỗ trợ đi lại hàng tháng</w:t>
      </w:r>
      <w:r w:rsidRPr="00295972">
        <w:rPr>
          <w:rFonts w:ascii="Times New Roman" w:eastAsia="Times New Roman" w:hAnsi="Times New Roman" w:cs="Times New Roman"/>
          <w:kern w:val="0"/>
          <w:sz w:val="26"/>
          <w:szCs w:val="26"/>
          <w14:ligatures w14:val="none"/>
        </w:rPr>
        <w:t xml:space="preserve"> cho nhân viên làm việc tại các chi nhánh xa trung tâm: 500.000 – 1.000.000 VNĐ/người/tháng.</w:t>
      </w:r>
    </w:p>
    <w:p w14:paraId="4AF30005" w14:textId="77777777" w:rsidR="00295972" w:rsidRPr="00295972" w:rsidRDefault="00295972" w:rsidP="00295972">
      <w:pPr>
        <w:pStyle w:val="ListParagraph"/>
        <w:numPr>
          <w:ilvl w:val="0"/>
          <w:numId w:val="38"/>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Xe đưa đón</w:t>
      </w:r>
      <w:r w:rsidRPr="00295972">
        <w:rPr>
          <w:rFonts w:ascii="Times New Roman" w:eastAsia="Times New Roman" w:hAnsi="Times New Roman" w:cs="Times New Roman"/>
          <w:kern w:val="0"/>
          <w:sz w:val="26"/>
          <w:szCs w:val="26"/>
          <w14:ligatures w14:val="none"/>
        </w:rPr>
        <w:t xml:space="preserve"> từ các điểm trung chuyển cố định đến văn phòng chính (áp dụng cho các bộ phận làm việc theo ca).</w:t>
      </w:r>
    </w:p>
    <w:p w14:paraId="675492AF" w14:textId="77777777" w:rsidR="00295972" w:rsidRPr="00295972" w:rsidRDefault="00295972" w:rsidP="00295972">
      <w:pPr>
        <w:pStyle w:val="ListParagraph"/>
        <w:numPr>
          <w:ilvl w:val="0"/>
          <w:numId w:val="38"/>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Hỗ trợ gửi xe</w:t>
      </w:r>
      <w:r w:rsidRPr="00295972">
        <w:rPr>
          <w:rFonts w:ascii="Times New Roman" w:eastAsia="Times New Roman" w:hAnsi="Times New Roman" w:cs="Times New Roman"/>
          <w:kern w:val="0"/>
          <w:sz w:val="26"/>
          <w:szCs w:val="26"/>
          <w14:ligatures w14:val="none"/>
        </w:rPr>
        <w:t xml:space="preserve"> tại văn phòng: miễn phí 100% phí gửi xe máy và hỗ trợ 50% chi phí gửi ô tô (tối đa 800.000 VNĐ/tháng).</w:t>
      </w:r>
    </w:p>
    <w:p w14:paraId="328C3FBB" w14:textId="77777777" w:rsidR="00295972" w:rsidRPr="00295972" w:rsidRDefault="00295972" w:rsidP="00295972">
      <w:pPr>
        <w:pStyle w:val="ListParagraph"/>
        <w:spacing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pict w14:anchorId="15B567C3">
          <v:rect id="_x0000_i1327" style="width:0;height:1.5pt" o:hralign="center" o:hrstd="t" o:hr="t" fillcolor="#a0a0a0" stroked="f"/>
        </w:pict>
      </w:r>
    </w:p>
    <w:p w14:paraId="4975C1F3"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295972">
        <w:rPr>
          <w:rFonts w:ascii="Times New Roman" w:eastAsia="Times New Roman" w:hAnsi="Times New Roman" w:cs="Times New Roman"/>
          <w:b/>
          <w:bCs/>
          <w:kern w:val="0"/>
          <w:sz w:val="26"/>
          <w:szCs w:val="26"/>
          <w14:ligatures w14:val="none"/>
        </w:rPr>
        <w:t>Hỗ trợ ăn uống</w:t>
      </w:r>
    </w:p>
    <w:p w14:paraId="459E5906"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t>Để đảm bảo sức khỏe và hiệu suất làm việc cho nhân viên, công ty triển khai các hình thức hỗ trợ ăn uống sau:</w:t>
      </w:r>
    </w:p>
    <w:p w14:paraId="66CA1B89" w14:textId="77777777" w:rsidR="00295972" w:rsidRPr="00295972" w:rsidRDefault="00295972" w:rsidP="00295972">
      <w:pPr>
        <w:pStyle w:val="ListParagraph"/>
        <w:numPr>
          <w:ilvl w:val="0"/>
          <w:numId w:val="39"/>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Trợ cấp bữa trưa</w:t>
      </w:r>
      <w:r w:rsidRPr="00295972">
        <w:rPr>
          <w:rFonts w:ascii="Times New Roman" w:eastAsia="Times New Roman" w:hAnsi="Times New Roman" w:cs="Times New Roman"/>
          <w:kern w:val="0"/>
          <w:sz w:val="26"/>
          <w:szCs w:val="26"/>
          <w14:ligatures w14:val="none"/>
        </w:rPr>
        <w:t xml:space="preserve"> tại văn phòng: 40.000 VNĐ/ngày làm việc, chi trả vào lương hàng tháng hoặc thông qua bữa ăn tại căng tin công ty.</w:t>
      </w:r>
    </w:p>
    <w:p w14:paraId="728F473C" w14:textId="77777777" w:rsidR="00295972" w:rsidRPr="00295972" w:rsidRDefault="00295972" w:rsidP="00295972">
      <w:pPr>
        <w:pStyle w:val="ListParagraph"/>
        <w:numPr>
          <w:ilvl w:val="0"/>
          <w:numId w:val="39"/>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Bữa ăn tăng ca</w:t>
      </w:r>
      <w:r w:rsidRPr="00295972">
        <w:rPr>
          <w:rFonts w:ascii="Times New Roman" w:eastAsia="Times New Roman" w:hAnsi="Times New Roman" w:cs="Times New Roman"/>
          <w:kern w:val="0"/>
          <w:sz w:val="26"/>
          <w:szCs w:val="26"/>
          <w14:ligatures w14:val="none"/>
        </w:rPr>
        <w:t>: Hỗ trợ 50.000 VNĐ cho mỗi ca làm thêm từ 18h trở đi (áp dụng cho nhân viên có xác nhận của trưởng bộ phận).</w:t>
      </w:r>
    </w:p>
    <w:p w14:paraId="7DACBB49" w14:textId="77777777" w:rsidR="00295972" w:rsidRPr="00295972" w:rsidRDefault="00295972" w:rsidP="00295972">
      <w:pPr>
        <w:pStyle w:val="ListParagraph"/>
        <w:numPr>
          <w:ilvl w:val="0"/>
          <w:numId w:val="39"/>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Hỗ trợ chi phí ăn uống khi đi công tác</w:t>
      </w:r>
      <w:r w:rsidRPr="00295972">
        <w:rPr>
          <w:rFonts w:ascii="Times New Roman" w:eastAsia="Times New Roman" w:hAnsi="Times New Roman" w:cs="Times New Roman"/>
          <w:kern w:val="0"/>
          <w:sz w:val="26"/>
          <w:szCs w:val="26"/>
          <w14:ligatures w14:val="none"/>
        </w:rPr>
        <w:t>: Bao gồm trong phụ cấp công tác (không cần xuất trình hóa đơn riêng).</w:t>
      </w:r>
    </w:p>
    <w:p w14:paraId="6699CE56" w14:textId="77777777" w:rsidR="00295972" w:rsidRPr="00295972" w:rsidRDefault="00295972" w:rsidP="00295972">
      <w:pPr>
        <w:pStyle w:val="ListParagraph"/>
        <w:spacing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pict w14:anchorId="6B5A4F86">
          <v:rect id="_x0000_i1328" style="width:0;height:1.5pt" o:hralign="center" o:hrstd="t" o:hr="t" fillcolor="#a0a0a0" stroked="f"/>
        </w:pict>
      </w:r>
    </w:p>
    <w:p w14:paraId="358DABF5"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b/>
          <w:bCs/>
          <w:kern w:val="0"/>
          <w:sz w:val="26"/>
          <w:szCs w:val="26"/>
          <w14:ligatures w14:val="none"/>
        </w:rPr>
      </w:pPr>
      <w:r w:rsidRPr="00295972">
        <w:rPr>
          <w:rFonts w:ascii="Times New Roman" w:eastAsia="Times New Roman" w:hAnsi="Times New Roman" w:cs="Times New Roman"/>
          <w:b/>
          <w:bCs/>
          <w:kern w:val="0"/>
          <w:sz w:val="26"/>
          <w:szCs w:val="26"/>
          <w14:ligatures w14:val="none"/>
        </w:rPr>
        <w:t>Các quyền lợi khác liên quan đến công việc</w:t>
      </w:r>
    </w:p>
    <w:p w14:paraId="170AB35E"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kern w:val="0"/>
          <w:sz w:val="26"/>
          <w:szCs w:val="26"/>
          <w14:ligatures w14:val="none"/>
        </w:rPr>
        <w:t>Connect Work chú trọng chăm sóc toàn diện cho nhân viên thông qua các quyền lợi bổ sung khác như:</w:t>
      </w:r>
    </w:p>
    <w:p w14:paraId="108FDD11" w14:textId="77777777" w:rsidR="00295972" w:rsidRPr="00295972" w:rsidRDefault="00295972" w:rsidP="00295972">
      <w:pPr>
        <w:pStyle w:val="ListParagraph"/>
        <w:numPr>
          <w:ilvl w:val="0"/>
          <w:numId w:val="40"/>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Hỗ trợ chi phí học tập và thi chứng chỉ chuyên môn</w:t>
      </w:r>
      <w:r w:rsidRPr="00295972">
        <w:rPr>
          <w:rFonts w:ascii="Times New Roman" w:eastAsia="Times New Roman" w:hAnsi="Times New Roman" w:cs="Times New Roman"/>
          <w:kern w:val="0"/>
          <w:sz w:val="26"/>
          <w:szCs w:val="26"/>
          <w14:ligatures w14:val="none"/>
        </w:rPr>
        <w:t>: Công ty chi trả 50–100% học phí hoặc lệ phí thi nếu nội dung phù hợp với định hướng công việc.</w:t>
      </w:r>
    </w:p>
    <w:p w14:paraId="7A208653" w14:textId="77777777" w:rsidR="00295972" w:rsidRPr="00295972" w:rsidRDefault="00295972" w:rsidP="00295972">
      <w:pPr>
        <w:pStyle w:val="ListParagraph"/>
        <w:numPr>
          <w:ilvl w:val="0"/>
          <w:numId w:val="40"/>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Cấp laptop hoặc thiết bị làm việc</w:t>
      </w:r>
      <w:r w:rsidRPr="00295972">
        <w:rPr>
          <w:rFonts w:ascii="Times New Roman" w:eastAsia="Times New Roman" w:hAnsi="Times New Roman" w:cs="Times New Roman"/>
          <w:kern w:val="0"/>
          <w:sz w:val="26"/>
          <w:szCs w:val="26"/>
          <w14:ligatures w14:val="none"/>
        </w:rPr>
        <w:t>: Nhân viên được cấp thiết bị mới tùy theo vị trí công việc (developer, designer, kinh doanh…).</w:t>
      </w:r>
    </w:p>
    <w:p w14:paraId="4CCE2459" w14:textId="77777777" w:rsidR="00295972" w:rsidRPr="00295972" w:rsidRDefault="00295972" w:rsidP="00295972">
      <w:pPr>
        <w:pStyle w:val="ListParagraph"/>
        <w:numPr>
          <w:ilvl w:val="0"/>
          <w:numId w:val="40"/>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lastRenderedPageBreak/>
        <w:t>Hỗ trợ làm việc từ xa</w:t>
      </w:r>
      <w:r w:rsidRPr="00295972">
        <w:rPr>
          <w:rFonts w:ascii="Times New Roman" w:eastAsia="Times New Roman" w:hAnsi="Times New Roman" w:cs="Times New Roman"/>
          <w:kern w:val="0"/>
          <w:sz w:val="26"/>
          <w:szCs w:val="26"/>
          <w14:ligatures w14:val="none"/>
        </w:rPr>
        <w:t>: Cung cấp phụ cấp 200.000 VNĐ/tháng cho nhân viên làm remote thường xuyên nhằm hỗ trợ đường truyền internet và thiết bị cá nhân.</w:t>
      </w:r>
    </w:p>
    <w:p w14:paraId="1B555076" w14:textId="77777777" w:rsidR="00295972" w:rsidRPr="00295972" w:rsidRDefault="00295972" w:rsidP="00295972">
      <w:pPr>
        <w:pStyle w:val="ListParagraph"/>
        <w:numPr>
          <w:ilvl w:val="0"/>
          <w:numId w:val="40"/>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Gói chăm sóc sức khỏe tinh thần</w:t>
      </w:r>
      <w:r w:rsidRPr="00295972">
        <w:rPr>
          <w:rFonts w:ascii="Times New Roman" w:eastAsia="Times New Roman" w:hAnsi="Times New Roman" w:cs="Times New Roman"/>
          <w:kern w:val="0"/>
          <w:sz w:val="26"/>
          <w:szCs w:val="26"/>
          <w14:ligatures w14:val="none"/>
        </w:rPr>
        <w:t>: Hợp tác với đối tác chuyên môn để cung cấp 4 buổi tư vấn tâm lý miễn phí/năm cho mỗi nhân viên, đặc biệt là các vị trí chịu áp lực cao.</w:t>
      </w:r>
    </w:p>
    <w:p w14:paraId="32FC8873" w14:textId="77777777" w:rsidR="00295972" w:rsidRPr="00295972" w:rsidRDefault="00295972" w:rsidP="00295972">
      <w:pPr>
        <w:pStyle w:val="ListParagraph"/>
        <w:numPr>
          <w:ilvl w:val="0"/>
          <w:numId w:val="40"/>
        </w:numPr>
        <w:spacing w:after="0" w:line="360" w:lineRule="auto"/>
        <w:jc w:val="both"/>
        <w:rPr>
          <w:rFonts w:ascii="Times New Roman" w:eastAsia="Times New Roman" w:hAnsi="Times New Roman" w:cs="Times New Roman"/>
          <w:kern w:val="0"/>
          <w:sz w:val="26"/>
          <w:szCs w:val="26"/>
          <w14:ligatures w14:val="none"/>
        </w:rPr>
      </w:pPr>
      <w:r w:rsidRPr="00295972">
        <w:rPr>
          <w:rFonts w:ascii="Times New Roman" w:eastAsia="Times New Roman" w:hAnsi="Times New Roman" w:cs="Times New Roman"/>
          <w:b/>
          <w:bCs/>
          <w:kern w:val="0"/>
          <w:sz w:val="26"/>
          <w:szCs w:val="26"/>
          <w14:ligatures w14:val="none"/>
        </w:rPr>
        <w:t>Gói quà sinh nhật cá nhân và các dịp đặc biệt</w:t>
      </w:r>
      <w:r w:rsidRPr="00295972">
        <w:rPr>
          <w:rFonts w:ascii="Times New Roman" w:eastAsia="Times New Roman" w:hAnsi="Times New Roman" w:cs="Times New Roman"/>
          <w:kern w:val="0"/>
          <w:sz w:val="26"/>
          <w:szCs w:val="26"/>
          <w14:ligatures w14:val="none"/>
        </w:rPr>
        <w:t>: Tặng quà hoặc phiếu mua hàng trị giá từ 300.000 – 1.000.000 VNĐ tùy thâm niên làm việc.</w:t>
      </w:r>
    </w:p>
    <w:p w14:paraId="36D7FF5E" w14:textId="77777777" w:rsidR="00295972" w:rsidRPr="00295972" w:rsidRDefault="00295972" w:rsidP="00295972">
      <w:pPr>
        <w:pStyle w:val="ListParagraph"/>
        <w:spacing w:after="0" w:line="360" w:lineRule="auto"/>
        <w:ind w:left="284"/>
        <w:jc w:val="both"/>
        <w:rPr>
          <w:rFonts w:ascii="Times New Roman" w:eastAsia="Times New Roman" w:hAnsi="Times New Roman" w:cs="Times New Roman"/>
          <w:kern w:val="0"/>
          <w:sz w:val="36"/>
          <w:szCs w:val="36"/>
          <w:lang w:val="vi-VN"/>
          <w14:ligatures w14:val="none"/>
        </w:rPr>
      </w:pPr>
    </w:p>
    <w:p w14:paraId="0F538706" w14:textId="77777777" w:rsidR="00DC1A3E" w:rsidRPr="00DC1A3E" w:rsidRDefault="00DC1A3E" w:rsidP="00DC1A3E">
      <w:pPr>
        <w:pStyle w:val="ListParagraph"/>
        <w:rPr>
          <w:rFonts w:ascii="Times New Roman" w:hAnsi="Times New Roman" w:cs="Times New Roman"/>
          <w:b/>
          <w:bCs/>
          <w:sz w:val="36"/>
          <w:szCs w:val="36"/>
        </w:rPr>
      </w:pPr>
    </w:p>
    <w:p w14:paraId="0B6D36D9" w14:textId="77777777" w:rsidR="00333118" w:rsidRDefault="00333118" w:rsidP="00333118">
      <w:pPr>
        <w:pStyle w:val="ListParagraph"/>
        <w:ind w:left="1080"/>
        <w:rPr>
          <w:rFonts w:ascii="Times New Roman" w:hAnsi="Times New Roman" w:cs="Times New Roman"/>
          <w:b/>
          <w:bCs/>
          <w:sz w:val="36"/>
          <w:szCs w:val="36"/>
        </w:rPr>
      </w:pPr>
    </w:p>
    <w:p w14:paraId="06A4A926" w14:textId="77777777" w:rsidR="00333118" w:rsidRPr="00333118" w:rsidRDefault="00333118" w:rsidP="00333118">
      <w:pPr>
        <w:pStyle w:val="ListParagraph"/>
        <w:ind w:left="1080"/>
        <w:rPr>
          <w:rFonts w:ascii="Times New Roman" w:hAnsi="Times New Roman" w:cs="Times New Roman"/>
          <w:b/>
          <w:bCs/>
          <w:sz w:val="36"/>
          <w:szCs w:val="36"/>
        </w:rPr>
      </w:pPr>
    </w:p>
    <w:sectPr w:rsidR="00333118" w:rsidRPr="00333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4E3"/>
    <w:multiLevelType w:val="multilevel"/>
    <w:tmpl w:val="E72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0574"/>
    <w:multiLevelType w:val="multilevel"/>
    <w:tmpl w:val="DE2C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B781D"/>
    <w:multiLevelType w:val="multilevel"/>
    <w:tmpl w:val="8FE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06CA"/>
    <w:multiLevelType w:val="multilevel"/>
    <w:tmpl w:val="587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6E5E"/>
    <w:multiLevelType w:val="multilevel"/>
    <w:tmpl w:val="A04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130C"/>
    <w:multiLevelType w:val="hybridMultilevel"/>
    <w:tmpl w:val="C2DC1FB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1121569A"/>
    <w:multiLevelType w:val="multilevel"/>
    <w:tmpl w:val="12F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E1C6B"/>
    <w:multiLevelType w:val="multilevel"/>
    <w:tmpl w:val="B84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475C1"/>
    <w:multiLevelType w:val="hybridMultilevel"/>
    <w:tmpl w:val="69BE1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24600"/>
    <w:multiLevelType w:val="multilevel"/>
    <w:tmpl w:val="540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E3E72"/>
    <w:multiLevelType w:val="multilevel"/>
    <w:tmpl w:val="2C9001B8"/>
    <w:lvl w:ilvl="0">
      <w:start w:val="1"/>
      <w:numFmt w:val="upperRoman"/>
      <w:lvlText w:val="%1."/>
      <w:lvlJc w:val="left"/>
      <w:pPr>
        <w:ind w:left="720" w:hanging="720"/>
      </w:pPr>
      <w:rPr>
        <w:rFonts w:hint="default"/>
      </w:rPr>
    </w:lvl>
    <w:lvl w:ilvl="1">
      <w:start w:val="3"/>
      <w:numFmt w:val="decimal"/>
      <w:isLgl/>
      <w:lvlText w:val="%1.%2."/>
      <w:lvlJc w:val="left"/>
      <w:pPr>
        <w:ind w:left="786" w:hanging="720"/>
      </w:pPr>
      <w:rPr>
        <w:rFonts w:hint="default"/>
      </w:rPr>
    </w:lvl>
    <w:lvl w:ilvl="2">
      <w:start w:val="1"/>
      <w:numFmt w:val="decimal"/>
      <w:isLgl/>
      <w:lvlText w:val="%1.%2.%3."/>
      <w:lvlJc w:val="left"/>
      <w:pPr>
        <w:ind w:left="852" w:hanging="720"/>
      </w:pPr>
      <w:rPr>
        <w:rFonts w:hint="default"/>
      </w:rPr>
    </w:lvl>
    <w:lvl w:ilvl="3">
      <w:start w:val="1"/>
      <w:numFmt w:val="decimal"/>
      <w:isLgl/>
      <w:lvlText w:val="%1.%2.%3.%4."/>
      <w:lvlJc w:val="left"/>
      <w:pPr>
        <w:ind w:left="1278" w:hanging="1080"/>
      </w:pPr>
      <w:rPr>
        <w:rFonts w:hint="default"/>
      </w:rPr>
    </w:lvl>
    <w:lvl w:ilvl="4">
      <w:start w:val="1"/>
      <w:numFmt w:val="decimal"/>
      <w:isLgl/>
      <w:lvlText w:val="%1.%2.%3.%4.%5."/>
      <w:lvlJc w:val="left"/>
      <w:pPr>
        <w:ind w:left="1344" w:hanging="1080"/>
      </w:pPr>
      <w:rPr>
        <w:rFonts w:hint="default"/>
      </w:rPr>
    </w:lvl>
    <w:lvl w:ilvl="5">
      <w:start w:val="1"/>
      <w:numFmt w:val="decimal"/>
      <w:isLgl/>
      <w:lvlText w:val="%1.%2.%3.%4.%5.%6."/>
      <w:lvlJc w:val="left"/>
      <w:pPr>
        <w:ind w:left="1770" w:hanging="1440"/>
      </w:pPr>
      <w:rPr>
        <w:rFonts w:hint="default"/>
      </w:rPr>
    </w:lvl>
    <w:lvl w:ilvl="6">
      <w:start w:val="1"/>
      <w:numFmt w:val="decimal"/>
      <w:isLgl/>
      <w:lvlText w:val="%1.%2.%3.%4.%5.%6.%7."/>
      <w:lvlJc w:val="left"/>
      <w:pPr>
        <w:ind w:left="1836" w:hanging="1440"/>
      </w:pPr>
      <w:rPr>
        <w:rFonts w:hint="default"/>
      </w:rPr>
    </w:lvl>
    <w:lvl w:ilvl="7">
      <w:start w:val="1"/>
      <w:numFmt w:val="decimal"/>
      <w:isLgl/>
      <w:lvlText w:val="%1.%2.%3.%4.%5.%6.%7.%8."/>
      <w:lvlJc w:val="left"/>
      <w:pPr>
        <w:ind w:left="2262" w:hanging="1800"/>
      </w:pPr>
      <w:rPr>
        <w:rFonts w:hint="default"/>
      </w:rPr>
    </w:lvl>
    <w:lvl w:ilvl="8">
      <w:start w:val="1"/>
      <w:numFmt w:val="decimal"/>
      <w:isLgl/>
      <w:lvlText w:val="%1.%2.%3.%4.%5.%6.%7.%8.%9."/>
      <w:lvlJc w:val="left"/>
      <w:pPr>
        <w:ind w:left="2328" w:hanging="1800"/>
      </w:pPr>
      <w:rPr>
        <w:rFonts w:hint="default"/>
      </w:rPr>
    </w:lvl>
  </w:abstractNum>
  <w:abstractNum w:abstractNumId="11" w15:restartNumberingAfterBreak="0">
    <w:nsid w:val="29D5119B"/>
    <w:multiLevelType w:val="multilevel"/>
    <w:tmpl w:val="26E8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04CAA"/>
    <w:multiLevelType w:val="hybridMultilevel"/>
    <w:tmpl w:val="07B2B6FA"/>
    <w:lvl w:ilvl="0" w:tplc="536E39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07796A"/>
    <w:multiLevelType w:val="multilevel"/>
    <w:tmpl w:val="3A0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56032"/>
    <w:multiLevelType w:val="multilevel"/>
    <w:tmpl w:val="4664F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E6016"/>
    <w:multiLevelType w:val="hybridMultilevel"/>
    <w:tmpl w:val="CA2C7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776A76"/>
    <w:multiLevelType w:val="multilevel"/>
    <w:tmpl w:val="E68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D6B36"/>
    <w:multiLevelType w:val="hybridMultilevel"/>
    <w:tmpl w:val="88828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A920E0"/>
    <w:multiLevelType w:val="hybridMultilevel"/>
    <w:tmpl w:val="9370D0DA"/>
    <w:lvl w:ilvl="0" w:tplc="E8AEF228">
      <w:start w:val="1"/>
      <w:numFmt w:val="decimal"/>
      <w:lvlText w:val="%1."/>
      <w:lvlJc w:val="left"/>
      <w:pPr>
        <w:ind w:left="72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FF6820"/>
    <w:multiLevelType w:val="multilevel"/>
    <w:tmpl w:val="C75A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F044B"/>
    <w:multiLevelType w:val="multilevel"/>
    <w:tmpl w:val="C8F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C4ACE"/>
    <w:multiLevelType w:val="multilevel"/>
    <w:tmpl w:val="238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15B7E"/>
    <w:multiLevelType w:val="multilevel"/>
    <w:tmpl w:val="89BC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24B5C"/>
    <w:multiLevelType w:val="multilevel"/>
    <w:tmpl w:val="A15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C1FF8"/>
    <w:multiLevelType w:val="multilevel"/>
    <w:tmpl w:val="606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E1059"/>
    <w:multiLevelType w:val="multilevel"/>
    <w:tmpl w:val="D7D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769AB"/>
    <w:multiLevelType w:val="multilevel"/>
    <w:tmpl w:val="4C46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C130D"/>
    <w:multiLevelType w:val="multilevel"/>
    <w:tmpl w:val="FB4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319DF"/>
    <w:multiLevelType w:val="multilevel"/>
    <w:tmpl w:val="485C7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D1E3A"/>
    <w:multiLevelType w:val="hybridMultilevel"/>
    <w:tmpl w:val="01D47B9A"/>
    <w:lvl w:ilvl="0" w:tplc="2E8290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283094"/>
    <w:multiLevelType w:val="multilevel"/>
    <w:tmpl w:val="B91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B47DD"/>
    <w:multiLevelType w:val="multilevel"/>
    <w:tmpl w:val="458E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67A6B"/>
    <w:multiLevelType w:val="multilevel"/>
    <w:tmpl w:val="75A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13F21"/>
    <w:multiLevelType w:val="multilevel"/>
    <w:tmpl w:val="313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9427A"/>
    <w:multiLevelType w:val="multilevel"/>
    <w:tmpl w:val="250C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2068A"/>
    <w:multiLevelType w:val="multilevel"/>
    <w:tmpl w:val="079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6401F"/>
    <w:multiLevelType w:val="multilevel"/>
    <w:tmpl w:val="419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F0F14"/>
    <w:multiLevelType w:val="multilevel"/>
    <w:tmpl w:val="6388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D5E64"/>
    <w:multiLevelType w:val="multilevel"/>
    <w:tmpl w:val="BBF67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90B05"/>
    <w:multiLevelType w:val="multilevel"/>
    <w:tmpl w:val="EA3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390038">
    <w:abstractNumId w:val="12"/>
  </w:num>
  <w:num w:numId="2" w16cid:durableId="55205480">
    <w:abstractNumId w:val="29"/>
  </w:num>
  <w:num w:numId="3" w16cid:durableId="2117670386">
    <w:abstractNumId w:val="10"/>
  </w:num>
  <w:num w:numId="4" w16cid:durableId="155464791">
    <w:abstractNumId w:val="38"/>
  </w:num>
  <w:num w:numId="5" w16cid:durableId="1683360277">
    <w:abstractNumId w:val="13"/>
  </w:num>
  <w:num w:numId="6" w16cid:durableId="120072874">
    <w:abstractNumId w:val="31"/>
  </w:num>
  <w:num w:numId="7" w16cid:durableId="923344989">
    <w:abstractNumId w:val="37"/>
  </w:num>
  <w:num w:numId="8" w16cid:durableId="2038390369">
    <w:abstractNumId w:val="25"/>
  </w:num>
  <w:num w:numId="9" w16cid:durableId="1313290232">
    <w:abstractNumId w:val="3"/>
  </w:num>
  <w:num w:numId="10" w16cid:durableId="974260200">
    <w:abstractNumId w:val="26"/>
  </w:num>
  <w:num w:numId="11" w16cid:durableId="1843354744">
    <w:abstractNumId w:val="6"/>
  </w:num>
  <w:num w:numId="12" w16cid:durableId="1321664606">
    <w:abstractNumId w:val="7"/>
  </w:num>
  <w:num w:numId="13" w16cid:durableId="745299402">
    <w:abstractNumId w:val="16"/>
  </w:num>
  <w:num w:numId="14" w16cid:durableId="1899901860">
    <w:abstractNumId w:val="30"/>
  </w:num>
  <w:num w:numId="15" w16cid:durableId="1026446097">
    <w:abstractNumId w:val="32"/>
  </w:num>
  <w:num w:numId="16" w16cid:durableId="333150976">
    <w:abstractNumId w:val="34"/>
  </w:num>
  <w:num w:numId="17" w16cid:durableId="447896200">
    <w:abstractNumId w:val="39"/>
  </w:num>
  <w:num w:numId="18" w16cid:durableId="1951935916">
    <w:abstractNumId w:val="19"/>
  </w:num>
  <w:num w:numId="19" w16cid:durableId="1951739621">
    <w:abstractNumId w:val="15"/>
  </w:num>
  <w:num w:numId="20" w16cid:durableId="596444738">
    <w:abstractNumId w:val="17"/>
  </w:num>
  <w:num w:numId="21" w16cid:durableId="47919674">
    <w:abstractNumId w:val="8"/>
  </w:num>
  <w:num w:numId="22" w16cid:durableId="1553997215">
    <w:abstractNumId w:val="5"/>
  </w:num>
  <w:num w:numId="23" w16cid:durableId="561674491">
    <w:abstractNumId w:val="18"/>
  </w:num>
  <w:num w:numId="24" w16cid:durableId="1119027362">
    <w:abstractNumId w:val="20"/>
  </w:num>
  <w:num w:numId="25" w16cid:durableId="214782556">
    <w:abstractNumId w:val="36"/>
  </w:num>
  <w:num w:numId="26" w16cid:durableId="340741580">
    <w:abstractNumId w:val="28"/>
  </w:num>
  <w:num w:numId="27" w16cid:durableId="534006833">
    <w:abstractNumId w:val="21"/>
  </w:num>
  <w:num w:numId="28" w16cid:durableId="687146130">
    <w:abstractNumId w:val="11"/>
  </w:num>
  <w:num w:numId="29" w16cid:durableId="2106922172">
    <w:abstractNumId w:val="1"/>
  </w:num>
  <w:num w:numId="30" w16cid:durableId="2038849333">
    <w:abstractNumId w:val="9"/>
  </w:num>
  <w:num w:numId="31" w16cid:durableId="782311611">
    <w:abstractNumId w:val="14"/>
  </w:num>
  <w:num w:numId="32" w16cid:durableId="1712025821">
    <w:abstractNumId w:val="27"/>
  </w:num>
  <w:num w:numId="33" w16cid:durableId="1287615055">
    <w:abstractNumId w:val="22"/>
  </w:num>
  <w:num w:numId="34" w16cid:durableId="2020426486">
    <w:abstractNumId w:val="0"/>
  </w:num>
  <w:num w:numId="35" w16cid:durableId="898173618">
    <w:abstractNumId w:val="2"/>
  </w:num>
  <w:num w:numId="36" w16cid:durableId="1570576372">
    <w:abstractNumId w:val="4"/>
  </w:num>
  <w:num w:numId="37" w16cid:durableId="1242637523">
    <w:abstractNumId w:val="33"/>
  </w:num>
  <w:num w:numId="38" w16cid:durableId="1435175524">
    <w:abstractNumId w:val="35"/>
  </w:num>
  <w:num w:numId="39" w16cid:durableId="483862315">
    <w:abstractNumId w:val="23"/>
  </w:num>
  <w:num w:numId="40" w16cid:durableId="14730161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7D"/>
    <w:rsid w:val="0000082A"/>
    <w:rsid w:val="000B50E6"/>
    <w:rsid w:val="000F4B32"/>
    <w:rsid w:val="001B1F3D"/>
    <w:rsid w:val="00295972"/>
    <w:rsid w:val="00333118"/>
    <w:rsid w:val="00394E80"/>
    <w:rsid w:val="004D3D4B"/>
    <w:rsid w:val="005A3933"/>
    <w:rsid w:val="005D1479"/>
    <w:rsid w:val="0067019F"/>
    <w:rsid w:val="007830C4"/>
    <w:rsid w:val="00867CD6"/>
    <w:rsid w:val="008C5D7D"/>
    <w:rsid w:val="00984C9B"/>
    <w:rsid w:val="00A23479"/>
    <w:rsid w:val="00AC739D"/>
    <w:rsid w:val="00AE46ED"/>
    <w:rsid w:val="00B23926"/>
    <w:rsid w:val="00B40E62"/>
    <w:rsid w:val="00BE7962"/>
    <w:rsid w:val="00D355A3"/>
    <w:rsid w:val="00DC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BAC4"/>
  <w15:chartTrackingRefBased/>
  <w15:docId w15:val="{B9260A51-7F15-4AFB-9212-F97C2B15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D7D"/>
  </w:style>
  <w:style w:type="paragraph" w:styleId="Heading1">
    <w:name w:val="heading 1"/>
    <w:basedOn w:val="Normal"/>
    <w:next w:val="Normal"/>
    <w:link w:val="Heading1Char"/>
    <w:uiPriority w:val="9"/>
    <w:qFormat/>
    <w:rsid w:val="008C5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D7D"/>
    <w:rPr>
      <w:rFonts w:eastAsiaTheme="majorEastAsia" w:cstheme="majorBidi"/>
      <w:color w:val="272727" w:themeColor="text1" w:themeTint="D8"/>
    </w:rPr>
  </w:style>
  <w:style w:type="paragraph" w:styleId="Title">
    <w:name w:val="Title"/>
    <w:basedOn w:val="Normal"/>
    <w:next w:val="Normal"/>
    <w:link w:val="TitleChar"/>
    <w:uiPriority w:val="10"/>
    <w:qFormat/>
    <w:rsid w:val="008C5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D7D"/>
    <w:pPr>
      <w:spacing w:before="160"/>
      <w:jc w:val="center"/>
    </w:pPr>
    <w:rPr>
      <w:i/>
      <w:iCs/>
      <w:color w:val="404040" w:themeColor="text1" w:themeTint="BF"/>
    </w:rPr>
  </w:style>
  <w:style w:type="character" w:customStyle="1" w:styleId="QuoteChar">
    <w:name w:val="Quote Char"/>
    <w:basedOn w:val="DefaultParagraphFont"/>
    <w:link w:val="Quote"/>
    <w:uiPriority w:val="29"/>
    <w:rsid w:val="008C5D7D"/>
    <w:rPr>
      <w:i/>
      <w:iCs/>
      <w:color w:val="404040" w:themeColor="text1" w:themeTint="BF"/>
    </w:rPr>
  </w:style>
  <w:style w:type="paragraph" w:styleId="ListParagraph">
    <w:name w:val="List Paragraph"/>
    <w:basedOn w:val="Normal"/>
    <w:uiPriority w:val="34"/>
    <w:qFormat/>
    <w:rsid w:val="008C5D7D"/>
    <w:pPr>
      <w:ind w:left="720"/>
      <w:contextualSpacing/>
    </w:pPr>
  </w:style>
  <w:style w:type="character" w:styleId="IntenseEmphasis">
    <w:name w:val="Intense Emphasis"/>
    <w:basedOn w:val="DefaultParagraphFont"/>
    <w:uiPriority w:val="21"/>
    <w:qFormat/>
    <w:rsid w:val="008C5D7D"/>
    <w:rPr>
      <w:i/>
      <w:iCs/>
      <w:color w:val="2F5496" w:themeColor="accent1" w:themeShade="BF"/>
    </w:rPr>
  </w:style>
  <w:style w:type="paragraph" w:styleId="IntenseQuote">
    <w:name w:val="Intense Quote"/>
    <w:basedOn w:val="Normal"/>
    <w:next w:val="Normal"/>
    <w:link w:val="IntenseQuoteChar"/>
    <w:uiPriority w:val="30"/>
    <w:qFormat/>
    <w:rsid w:val="008C5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D7D"/>
    <w:rPr>
      <w:i/>
      <w:iCs/>
      <w:color w:val="2F5496" w:themeColor="accent1" w:themeShade="BF"/>
    </w:rPr>
  </w:style>
  <w:style w:type="character" w:styleId="IntenseReference">
    <w:name w:val="Intense Reference"/>
    <w:basedOn w:val="DefaultParagraphFont"/>
    <w:uiPriority w:val="32"/>
    <w:qFormat/>
    <w:rsid w:val="008C5D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66505">
      <w:bodyDiv w:val="1"/>
      <w:marLeft w:val="0"/>
      <w:marRight w:val="0"/>
      <w:marTop w:val="0"/>
      <w:marBottom w:val="0"/>
      <w:divBdr>
        <w:top w:val="none" w:sz="0" w:space="0" w:color="auto"/>
        <w:left w:val="none" w:sz="0" w:space="0" w:color="auto"/>
        <w:bottom w:val="none" w:sz="0" w:space="0" w:color="auto"/>
        <w:right w:val="none" w:sz="0" w:space="0" w:color="auto"/>
      </w:divBdr>
    </w:div>
    <w:div w:id="264465821">
      <w:bodyDiv w:val="1"/>
      <w:marLeft w:val="0"/>
      <w:marRight w:val="0"/>
      <w:marTop w:val="0"/>
      <w:marBottom w:val="0"/>
      <w:divBdr>
        <w:top w:val="none" w:sz="0" w:space="0" w:color="auto"/>
        <w:left w:val="none" w:sz="0" w:space="0" w:color="auto"/>
        <w:bottom w:val="none" w:sz="0" w:space="0" w:color="auto"/>
        <w:right w:val="none" w:sz="0" w:space="0" w:color="auto"/>
      </w:divBdr>
    </w:div>
    <w:div w:id="276527067">
      <w:bodyDiv w:val="1"/>
      <w:marLeft w:val="0"/>
      <w:marRight w:val="0"/>
      <w:marTop w:val="0"/>
      <w:marBottom w:val="0"/>
      <w:divBdr>
        <w:top w:val="none" w:sz="0" w:space="0" w:color="auto"/>
        <w:left w:val="none" w:sz="0" w:space="0" w:color="auto"/>
        <w:bottom w:val="none" w:sz="0" w:space="0" w:color="auto"/>
        <w:right w:val="none" w:sz="0" w:space="0" w:color="auto"/>
      </w:divBdr>
    </w:div>
    <w:div w:id="318652723">
      <w:bodyDiv w:val="1"/>
      <w:marLeft w:val="0"/>
      <w:marRight w:val="0"/>
      <w:marTop w:val="0"/>
      <w:marBottom w:val="0"/>
      <w:divBdr>
        <w:top w:val="none" w:sz="0" w:space="0" w:color="auto"/>
        <w:left w:val="none" w:sz="0" w:space="0" w:color="auto"/>
        <w:bottom w:val="none" w:sz="0" w:space="0" w:color="auto"/>
        <w:right w:val="none" w:sz="0" w:space="0" w:color="auto"/>
      </w:divBdr>
    </w:div>
    <w:div w:id="484711383">
      <w:bodyDiv w:val="1"/>
      <w:marLeft w:val="0"/>
      <w:marRight w:val="0"/>
      <w:marTop w:val="0"/>
      <w:marBottom w:val="0"/>
      <w:divBdr>
        <w:top w:val="none" w:sz="0" w:space="0" w:color="auto"/>
        <w:left w:val="none" w:sz="0" w:space="0" w:color="auto"/>
        <w:bottom w:val="none" w:sz="0" w:space="0" w:color="auto"/>
        <w:right w:val="none" w:sz="0" w:space="0" w:color="auto"/>
      </w:divBdr>
    </w:div>
    <w:div w:id="488668099">
      <w:bodyDiv w:val="1"/>
      <w:marLeft w:val="0"/>
      <w:marRight w:val="0"/>
      <w:marTop w:val="0"/>
      <w:marBottom w:val="0"/>
      <w:divBdr>
        <w:top w:val="none" w:sz="0" w:space="0" w:color="auto"/>
        <w:left w:val="none" w:sz="0" w:space="0" w:color="auto"/>
        <w:bottom w:val="none" w:sz="0" w:space="0" w:color="auto"/>
        <w:right w:val="none" w:sz="0" w:space="0" w:color="auto"/>
      </w:divBdr>
    </w:div>
    <w:div w:id="640576137">
      <w:bodyDiv w:val="1"/>
      <w:marLeft w:val="0"/>
      <w:marRight w:val="0"/>
      <w:marTop w:val="0"/>
      <w:marBottom w:val="0"/>
      <w:divBdr>
        <w:top w:val="none" w:sz="0" w:space="0" w:color="auto"/>
        <w:left w:val="none" w:sz="0" w:space="0" w:color="auto"/>
        <w:bottom w:val="none" w:sz="0" w:space="0" w:color="auto"/>
        <w:right w:val="none" w:sz="0" w:space="0" w:color="auto"/>
      </w:divBdr>
    </w:div>
    <w:div w:id="798914511">
      <w:bodyDiv w:val="1"/>
      <w:marLeft w:val="0"/>
      <w:marRight w:val="0"/>
      <w:marTop w:val="0"/>
      <w:marBottom w:val="0"/>
      <w:divBdr>
        <w:top w:val="none" w:sz="0" w:space="0" w:color="auto"/>
        <w:left w:val="none" w:sz="0" w:space="0" w:color="auto"/>
        <w:bottom w:val="none" w:sz="0" w:space="0" w:color="auto"/>
        <w:right w:val="none" w:sz="0" w:space="0" w:color="auto"/>
      </w:divBdr>
    </w:div>
    <w:div w:id="1044479693">
      <w:bodyDiv w:val="1"/>
      <w:marLeft w:val="0"/>
      <w:marRight w:val="0"/>
      <w:marTop w:val="0"/>
      <w:marBottom w:val="0"/>
      <w:divBdr>
        <w:top w:val="none" w:sz="0" w:space="0" w:color="auto"/>
        <w:left w:val="none" w:sz="0" w:space="0" w:color="auto"/>
        <w:bottom w:val="none" w:sz="0" w:space="0" w:color="auto"/>
        <w:right w:val="none" w:sz="0" w:space="0" w:color="auto"/>
      </w:divBdr>
    </w:div>
    <w:div w:id="1412435511">
      <w:bodyDiv w:val="1"/>
      <w:marLeft w:val="0"/>
      <w:marRight w:val="0"/>
      <w:marTop w:val="0"/>
      <w:marBottom w:val="0"/>
      <w:divBdr>
        <w:top w:val="none" w:sz="0" w:space="0" w:color="auto"/>
        <w:left w:val="none" w:sz="0" w:space="0" w:color="auto"/>
        <w:bottom w:val="none" w:sz="0" w:space="0" w:color="auto"/>
        <w:right w:val="none" w:sz="0" w:space="0" w:color="auto"/>
      </w:divBdr>
    </w:div>
    <w:div w:id="1502500232">
      <w:bodyDiv w:val="1"/>
      <w:marLeft w:val="0"/>
      <w:marRight w:val="0"/>
      <w:marTop w:val="0"/>
      <w:marBottom w:val="0"/>
      <w:divBdr>
        <w:top w:val="none" w:sz="0" w:space="0" w:color="auto"/>
        <w:left w:val="none" w:sz="0" w:space="0" w:color="auto"/>
        <w:bottom w:val="none" w:sz="0" w:space="0" w:color="auto"/>
        <w:right w:val="none" w:sz="0" w:space="0" w:color="auto"/>
      </w:divBdr>
    </w:div>
    <w:div w:id="1538859763">
      <w:bodyDiv w:val="1"/>
      <w:marLeft w:val="0"/>
      <w:marRight w:val="0"/>
      <w:marTop w:val="0"/>
      <w:marBottom w:val="0"/>
      <w:divBdr>
        <w:top w:val="none" w:sz="0" w:space="0" w:color="auto"/>
        <w:left w:val="none" w:sz="0" w:space="0" w:color="auto"/>
        <w:bottom w:val="none" w:sz="0" w:space="0" w:color="auto"/>
        <w:right w:val="none" w:sz="0" w:space="0" w:color="auto"/>
      </w:divBdr>
    </w:div>
    <w:div w:id="1559705807">
      <w:bodyDiv w:val="1"/>
      <w:marLeft w:val="0"/>
      <w:marRight w:val="0"/>
      <w:marTop w:val="0"/>
      <w:marBottom w:val="0"/>
      <w:divBdr>
        <w:top w:val="none" w:sz="0" w:space="0" w:color="auto"/>
        <w:left w:val="none" w:sz="0" w:space="0" w:color="auto"/>
        <w:bottom w:val="none" w:sz="0" w:space="0" w:color="auto"/>
        <w:right w:val="none" w:sz="0" w:space="0" w:color="auto"/>
      </w:divBdr>
    </w:div>
    <w:div w:id="1892032935">
      <w:bodyDiv w:val="1"/>
      <w:marLeft w:val="0"/>
      <w:marRight w:val="0"/>
      <w:marTop w:val="0"/>
      <w:marBottom w:val="0"/>
      <w:divBdr>
        <w:top w:val="none" w:sz="0" w:space="0" w:color="auto"/>
        <w:left w:val="none" w:sz="0" w:space="0" w:color="auto"/>
        <w:bottom w:val="none" w:sz="0" w:space="0" w:color="auto"/>
        <w:right w:val="none" w:sz="0" w:space="0" w:color="auto"/>
      </w:divBdr>
    </w:div>
    <w:div w:id="201892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4</cp:revision>
  <dcterms:created xsi:type="dcterms:W3CDTF">2025-04-10T07:33:00Z</dcterms:created>
  <dcterms:modified xsi:type="dcterms:W3CDTF">2025-04-13T13:48:00Z</dcterms:modified>
</cp:coreProperties>
</file>