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jc w:val="center"/>
      </w:pPr>
      <w:r>
        <w:rPr>
          <w:rFonts w:ascii="Times New Roman" w:cs="Times New Roman" w:eastAsia="Times New Roman" w:hAnsi="Times New Roman"/>
          <w:b/>
          <w:bCs/>
          <w:sz w:val="26"/>
          <w:szCs w:val="26"/>
        </w:rPr>
        <w:t xml:space="preserve">ĐẠI HỌC CÔNG NGHỆ TP.HCM (HUTECH)</w:t>
      </w:r>
    </w:p>
    <w:p>
      <w:pPr>
        <w:spacing w:after="160" w:before="0" w:line="300"/>
        <w:jc w:val="center"/>
      </w:pPr>
      <w:r>
        <w:rPr>
          <w:rFonts w:ascii="Times New Roman" w:cs="Times New Roman" w:eastAsia="Times New Roman" w:hAnsi="Times New Roman"/>
          <w:sz w:val="24"/>
          <w:szCs w:val="24"/>
        </w:rPr>
        <w:t xml:space="preserve">Thực hành Phân tích thiết kế hướng đối tượng</w:t>
      </w:r>
    </w:p>
    <w:p>
      <w:pPr>
        <w:spacing w:after="40" w:before="0" w:line="300"/>
        <w:jc w:val="center"/>
      </w:pPr>
      <w:r>
        <w:rPr>
          <w:rFonts w:ascii="Times New Roman" w:cs="Times New Roman" w:eastAsia="Times New Roman" w:hAnsi="Times New Roman"/>
          <w:b/>
          <w:bCs/>
          <w:sz w:val="32"/>
          <w:szCs w:val="32"/>
        </w:rPr>
        <w:t xml:space="preserve">BÀI 7</w:t>
      </w:r>
    </w:p>
    <w:p>
      <w:pPr>
        <w:spacing w:after="200" w:before="0" w:line="300"/>
        <w:jc w:val="center"/>
      </w:pPr>
      <w:r>
        <w:rPr>
          <w:rFonts w:ascii="Times New Roman" w:cs="Times New Roman" w:eastAsia="Times New Roman" w:hAnsi="Times New Roman"/>
          <w:b/>
          <w:bCs/>
          <w:sz w:val="32"/>
          <w:szCs w:val="32"/>
        </w:rPr>
        <w:t xml:space="preserve">QUẢN LÝ NHÂN SỰ</w:t>
      </w:r>
    </w:p>
    <w:p>
      <w:pPr>
        <w:spacing w:after="60" w:before="0" w:line="300"/>
      </w:pPr>
      <w:r>
        <w:rPr>
          <w:rFonts w:ascii="Times New Roman" w:cs="Times New Roman" w:eastAsia="Times New Roman" w:hAnsi="Times New Roman"/>
          <w:sz w:val="24"/>
          <w:szCs w:val="24"/>
        </w:rPr>
        <w:t xml:space="preserve">Họ và tên: ………………………………………     MSSV: …………………</w:t>
      </w:r>
    </w:p>
    <w:p>
      <w:pPr>
        <w:spacing w:after="200" w:before="0" w:line="300"/>
      </w:pPr>
      <w:r>
        <w:rPr>
          <w:rFonts w:ascii="Times New Roman" w:cs="Times New Roman" w:eastAsia="Times New Roman" w:hAnsi="Times New Roman"/>
          <w:sz w:val="24"/>
          <w:szCs w:val="24"/>
        </w:rPr>
        <w:t xml:space="preserve">Lớp: ……………………     Nhóm TH: ……………     Ngày: …… / …… / ………</w:t>
      </w:r>
    </w:p>
    <w:p>
      <w:pPr>
        <w:keepNext/>
        <w:spacing w:after="100" w:before="120" w:line="300"/>
      </w:pPr>
      <w:r>
        <w:rPr>
          <w:rFonts w:ascii="Times New Roman" w:cs="Times New Roman" w:eastAsia="Times New Roman" w:hAnsi="Times New Roman"/>
          <w:b/>
          <w:bCs/>
          <w:sz w:val="26"/>
          <w:szCs w:val="26"/>
        </w:rPr>
        <w:t xml:space="preserve">1. MÔ TẢ</w:t>
      </w:r>
    </w:p>
    <w:p>
      <w:pPr>
        <w:spacing w:after="100" w:before="0" w:line="290"/>
        <w:jc w:val="both"/>
      </w:pPr>
      <w:r>
        <w:rPr>
          <w:rFonts w:ascii="Times New Roman" w:cs="Times New Roman" w:eastAsia="Times New Roman" w:hAnsi="Times New Roman"/>
          <w:sz w:val="23"/>
          <w:szCs w:val="23"/>
        </w:rPr>
        <w:t xml:space="preserve">Để tin học hoá việc quản lý nhân sự tại công ty sơn Đông Á, cần quản lý một số quyết định và các thông tin sau:</w:t>
      </w:r>
    </w:p>
    <w:p>
      <w:pPr>
        <w:spacing w:after="100" w:before="0" w:line="290"/>
        <w:jc w:val="both"/>
      </w:pPr>
      <w:r>
        <w:rPr>
          <w:rFonts w:ascii="Times New Roman" w:cs="Times New Roman" w:eastAsia="Times New Roman" w:hAnsi="Times New Roman"/>
          <w:sz w:val="23"/>
          <w:szCs w:val="23"/>
        </w:rPr>
        <w:t xml:space="preserve">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pPr>
        <w:spacing w:after="100" w:before="0" w:line="290"/>
        <w:jc w:val="both"/>
      </w:pPr>
      <w:r>
        <w:rPr>
          <w:rFonts w:ascii="Times New Roman" w:cs="Times New Roman" w:eastAsia="Times New Roman" w:hAnsi="Times New Roman"/>
          <w:sz w:val="23"/>
          <w:szCs w:val="23"/>
        </w:rPr>
        <w:t xml:space="preserve">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pPr>
        <w:spacing w:after="100" w:before="0" w:line="290"/>
        <w:jc w:val="both"/>
      </w:pPr>
      <w:r>
        <w:rPr>
          <w:rFonts w:ascii="Times New Roman" w:cs="Times New Roman" w:eastAsia="Times New Roman" w:hAnsi="Times New Roman"/>
          <w:sz w:val="23"/>
          <w:szCs w:val="23"/>
        </w:rPr>
        <w:t xml:space="preserve">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pPr>
        <w:keepNext/>
        <w:spacing w:after="100" w:before="160" w:line="300"/>
      </w:pPr>
      <w:r>
        <w:rPr>
          <w:rFonts w:ascii="Times New Roman" w:cs="Times New Roman" w:eastAsia="Times New Roman" w:hAnsi="Times New Roman"/>
          <w:b/>
          <w:bCs/>
          <w:sz w:val="26"/>
          <w:szCs w:val="26"/>
        </w:rPr>
        <w:t xml:space="preserve">2. CÂU HỎI</w:t>
      </w:r>
    </w:p>
    <w:p>
      <w:pPr>
        <w:spacing w:after="80" w:before="0" w:line="290"/>
        <w:jc w:val="both"/>
      </w:pPr>
      <w:r>
        <w:rPr>
          <w:rFonts w:ascii="Times New Roman" w:cs="Times New Roman" w:eastAsia="Times New Roman" w:hAnsi="Times New Roman"/>
          <w:sz w:val="23"/>
          <w:szCs w:val="23"/>
        </w:rPr>
        <w:t xml:space="preserve">1) Hãy xác định các Class cùng các thuộc tính, phương thức tương ứng. Chỉ định ID cho thuộc tính của từng Class.</w:t>
      </w:r>
    </w:p>
    <w:p>
      <w:pPr>
        <w:spacing w:after="80" w:before="0" w:line="290"/>
        <w:jc w:val="both"/>
      </w:pPr>
      <w:r>
        <w:rPr>
          <w:rFonts w:ascii="Times New Roman" w:cs="Times New Roman" w:eastAsia="Times New Roman" w:hAnsi="Times New Roman"/>
          <w:sz w:val="23"/>
          <w:szCs w:val="23"/>
        </w:rPr>
        <w:t xml:space="preserve">2) Tìm mối liên kết giữa các Class. Dùng StarUML vẽ Class Diagram, chú ý các ký hiệu thích hợp cùng bản số tương ứng (nếu có).</w:t>
      </w:r>
    </w:p>
    <w:p>
      <w:pPr>
        <w:spacing w:after="80" w:before="0" w:line="290"/>
        <w:jc w:val="both"/>
      </w:pPr>
      <w:r>
        <w:rPr>
          <w:rFonts w:ascii="Times New Roman" w:cs="Times New Roman" w:eastAsia="Times New Roman" w:hAnsi="Times New Roman"/>
          <w:sz w:val="23"/>
          <w:szCs w:val="23"/>
        </w:rPr>
        <w:t xml:space="preserve">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pPr>
        <w:spacing w:after="80" w:before="0" w:line="290"/>
        <w:jc w:val="both"/>
      </w:pPr>
      <w:r>
        <w:rPr>
          <w:rFonts w:ascii="Times New Roman" w:cs="Times New Roman" w:eastAsia="Times New Roman" w:hAnsi="Times New Roman"/>
          <w:sz w:val="23"/>
          <w:szCs w:val="23"/>
        </w:rPr>
        <w:t xml:space="preserve">4) Vẽ Use Case Diagram phân rã chi tiết hoạt động từ lúc một nhân viên được nhận vào thử việc cho đến khi được ký hợp đồng chính thức.</w:t>
      </w:r>
    </w:p>
    <w:p>
      <w:pPr>
        <w:spacing w:after="80" w:before="0" w:line="290"/>
        <w:jc w:val="both"/>
      </w:pPr>
      <w:r>
        <w:rPr>
          <w:rFonts w:ascii="Times New Roman" w:cs="Times New Roman" w:eastAsia="Times New Roman" w:hAnsi="Times New Roman"/>
          <w:sz w:val="23"/>
          <w:szCs w:val="23"/>
        </w:rPr>
        <w:t xml:space="preserve">5) Vẽ Activity Diagram cho Câu 4 ở trên. Lưu lại mô hình với tên file phù hợp.</w:t>
      </w:r>
    </w:p>
    <w:p>
      <w:pPr>
        <w:spacing w:after="80" w:before="0" w:line="290"/>
        <w:jc w:val="both"/>
      </w:pPr>
      <w:r>
        <w:rPr>
          <w:rFonts w:ascii="Times New Roman" w:cs="Times New Roman" w:eastAsia="Times New Roman" w:hAnsi="Times New Roman"/>
          <w:sz w:val="23"/>
          <w:szCs w:val="23"/>
        </w:rPr>
        <w:t xml:space="preserve">6) Vẽ Sequence Diagram đối với nghiệp vụ “Lập quyết định khen thưởng” cho cá nhân hay tập thể phòng ban, đơn vị.</w:t>
      </w:r>
    </w:p>
    <w:p>
      <w:r>
        <w:br w:type="page"/>
      </w:r>
    </w:p>
    <w:p>
      <w:pPr>
        <w:keepNext/>
        <w:spacing w:after="100" w:before="0" w:line="300"/>
      </w:pPr>
      <w:r>
        <w:rPr>
          <w:rFonts w:ascii="Times New Roman" w:cs="Times New Roman" w:eastAsia="Times New Roman" w:hAnsi="Times New Roman"/>
          <w:b/>
          <w:bCs/>
          <w:sz w:val="26"/>
          <w:szCs w:val="26"/>
        </w:rPr>
        <w:t xml:space="preserve">3. BÀI LÀM</w:t>
      </w:r>
    </w:p>
    <w:p>
      <w:pPr>
        <w:keepNext/>
        <w:spacing w:after="120" w:before="120" w:line="300"/>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i/>
          <w:iCs/>
          <w:sz w:val="24"/>
          <w:szCs w:val="24"/>
        </w:rPr>
        <w:t xml:space="preserve">Hãy xác định các Class cùng các thuộc tính, phương thức tương ứng. Chỉ định ID cho thuộc tính của từng Class.</w:t>
      </w:r>
    </w:p>
    <w:p>
      <w:pPr>
        <w:spacing w:after="100" w:before="0" w:line="290"/>
        <w:jc w:val="both"/>
      </w:pPr>
      <w:r>
        <w:rPr>
          <w:rFonts w:ascii="Times New Roman" w:cs="Times New Roman" w:eastAsia="Times New Roman" w:hAnsi="Times New Roman"/>
          <w:sz w:val="23"/>
          <w:szCs w:val="23"/>
        </w:rPr>
        <w:t xml:space="preserve">Mỗi Class được liệt kê cùng thuộc tính (có kiểu dữ liệu) và phương thức. Thuộc tính ID (khóa chính) được in đậm, gạch chân và đánh dấu {PK}; khóa ngoại đánh dấu {FK}. Các quyết định được thiết kế theo quan hệ kế thừa: lớp cha QuyetDinh chứa thông tin chung (số quyết định, ngày lập, ngày hiệu lực, nội dung, người ký), các lớp con chứa thông tin riêng của từng loại quyết định.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3306"/>
      </w:tblGrid>
      <w:tr>
        <w:trPr>
          <w:tblHeader/>
        </w:trPr>
        <w:tc>
          <w:tcPr>
            <w:tcW w:type="dxa" w:w="1900"/>
            <w:tcBorders>
              <w:top w:val="single" w:color="808080" w:sz="4"/>
              <w:left w:val="single" w:color="808080" w:sz="4"/>
              <w:bottom w:val="single" w:color="808080" w:sz="4"/>
              <w:right w:val="single" w:color="808080" w:sz="4"/>
            </w:tcBorders>
            <w:shd w:fill="DCE8F5" w:color="auto" w:val="clear"/>
            <w:tcMar>
              <w:top w:type="dxa" w:w="50"/>
              <w:left w:type="dxa" w:w="90"/>
              <w:bottom w:type="dxa" w:w="50"/>
              <w:right w:type="dxa" w:w="90"/>
            </w:tcMar>
            <w:vAlign w:val="center"/>
          </w:tcPr>
          <w:p>
            <w:pPr>
              <w:spacing w:after="0" w:line="250"/>
              <w:jc w:val="center"/>
            </w:pPr>
            <w:r>
              <w:rPr>
                <w:rFonts w:ascii="Times New Roman" w:cs="Times New Roman" w:eastAsia="Times New Roman" w:hAnsi="Times New Roman"/>
                <w:b/>
                <w:bCs/>
                <w:sz w:val="20"/>
                <w:szCs w:val="20"/>
              </w:rPr>
              <w:t xml:space="preserve">Class</w:t>
            </w:r>
          </w:p>
        </w:tc>
        <w:tc>
          <w:tcPr>
            <w:tcW w:type="dxa" w:w="4700"/>
            <w:tcBorders>
              <w:top w:val="single" w:color="808080" w:sz="4"/>
              <w:left w:val="single" w:color="808080" w:sz="4"/>
              <w:bottom w:val="single" w:color="808080" w:sz="4"/>
              <w:right w:val="single" w:color="808080" w:sz="4"/>
            </w:tcBorders>
            <w:shd w:fill="DCE8F5" w:color="auto" w:val="clear"/>
            <w:tcMar>
              <w:top w:type="dxa" w:w="50"/>
              <w:left w:type="dxa" w:w="90"/>
              <w:bottom w:type="dxa" w:w="50"/>
              <w:right w:type="dxa" w:w="90"/>
            </w:tcMar>
            <w:vAlign w:val="center"/>
          </w:tcPr>
          <w:p>
            <w:pPr>
              <w:spacing w:after="0" w:line="250"/>
              <w:jc w:val="center"/>
            </w:pPr>
            <w:r>
              <w:rPr>
                <w:rFonts w:ascii="Times New Roman" w:cs="Times New Roman" w:eastAsia="Times New Roman" w:hAnsi="Times New Roman"/>
                <w:b/>
                <w:bCs/>
                <w:sz w:val="20"/>
                <w:szCs w:val="20"/>
              </w:rPr>
              <w:t xml:space="preserve">Thuộc tính  (PK = ID, FK = khóa ngoại)</w:t>
            </w:r>
          </w:p>
        </w:tc>
        <w:tc>
          <w:tcPr>
            <w:tcW w:type="dxa" w:w="3306"/>
            <w:tcBorders>
              <w:top w:val="single" w:color="808080" w:sz="4"/>
              <w:left w:val="single" w:color="808080" w:sz="4"/>
              <w:bottom w:val="single" w:color="808080" w:sz="4"/>
              <w:right w:val="single" w:color="808080" w:sz="4"/>
            </w:tcBorders>
            <w:shd w:fill="DCE8F5" w:color="auto" w:val="clear"/>
            <w:tcMar>
              <w:top w:type="dxa" w:w="50"/>
              <w:left w:type="dxa" w:w="90"/>
              <w:bottom w:type="dxa" w:w="50"/>
              <w:right w:type="dxa" w:w="90"/>
            </w:tcMar>
            <w:vAlign w:val="center"/>
          </w:tcPr>
          <w:p>
            <w:pPr>
              <w:spacing w:after="0" w:line="250"/>
              <w:jc w:val="center"/>
            </w:pPr>
            <w:r>
              <w:rPr>
                <w:rFonts w:ascii="Times New Roman" w:cs="Times New Roman" w:eastAsia="Times New Roman" w:hAnsi="Times New Roman"/>
                <w:b/>
                <w:bCs/>
                <w:sz w:val="20"/>
                <w:szCs w:val="20"/>
              </w:rPr>
              <w:t xml:space="preserve">Phương thức</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PhongBan</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MaPB</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TenPB</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MoTa</w:t>
            </w:r>
            <w:r>
              <w:rPr>
                <w:rFonts w:ascii="Times New Roman" w:cs="Times New Roman" w:eastAsia="Times New Roman" w:hAnsi="Times New Roman"/>
                <w:sz w:val="20"/>
                <w:szCs w:val="20"/>
              </w:rPr>
              <w:t xml:space="preserve"> : String</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them()</w:t>
            </w:r>
          </w:p>
          <w:p>
            <w:pPr>
              <w:spacing w:after="0" w:line="250"/>
            </w:pPr>
            <w:r>
              <w:rPr>
                <w:rFonts w:ascii="Times New Roman" w:cs="Times New Roman" w:eastAsia="Times New Roman" w:hAnsi="Times New Roman"/>
                <w:sz w:val="20"/>
                <w:szCs w:val="20"/>
              </w:rPr>
              <w:t xml:space="preserve">sua()</w:t>
            </w:r>
          </w:p>
          <w:p>
            <w:pPr>
              <w:spacing w:after="0" w:line="250"/>
            </w:pPr>
            <w:r>
              <w:rPr>
                <w:rFonts w:ascii="Times New Roman" w:cs="Times New Roman" w:eastAsia="Times New Roman" w:hAnsi="Times New Roman"/>
                <w:sz w:val="20"/>
                <w:szCs w:val="20"/>
              </w:rPr>
              <w:t xml:space="preserve">xoa()</w:t>
            </w:r>
          </w:p>
          <w:p>
            <w:pPr>
              <w:spacing w:after="0" w:line="250"/>
            </w:pPr>
            <w:r>
              <w:rPr>
                <w:rFonts w:ascii="Times New Roman" w:cs="Times New Roman" w:eastAsia="Times New Roman" w:hAnsi="Times New Roman"/>
                <w:sz w:val="20"/>
                <w:szCs w:val="20"/>
              </w:rPr>
              <w:t xml:space="preserve">timKiem()</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ChucVu</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MaCV</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TenCV</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PhuCapChucVu</w:t>
            </w:r>
            <w:r>
              <w:rPr>
                <w:rFonts w:ascii="Times New Roman" w:cs="Times New Roman" w:eastAsia="Times New Roman" w:hAnsi="Times New Roman"/>
                <w:sz w:val="20"/>
                <w:szCs w:val="20"/>
              </w:rPr>
              <w:t xml:space="preserve"> : Decimal</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them()</w:t>
            </w:r>
          </w:p>
          <w:p>
            <w:pPr>
              <w:spacing w:after="0" w:line="250"/>
            </w:pPr>
            <w:r>
              <w:rPr>
                <w:rFonts w:ascii="Times New Roman" w:cs="Times New Roman" w:eastAsia="Times New Roman" w:hAnsi="Times New Roman"/>
                <w:sz w:val="20"/>
                <w:szCs w:val="20"/>
              </w:rPr>
              <w:t xml:space="preserve">sua()</w:t>
            </w:r>
          </w:p>
          <w:p>
            <w:pPr>
              <w:spacing w:after="0" w:line="250"/>
            </w:pPr>
            <w:r>
              <w:rPr>
                <w:rFonts w:ascii="Times New Roman" w:cs="Times New Roman" w:eastAsia="Times New Roman" w:hAnsi="Times New Roman"/>
                <w:sz w:val="20"/>
                <w:szCs w:val="20"/>
              </w:rPr>
              <w:t xml:space="preserve">xoa()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NhanVien</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MaNV</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HoTen</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NgaySinh</w:t>
            </w:r>
            <w:r>
              <w:rPr>
                <w:rFonts w:ascii="Times New Roman" w:cs="Times New Roman" w:eastAsia="Times New Roman" w:hAnsi="Times New Roman"/>
                <w:sz w:val="20"/>
                <w:szCs w:val="20"/>
              </w:rPr>
              <w:t xml:space="preserve"> : Date</w:t>
            </w:r>
          </w:p>
          <w:p>
            <w:pPr>
              <w:spacing w:after="0" w:line="250"/>
            </w:pPr>
            <w:r>
              <w:rPr>
                <w:rFonts w:ascii="Times New Roman" w:cs="Times New Roman" w:eastAsia="Times New Roman" w:hAnsi="Times New Roman"/>
                <w:b w:val="false"/>
                <w:bCs w:val="false"/>
                <w:sz w:val="20"/>
                <w:szCs w:val="20"/>
              </w:rPr>
              <w:t xml:space="preserve">GioiTinh</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DiaChi</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SDT</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CCCD</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MaPB</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p>
            <w:pPr>
              <w:spacing w:after="0" w:line="250"/>
            </w:pPr>
            <w:r>
              <w:rPr>
                <w:rFonts w:ascii="Times New Roman" w:cs="Times New Roman" w:eastAsia="Times New Roman" w:hAnsi="Times New Roman"/>
                <w:b w:val="false"/>
                <w:bCs w:val="false"/>
                <w:sz w:val="20"/>
                <w:szCs w:val="20"/>
              </w:rPr>
              <w:t xml:space="preserve">MaCV</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them()</w:t>
            </w:r>
          </w:p>
          <w:p>
            <w:pPr>
              <w:spacing w:after="0" w:line="250"/>
            </w:pPr>
            <w:r>
              <w:rPr>
                <w:rFonts w:ascii="Times New Roman" w:cs="Times New Roman" w:eastAsia="Times New Roman" w:hAnsi="Times New Roman"/>
                <w:sz w:val="20"/>
                <w:szCs w:val="20"/>
              </w:rPr>
              <w:t xml:space="preserve">sua()</w:t>
            </w:r>
          </w:p>
          <w:p>
            <w:pPr>
              <w:spacing w:after="0" w:line="250"/>
            </w:pPr>
            <w:r>
              <w:rPr>
                <w:rFonts w:ascii="Times New Roman" w:cs="Times New Roman" w:eastAsia="Times New Roman" w:hAnsi="Times New Roman"/>
                <w:sz w:val="20"/>
                <w:szCs w:val="20"/>
              </w:rPr>
              <w:t xml:space="preserve">xoa()</w:t>
            </w:r>
          </w:p>
          <w:p>
            <w:pPr>
              <w:spacing w:after="0" w:line="250"/>
            </w:pPr>
            <w:r>
              <w:rPr>
                <w:rFonts w:ascii="Times New Roman" w:cs="Times New Roman" w:eastAsia="Times New Roman" w:hAnsi="Times New Roman"/>
                <w:sz w:val="20"/>
                <w:szCs w:val="20"/>
              </w:rPr>
              <w:t xml:space="preserve">timKiem()</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iCs/>
                <w:sz w:val="20"/>
                <w:szCs w:val="20"/>
              </w:rPr>
              <w:t xml:space="preserve">QuyetDinh</w:t>
            </w:r>
          </w:p>
          <w:p>
            <w:pPr>
              <w:spacing w:after="0" w:line="250"/>
            </w:pPr>
            <w:r>
              <w:rPr>
                <w:rFonts w:ascii="Times New Roman" w:cs="Times New Roman" w:eastAsia="Times New Roman" w:hAnsi="Times New Roman"/>
                <w:i/>
                <w:iCs/>
                <w:sz w:val="18"/>
                <w:szCs w:val="18"/>
              </w:rPr>
              <w:t xml:space="preserve">«abstract» – lớp cha của các quyết định</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SoQD</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NgayLap</w:t>
            </w:r>
            <w:r>
              <w:rPr>
                <w:rFonts w:ascii="Times New Roman" w:cs="Times New Roman" w:eastAsia="Times New Roman" w:hAnsi="Times New Roman"/>
                <w:sz w:val="20"/>
                <w:szCs w:val="20"/>
              </w:rPr>
              <w:t xml:space="preserve"> : Date</w:t>
            </w:r>
          </w:p>
          <w:p>
            <w:pPr>
              <w:spacing w:after="0" w:line="250"/>
            </w:pPr>
            <w:r>
              <w:rPr>
                <w:rFonts w:ascii="Times New Roman" w:cs="Times New Roman" w:eastAsia="Times New Roman" w:hAnsi="Times New Roman"/>
                <w:b w:val="false"/>
                <w:bCs w:val="false"/>
                <w:sz w:val="20"/>
                <w:szCs w:val="20"/>
              </w:rPr>
              <w:t xml:space="preserve">NgayHieuLuc</w:t>
            </w:r>
            <w:r>
              <w:rPr>
                <w:rFonts w:ascii="Times New Roman" w:cs="Times New Roman" w:eastAsia="Times New Roman" w:hAnsi="Times New Roman"/>
                <w:sz w:val="20"/>
                <w:szCs w:val="20"/>
              </w:rPr>
              <w:t xml:space="preserve"> : Date</w:t>
            </w:r>
          </w:p>
          <w:p>
            <w:pPr>
              <w:spacing w:after="0" w:line="250"/>
            </w:pPr>
            <w:r>
              <w:rPr>
                <w:rFonts w:ascii="Times New Roman" w:cs="Times New Roman" w:eastAsia="Times New Roman" w:hAnsi="Times New Roman"/>
                <w:b w:val="false"/>
                <w:bCs w:val="false"/>
                <w:sz w:val="20"/>
                <w:szCs w:val="20"/>
              </w:rPr>
              <w:t xml:space="preserve">NoiDung</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NguoiKy</w:t>
            </w:r>
            <w:r>
              <w:rPr>
                <w:rFonts w:ascii="Times New Roman" w:cs="Times New Roman" w:eastAsia="Times New Roman" w:hAnsi="Times New Roman"/>
                <w:sz w:val="20"/>
                <w:szCs w:val="20"/>
              </w:rPr>
              <w:t xml:space="preserve"> : String</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lapQD()</w:t>
            </w:r>
          </w:p>
          <w:p>
            <w:pPr>
              <w:spacing w:after="0" w:line="250"/>
            </w:pPr>
            <w:r>
              <w:rPr>
                <w:rFonts w:ascii="Times New Roman" w:cs="Times New Roman" w:eastAsia="Times New Roman" w:hAnsi="Times New Roman"/>
                <w:sz w:val="20"/>
                <w:szCs w:val="20"/>
              </w:rPr>
              <w:t xml:space="preserve">capNhat()</w:t>
            </w:r>
          </w:p>
          <w:p>
            <w:pPr>
              <w:spacing w:after="0" w:line="250"/>
            </w:pPr>
            <w:r>
              <w:rPr>
                <w:rFonts w:ascii="Times New Roman" w:cs="Times New Roman" w:eastAsia="Times New Roman" w:hAnsi="Times New Roman"/>
                <w:sz w:val="20"/>
                <w:szCs w:val="20"/>
              </w:rPr>
              <w:t xml:space="preserve">huy()</w:t>
            </w:r>
          </w:p>
          <w:p>
            <w:pPr>
              <w:spacing w:after="0" w:line="250"/>
            </w:pPr>
            <w:r>
              <w:rPr>
                <w:rFonts w:ascii="Times New Roman" w:cs="Times New Roman" w:eastAsia="Times New Roman" w:hAnsi="Times New Roman"/>
                <w:sz w:val="20"/>
                <w:szCs w:val="20"/>
              </w:rPr>
              <w:t xml:space="preserve">in()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QD_TuyenDung</w:t>
            </w:r>
          </w:p>
          <w:p>
            <w:pPr>
              <w:spacing w:after="0" w:line="250"/>
            </w:pPr>
            <w:r>
              <w:rPr>
                <w:rFonts w:ascii="Times New Roman" w:cs="Times New Roman" w:eastAsia="Times New Roman" w:hAnsi="Times New Roman"/>
                <w:i/>
                <w:iCs/>
                <w:sz w:val="18"/>
                <w:szCs w:val="18"/>
              </w:rPr>
              <w:t xml:space="preserve">kế thừa QuyetDinh</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val="false"/>
                <w:bCs w:val="false"/>
                <w:sz w:val="20"/>
                <w:szCs w:val="20"/>
              </w:rPr>
              <w:t xml:space="preserve">ThoiGianThuViec</w:t>
            </w:r>
            <w:r>
              <w:rPr>
                <w:rFonts w:ascii="Times New Roman" w:cs="Times New Roman" w:eastAsia="Times New Roman" w:hAnsi="Times New Roman"/>
                <w:sz w:val="20"/>
                <w:szCs w:val="20"/>
              </w:rPr>
              <w:t xml:space="preserve"> : Int</w:t>
            </w:r>
          </w:p>
          <w:p>
            <w:pPr>
              <w:spacing w:after="0" w:line="250"/>
            </w:pPr>
            <w:r>
              <w:rPr>
                <w:rFonts w:ascii="Times New Roman" w:cs="Times New Roman" w:eastAsia="Times New Roman" w:hAnsi="Times New Roman"/>
                <w:b w:val="false"/>
                <w:bCs w:val="false"/>
                <w:sz w:val="20"/>
                <w:szCs w:val="20"/>
              </w:rPr>
              <w:t xml:space="preserve">LuongThuViec</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DieuKhoan</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MaNV</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p>
            <w:pPr>
              <w:spacing w:after="0" w:line="250"/>
            </w:pPr>
            <w:r>
              <w:rPr>
                <w:rFonts w:ascii="Times New Roman" w:cs="Times New Roman" w:eastAsia="Times New Roman" w:hAnsi="Times New Roman"/>
                <w:b w:val="false"/>
                <w:bCs w:val="false"/>
                <w:sz w:val="20"/>
                <w:szCs w:val="20"/>
              </w:rPr>
              <w:t xml:space="preserve">MaPB</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tinhNgayHetThuViec()</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QD_ChucVu</w:t>
            </w:r>
          </w:p>
          <w:p>
            <w:pPr>
              <w:spacing w:after="0" w:line="250"/>
            </w:pPr>
            <w:r>
              <w:rPr>
                <w:rFonts w:ascii="Times New Roman" w:cs="Times New Roman" w:eastAsia="Times New Roman" w:hAnsi="Times New Roman"/>
                <w:i/>
                <w:iCs/>
                <w:sz w:val="18"/>
                <w:szCs w:val="18"/>
              </w:rPr>
              <w:t xml:space="preserve">kế thừa QuyetDinh</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val="false"/>
                <w:bCs w:val="false"/>
                <w:sz w:val="20"/>
                <w:szCs w:val="20"/>
              </w:rPr>
              <w:t xml:space="preserve">MaNV</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p>
            <w:pPr>
              <w:spacing w:after="0" w:line="250"/>
            </w:pPr>
            <w:r>
              <w:rPr>
                <w:rFonts w:ascii="Times New Roman" w:cs="Times New Roman" w:eastAsia="Times New Roman" w:hAnsi="Times New Roman"/>
                <w:b w:val="false"/>
                <w:bCs w:val="false"/>
                <w:sz w:val="20"/>
                <w:szCs w:val="20"/>
              </w:rPr>
              <w:t xml:space="preserve">MaCV</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p>
            <w:pPr>
              <w:spacing w:after="0" w:line="250"/>
            </w:pPr>
            <w:r>
              <w:rPr>
                <w:rFonts w:ascii="Times New Roman" w:cs="Times New Roman" w:eastAsia="Times New Roman" w:hAnsi="Times New Roman"/>
                <w:b w:val="false"/>
                <w:bCs w:val="false"/>
                <w:sz w:val="20"/>
                <w:szCs w:val="20"/>
              </w:rPr>
              <w:t xml:space="preserve">PhuCapChucVu</w:t>
            </w:r>
            <w:r>
              <w:rPr>
                <w:rFonts w:ascii="Times New Roman" w:cs="Times New Roman" w:eastAsia="Times New Roman" w:hAnsi="Times New Roman"/>
                <w:sz w:val="20"/>
                <w:szCs w:val="20"/>
              </w:rPr>
              <w:t xml:space="preserve"> : Decimal</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capNhatChucVu()</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QD_Luong</w:t>
            </w:r>
          </w:p>
          <w:p>
            <w:pPr>
              <w:spacing w:after="0" w:line="250"/>
            </w:pPr>
            <w:r>
              <w:rPr>
                <w:rFonts w:ascii="Times New Roman" w:cs="Times New Roman" w:eastAsia="Times New Roman" w:hAnsi="Times New Roman"/>
                <w:i/>
                <w:iCs/>
                <w:sz w:val="18"/>
                <w:szCs w:val="18"/>
              </w:rPr>
              <w:t xml:space="preserve">kế thừa QuyetDinh</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val="false"/>
                <w:bCs w:val="false"/>
                <w:sz w:val="20"/>
                <w:szCs w:val="20"/>
              </w:rPr>
              <w:t xml:space="preserve">MaNV</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p>
            <w:pPr>
              <w:spacing w:after="0" w:line="250"/>
            </w:pPr>
            <w:r>
              <w:rPr>
                <w:rFonts w:ascii="Times New Roman" w:cs="Times New Roman" w:eastAsia="Times New Roman" w:hAnsi="Times New Roman"/>
                <w:b w:val="false"/>
                <w:bCs w:val="false"/>
                <w:sz w:val="20"/>
                <w:szCs w:val="20"/>
              </w:rPr>
              <w:t xml:space="preserve">LuongCoBan</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PhuCapLuong</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PhuCapDocHai</w:t>
            </w:r>
            <w:r>
              <w:rPr>
                <w:rFonts w:ascii="Times New Roman" w:cs="Times New Roman" w:eastAsia="Times New Roman" w:hAnsi="Times New Roman"/>
                <w:sz w:val="20"/>
                <w:szCs w:val="20"/>
              </w:rPr>
              <w:t xml:space="preserve"> : Decimal</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tinhMucLuongMoi()</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QD_KhenThuong</w:t>
            </w:r>
          </w:p>
          <w:p>
            <w:pPr>
              <w:spacing w:after="0" w:line="250"/>
            </w:pPr>
            <w:r>
              <w:rPr>
                <w:rFonts w:ascii="Times New Roman" w:cs="Times New Roman" w:eastAsia="Times New Roman" w:hAnsi="Times New Roman"/>
                <w:i/>
                <w:iCs/>
                <w:sz w:val="18"/>
                <w:szCs w:val="18"/>
              </w:rPr>
              <w:t xml:space="preserve">kế thừa QuyetDinh</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val="false"/>
                <w:bCs w:val="false"/>
                <w:sz w:val="20"/>
                <w:szCs w:val="20"/>
              </w:rPr>
              <w:t xml:space="preserve">LoaiKhenThuong</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SoTien</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DoiTuong</w:t>
            </w:r>
            <w:r>
              <w:rPr>
                <w:rFonts w:ascii="Times New Roman" w:cs="Times New Roman" w:eastAsia="Times New Roman" w:hAnsi="Times New Roman"/>
                <w:sz w:val="20"/>
                <w:szCs w:val="20"/>
              </w:rPr>
              <w:t xml:space="preserve"> : String</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lapPhieuChi()</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QD_KyLuat</w:t>
            </w:r>
          </w:p>
          <w:p>
            <w:pPr>
              <w:spacing w:after="0" w:line="250"/>
            </w:pPr>
            <w:r>
              <w:rPr>
                <w:rFonts w:ascii="Times New Roman" w:cs="Times New Roman" w:eastAsia="Times New Roman" w:hAnsi="Times New Roman"/>
                <w:i/>
                <w:iCs/>
                <w:sz w:val="18"/>
                <w:szCs w:val="18"/>
              </w:rPr>
              <w:t xml:space="preserve">kế thừa QuyetDinh</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val="false"/>
                <w:bCs w:val="false"/>
                <w:sz w:val="20"/>
                <w:szCs w:val="20"/>
              </w:rPr>
              <w:t xml:space="preserve">HinhThucKyLuat</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SoTienPhat</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DoiTuong</w:t>
            </w:r>
            <w:r>
              <w:rPr>
                <w:rFonts w:ascii="Times New Roman" w:cs="Times New Roman" w:eastAsia="Times New Roman" w:hAnsi="Times New Roman"/>
                <w:sz w:val="20"/>
                <w:szCs w:val="20"/>
              </w:rPr>
              <w:t xml:space="preserve"> : String</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lapPhieuThu()</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HopDong</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SoHD</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LoaiHD</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NgayKy</w:t>
            </w:r>
            <w:r>
              <w:rPr>
                <w:rFonts w:ascii="Times New Roman" w:cs="Times New Roman" w:eastAsia="Times New Roman" w:hAnsi="Times New Roman"/>
                <w:sz w:val="20"/>
                <w:szCs w:val="20"/>
              </w:rPr>
              <w:t xml:space="preserve"> : Date</w:t>
            </w:r>
          </w:p>
          <w:p>
            <w:pPr>
              <w:spacing w:after="0" w:line="250"/>
            </w:pPr>
            <w:r>
              <w:rPr>
                <w:rFonts w:ascii="Times New Roman" w:cs="Times New Roman" w:eastAsia="Times New Roman" w:hAnsi="Times New Roman"/>
                <w:b w:val="false"/>
                <w:bCs w:val="false"/>
                <w:sz w:val="20"/>
                <w:szCs w:val="20"/>
              </w:rPr>
              <w:t xml:space="preserve">NgayBatDau</w:t>
            </w:r>
            <w:r>
              <w:rPr>
                <w:rFonts w:ascii="Times New Roman" w:cs="Times New Roman" w:eastAsia="Times New Roman" w:hAnsi="Times New Roman"/>
                <w:sz w:val="20"/>
                <w:szCs w:val="20"/>
              </w:rPr>
              <w:t xml:space="preserve"> : Date</w:t>
            </w:r>
          </w:p>
          <w:p>
            <w:pPr>
              <w:spacing w:after="0" w:line="250"/>
            </w:pPr>
            <w:r>
              <w:rPr>
                <w:rFonts w:ascii="Times New Roman" w:cs="Times New Roman" w:eastAsia="Times New Roman" w:hAnsi="Times New Roman"/>
                <w:b w:val="false"/>
                <w:bCs w:val="false"/>
                <w:sz w:val="20"/>
                <w:szCs w:val="20"/>
              </w:rPr>
              <w:t xml:space="preserve">NgayKetThuc</w:t>
            </w:r>
            <w:r>
              <w:rPr>
                <w:rFonts w:ascii="Times New Roman" w:cs="Times New Roman" w:eastAsia="Times New Roman" w:hAnsi="Times New Roman"/>
                <w:sz w:val="20"/>
                <w:szCs w:val="20"/>
              </w:rPr>
              <w:t xml:space="preserve"> : Date</w:t>
            </w:r>
          </w:p>
          <w:p>
            <w:pPr>
              <w:spacing w:after="0" w:line="250"/>
            </w:pPr>
            <w:r>
              <w:rPr>
                <w:rFonts w:ascii="Times New Roman" w:cs="Times New Roman" w:eastAsia="Times New Roman" w:hAnsi="Times New Roman"/>
                <w:b w:val="false"/>
                <w:bCs w:val="false"/>
                <w:sz w:val="20"/>
                <w:szCs w:val="20"/>
              </w:rPr>
              <w:t xml:space="preserve">MaNV</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lapHD()</w:t>
            </w:r>
          </w:p>
          <w:p>
            <w:pPr>
              <w:spacing w:after="0" w:line="250"/>
            </w:pPr>
            <w:r>
              <w:rPr>
                <w:rFonts w:ascii="Times New Roman" w:cs="Times New Roman" w:eastAsia="Times New Roman" w:hAnsi="Times New Roman"/>
                <w:sz w:val="20"/>
                <w:szCs w:val="20"/>
              </w:rPr>
              <w:t xml:space="preserve">giaHan()</w:t>
            </w:r>
          </w:p>
          <w:p>
            <w:pPr>
              <w:spacing w:after="0" w:line="250"/>
            </w:pPr>
            <w:r>
              <w:rPr>
                <w:rFonts w:ascii="Times New Roman" w:cs="Times New Roman" w:eastAsia="Times New Roman" w:hAnsi="Times New Roman"/>
                <w:sz w:val="20"/>
                <w:szCs w:val="20"/>
              </w:rPr>
              <w:t xml:space="preserve">chamDut()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BaoHiem</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MaBH</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LoaiBH</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SoSo</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MucDong</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NgayBatDau</w:t>
            </w:r>
            <w:r>
              <w:rPr>
                <w:rFonts w:ascii="Times New Roman" w:cs="Times New Roman" w:eastAsia="Times New Roman" w:hAnsi="Times New Roman"/>
                <w:sz w:val="20"/>
                <w:szCs w:val="20"/>
              </w:rPr>
              <w:t xml:space="preserve"> : Date</w:t>
            </w:r>
          </w:p>
          <w:p>
            <w:pPr>
              <w:spacing w:after="0" w:line="250"/>
            </w:pPr>
            <w:r>
              <w:rPr>
                <w:rFonts w:ascii="Times New Roman" w:cs="Times New Roman" w:eastAsia="Times New Roman" w:hAnsi="Times New Roman"/>
                <w:b w:val="false"/>
                <w:bCs w:val="false"/>
                <w:sz w:val="20"/>
                <w:szCs w:val="20"/>
              </w:rPr>
              <w:t xml:space="preserve">SoHD</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lapHoSo()</w:t>
            </w:r>
          </w:p>
          <w:p>
            <w:pPr>
              <w:spacing w:after="0" w:line="250"/>
            </w:pPr>
            <w:r>
              <w:rPr>
                <w:rFonts w:ascii="Times New Roman" w:cs="Times New Roman" w:eastAsia="Times New Roman" w:hAnsi="Times New Roman"/>
                <w:sz w:val="20"/>
                <w:szCs w:val="20"/>
              </w:rPr>
              <w:t xml:space="preserve">tinhMucDong()</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CaLamViec</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MaCa</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TenCa</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GioBatDau</w:t>
            </w:r>
            <w:r>
              <w:rPr>
                <w:rFonts w:ascii="Times New Roman" w:cs="Times New Roman" w:eastAsia="Times New Roman" w:hAnsi="Times New Roman"/>
                <w:sz w:val="20"/>
                <w:szCs w:val="20"/>
              </w:rPr>
              <w:t xml:space="preserve"> : Time</w:t>
            </w:r>
          </w:p>
          <w:p>
            <w:pPr>
              <w:spacing w:after="0" w:line="250"/>
            </w:pPr>
            <w:r>
              <w:rPr>
                <w:rFonts w:ascii="Times New Roman" w:cs="Times New Roman" w:eastAsia="Times New Roman" w:hAnsi="Times New Roman"/>
                <w:b w:val="false"/>
                <w:bCs w:val="false"/>
                <w:sz w:val="20"/>
                <w:szCs w:val="20"/>
              </w:rPr>
              <w:t xml:space="preserve">GioKetThuc</w:t>
            </w:r>
            <w:r>
              <w:rPr>
                <w:rFonts w:ascii="Times New Roman" w:cs="Times New Roman" w:eastAsia="Times New Roman" w:hAnsi="Times New Roman"/>
                <w:sz w:val="20"/>
                <w:szCs w:val="20"/>
              </w:rPr>
              <w:t xml:space="preserve"> : Time</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them()</w:t>
            </w:r>
          </w:p>
          <w:p>
            <w:pPr>
              <w:spacing w:after="0" w:line="250"/>
            </w:pPr>
            <w:r>
              <w:rPr>
                <w:rFonts w:ascii="Times New Roman" w:cs="Times New Roman" w:eastAsia="Times New Roman" w:hAnsi="Times New Roman"/>
                <w:sz w:val="20"/>
                <w:szCs w:val="20"/>
              </w:rPr>
              <w:t xml:space="preserve">sua()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KeHoachPhanCong</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MaKH</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Tuan</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MaPB</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p>
            <w:pPr>
              <w:spacing w:after="0" w:line="250"/>
            </w:pPr>
            <w:r>
              <w:rPr>
                <w:rFonts w:ascii="Times New Roman" w:cs="Times New Roman" w:eastAsia="Times New Roman" w:hAnsi="Times New Roman"/>
                <w:b w:val="false"/>
                <w:bCs w:val="false"/>
                <w:sz w:val="20"/>
                <w:szCs w:val="20"/>
              </w:rPr>
              <w:t xml:space="preserve">NguoiLap</w:t>
            </w:r>
            <w:r>
              <w:rPr>
                <w:rFonts w:ascii="Times New Roman" w:cs="Times New Roman" w:eastAsia="Times New Roman" w:hAnsi="Times New Roman"/>
                <w:sz w:val="20"/>
                <w:szCs w:val="20"/>
              </w:rPr>
              <w:t xml:space="preserve"> : String</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lapKeHoach()</w:t>
            </w:r>
          </w:p>
          <w:p>
            <w:pPr>
              <w:spacing w:after="0" w:line="250"/>
            </w:pPr>
            <w:r>
              <w:rPr>
                <w:rFonts w:ascii="Times New Roman" w:cs="Times New Roman" w:eastAsia="Times New Roman" w:hAnsi="Times New Roman"/>
                <w:sz w:val="20"/>
                <w:szCs w:val="20"/>
              </w:rPr>
              <w:t xml:space="preserve">capNhat()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ChiTietPhanCong</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MaKH</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{PK,FK}</w:t>
            </w:r>
          </w:p>
          <w:p>
            <w:pPr>
              <w:spacing w:after="0" w:line="250"/>
            </w:pPr>
            <w:r>
              <w:rPr>
                <w:rFonts w:ascii="Times New Roman" w:cs="Times New Roman" w:eastAsia="Times New Roman" w:hAnsi="Times New Roman"/>
                <w:b/>
                <w:bCs/>
                <w:sz w:val="20"/>
                <w:szCs w:val="20"/>
                <w:u w:val="single"/>
              </w:rPr>
              <w:t xml:space="preserve">MaNV</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{PK,FK}</w:t>
            </w:r>
          </w:p>
          <w:p>
            <w:pPr>
              <w:spacing w:after="0" w:line="250"/>
            </w:pPr>
            <w:r>
              <w:rPr>
                <w:rFonts w:ascii="Times New Roman" w:cs="Times New Roman" w:eastAsia="Times New Roman" w:hAnsi="Times New Roman"/>
                <w:b/>
                <w:bCs/>
                <w:sz w:val="20"/>
                <w:szCs w:val="20"/>
                <w:u w:val="single"/>
              </w:rPr>
              <w:t xml:space="preserve">Ngay</w:t>
            </w:r>
            <w:r>
              <w:rPr>
                <w:rFonts w:ascii="Times New Roman" w:cs="Times New Roman" w:eastAsia="Times New Roman" w:hAnsi="Times New Roman"/>
                <w:sz w:val="20"/>
                <w:szCs w:val="20"/>
              </w:rPr>
              <w:t xml:space="preserve"> : Date</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MaCa</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p>
            <w:pPr>
              <w:spacing w:after="0" w:line="250"/>
            </w:pPr>
            <w:r>
              <w:rPr>
                <w:rFonts w:ascii="Times New Roman" w:cs="Times New Roman" w:eastAsia="Times New Roman" w:hAnsi="Times New Roman"/>
                <w:b w:val="false"/>
                <w:bCs w:val="false"/>
                <w:sz w:val="20"/>
                <w:szCs w:val="20"/>
              </w:rPr>
              <w:t xml:space="preserve">CoPhuTroi</w:t>
            </w:r>
            <w:r>
              <w:rPr>
                <w:rFonts w:ascii="Times New Roman" w:cs="Times New Roman" w:eastAsia="Times New Roman" w:hAnsi="Times New Roman"/>
                <w:sz w:val="20"/>
                <w:szCs w:val="20"/>
              </w:rPr>
              <w:t xml:space="preserve"> : Boolean</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them()</w:t>
            </w:r>
          </w:p>
          <w:p>
            <w:pPr>
              <w:spacing w:after="0" w:line="250"/>
            </w:pPr>
            <w:r>
              <w:rPr>
                <w:rFonts w:ascii="Times New Roman" w:cs="Times New Roman" w:eastAsia="Times New Roman" w:hAnsi="Times New Roman"/>
                <w:sz w:val="20"/>
                <w:szCs w:val="20"/>
              </w:rPr>
              <w:t xml:space="preserve">sua()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BangChamCong</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MaCC</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Thang</w:t>
            </w:r>
            <w:r>
              <w:rPr>
                <w:rFonts w:ascii="Times New Roman" w:cs="Times New Roman" w:eastAsia="Times New Roman" w:hAnsi="Times New Roman"/>
                <w:sz w:val="20"/>
                <w:szCs w:val="20"/>
              </w:rPr>
              <w:t xml:space="preserve"> : Int</w:t>
            </w:r>
          </w:p>
          <w:p>
            <w:pPr>
              <w:spacing w:after="0" w:line="250"/>
            </w:pPr>
            <w:r>
              <w:rPr>
                <w:rFonts w:ascii="Times New Roman" w:cs="Times New Roman" w:eastAsia="Times New Roman" w:hAnsi="Times New Roman"/>
                <w:b w:val="false"/>
                <w:bCs w:val="false"/>
                <w:sz w:val="20"/>
                <w:szCs w:val="20"/>
              </w:rPr>
              <w:t xml:space="preserve">Nam</w:t>
            </w:r>
            <w:r>
              <w:rPr>
                <w:rFonts w:ascii="Times New Roman" w:cs="Times New Roman" w:eastAsia="Times New Roman" w:hAnsi="Times New Roman"/>
                <w:sz w:val="20"/>
                <w:szCs w:val="20"/>
              </w:rPr>
              <w:t xml:space="preserve"> : Int</w:t>
            </w:r>
          </w:p>
          <w:p>
            <w:pPr>
              <w:spacing w:after="0" w:line="250"/>
            </w:pPr>
            <w:r>
              <w:rPr>
                <w:rFonts w:ascii="Times New Roman" w:cs="Times New Roman" w:eastAsia="Times New Roman" w:hAnsi="Times New Roman"/>
                <w:b w:val="false"/>
                <w:bCs w:val="false"/>
                <w:sz w:val="20"/>
                <w:szCs w:val="20"/>
              </w:rPr>
              <w:t xml:space="preserve">MaPB</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lapBang()</w:t>
            </w:r>
          </w:p>
          <w:p>
            <w:pPr>
              <w:spacing w:after="0" w:line="250"/>
            </w:pPr>
            <w:r>
              <w:rPr>
                <w:rFonts w:ascii="Times New Roman" w:cs="Times New Roman" w:eastAsia="Times New Roman" w:hAnsi="Times New Roman"/>
                <w:sz w:val="20"/>
                <w:szCs w:val="20"/>
              </w:rPr>
              <w:t xml:space="preserve">tongHopCong()</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ChiTietChamCong</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MaCC</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{PK,FK}</w:t>
            </w:r>
          </w:p>
          <w:p>
            <w:pPr>
              <w:spacing w:after="0" w:line="250"/>
            </w:pPr>
            <w:r>
              <w:rPr>
                <w:rFonts w:ascii="Times New Roman" w:cs="Times New Roman" w:eastAsia="Times New Roman" w:hAnsi="Times New Roman"/>
                <w:b/>
                <w:bCs/>
                <w:sz w:val="20"/>
                <w:szCs w:val="20"/>
                <w:u w:val="single"/>
              </w:rPr>
              <w:t xml:space="preserve">MaNV</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{PK,FK}</w:t>
            </w:r>
          </w:p>
          <w:p>
            <w:pPr>
              <w:spacing w:after="0" w:line="250"/>
            </w:pPr>
            <w:r>
              <w:rPr>
                <w:rFonts w:ascii="Times New Roman" w:cs="Times New Roman" w:eastAsia="Times New Roman" w:hAnsi="Times New Roman"/>
                <w:b/>
                <w:bCs/>
                <w:sz w:val="20"/>
                <w:szCs w:val="20"/>
                <w:u w:val="single"/>
              </w:rPr>
              <w:t xml:space="preserve">Ngay</w:t>
            </w:r>
            <w:r>
              <w:rPr>
                <w:rFonts w:ascii="Times New Roman" w:cs="Times New Roman" w:eastAsia="Times New Roman" w:hAnsi="Times New Roman"/>
                <w:sz w:val="20"/>
                <w:szCs w:val="20"/>
              </w:rPr>
              <w:t xml:space="preserve"> : Date</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MaCa</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p>
            <w:pPr>
              <w:spacing w:after="0" w:line="250"/>
            </w:pPr>
            <w:r>
              <w:rPr>
                <w:rFonts w:ascii="Times New Roman" w:cs="Times New Roman" w:eastAsia="Times New Roman" w:hAnsi="Times New Roman"/>
                <w:b w:val="false"/>
                <w:bCs w:val="false"/>
                <w:sz w:val="20"/>
                <w:szCs w:val="20"/>
              </w:rPr>
              <w:t xml:space="preserve">TrangThai</w:t>
            </w:r>
            <w:r>
              <w:rPr>
                <w:rFonts w:ascii="Times New Roman" w:cs="Times New Roman" w:eastAsia="Times New Roman" w:hAnsi="Times New Roman"/>
                <w:sz w:val="20"/>
                <w:szCs w:val="20"/>
              </w:rPr>
              <w:t xml:space="preserve"> : String</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chamCong()</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PhieuPhuTroi</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SoPhieu</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NgayPhuTroi</w:t>
            </w:r>
            <w:r>
              <w:rPr>
                <w:rFonts w:ascii="Times New Roman" w:cs="Times New Roman" w:eastAsia="Times New Roman" w:hAnsi="Times New Roman"/>
                <w:sz w:val="20"/>
                <w:szCs w:val="20"/>
              </w:rPr>
              <w:t xml:space="preserve"> : Date</w:t>
            </w:r>
          </w:p>
          <w:p>
            <w:pPr>
              <w:spacing w:after="0" w:line="250"/>
            </w:pPr>
            <w:r>
              <w:rPr>
                <w:rFonts w:ascii="Times New Roman" w:cs="Times New Roman" w:eastAsia="Times New Roman" w:hAnsi="Times New Roman"/>
                <w:b w:val="false"/>
                <w:bCs w:val="false"/>
                <w:sz w:val="20"/>
                <w:szCs w:val="20"/>
              </w:rPr>
              <w:t xml:space="preserve">SoGioPhuTroi</w:t>
            </w:r>
            <w:r>
              <w:rPr>
                <w:rFonts w:ascii="Times New Roman" w:cs="Times New Roman" w:eastAsia="Times New Roman" w:hAnsi="Times New Roman"/>
                <w:sz w:val="20"/>
                <w:szCs w:val="20"/>
              </w:rPr>
              <w:t xml:space="preserve"> : Float</w:t>
            </w:r>
          </w:p>
          <w:p>
            <w:pPr>
              <w:spacing w:after="0" w:line="250"/>
            </w:pPr>
            <w:r>
              <w:rPr>
                <w:rFonts w:ascii="Times New Roman" w:cs="Times New Roman" w:eastAsia="Times New Roman" w:hAnsi="Times New Roman"/>
                <w:b w:val="false"/>
                <w:bCs w:val="false"/>
                <w:sz w:val="20"/>
                <w:szCs w:val="20"/>
              </w:rPr>
              <w:t xml:space="preserve">HinhThuc</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sz w:val="20"/>
                <w:szCs w:val="20"/>
              </w:rPr>
              <w:t xml:space="preserve">HeSo</w:t>
            </w:r>
            <w:r>
              <w:rPr>
                <w:rFonts w:ascii="Times New Roman" w:cs="Times New Roman" w:eastAsia="Times New Roman" w:hAnsi="Times New Roman"/>
                <w:sz w:val="20"/>
                <w:szCs w:val="20"/>
              </w:rPr>
              <w:t xml:space="preserve"> : Float = 1.5</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lapPhieu()</w:t>
            </w:r>
          </w:p>
          <w:p>
            <w:pPr>
              <w:spacing w:after="0" w:line="250"/>
            </w:pPr>
            <w:r>
              <w:rPr>
                <w:rFonts w:ascii="Times New Roman" w:cs="Times New Roman" w:eastAsia="Times New Roman" w:hAnsi="Times New Roman"/>
                <w:sz w:val="20"/>
                <w:szCs w:val="20"/>
              </w:rPr>
              <w:t xml:space="preserve">tinhGio()</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ChiTietPhuTroi</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SoPhieu</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{PK,FK}</w:t>
            </w:r>
          </w:p>
          <w:p>
            <w:pPr>
              <w:spacing w:after="0" w:line="250"/>
            </w:pPr>
            <w:r>
              <w:rPr>
                <w:rFonts w:ascii="Times New Roman" w:cs="Times New Roman" w:eastAsia="Times New Roman" w:hAnsi="Times New Roman"/>
                <w:b/>
                <w:bCs/>
                <w:sz w:val="20"/>
                <w:szCs w:val="20"/>
                <w:u w:val="single"/>
              </w:rPr>
              <w:t xml:space="preserve">MaNV</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{PK,FK}</w:t>
            </w:r>
          </w:p>
          <w:p>
            <w:pPr>
              <w:spacing w:after="0" w:line="250"/>
            </w:pPr>
            <w:r>
              <w:rPr>
                <w:rFonts w:ascii="Times New Roman" w:cs="Times New Roman" w:eastAsia="Times New Roman" w:hAnsi="Times New Roman"/>
                <w:b w:val="false"/>
                <w:bCs w:val="false"/>
                <w:sz w:val="20"/>
                <w:szCs w:val="20"/>
              </w:rPr>
              <w:t xml:space="preserve">SoGio</w:t>
            </w:r>
            <w:r>
              <w:rPr>
                <w:rFonts w:ascii="Times New Roman" w:cs="Times New Roman" w:eastAsia="Times New Roman" w:hAnsi="Times New Roman"/>
                <w:sz w:val="20"/>
                <w:szCs w:val="20"/>
              </w:rPr>
              <w:t xml:space="preserve"> : Float</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them()</w:t>
            </w:r>
          </w:p>
          <w:p>
            <w:pPr>
              <w:spacing w:after="0" w:line="250"/>
            </w:pPr>
            <w:r>
              <w:rPr>
                <w:rFonts w:ascii="Times New Roman" w:cs="Times New Roman" w:eastAsia="Times New Roman" w:hAnsi="Times New Roman"/>
                <w:sz w:val="20"/>
                <w:szCs w:val="20"/>
              </w:rPr>
              <w:t xml:space="preserve">sua()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BangLuong</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MaBL</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Thang</w:t>
            </w:r>
            <w:r>
              <w:rPr>
                <w:rFonts w:ascii="Times New Roman" w:cs="Times New Roman" w:eastAsia="Times New Roman" w:hAnsi="Times New Roman"/>
                <w:sz w:val="20"/>
                <w:szCs w:val="20"/>
              </w:rPr>
              <w:t xml:space="preserve"> : Int</w:t>
            </w:r>
          </w:p>
          <w:p>
            <w:pPr>
              <w:spacing w:after="0" w:line="250"/>
            </w:pPr>
            <w:r>
              <w:rPr>
                <w:rFonts w:ascii="Times New Roman" w:cs="Times New Roman" w:eastAsia="Times New Roman" w:hAnsi="Times New Roman"/>
                <w:b w:val="false"/>
                <w:bCs w:val="false"/>
                <w:sz w:val="20"/>
                <w:szCs w:val="20"/>
              </w:rPr>
              <w:t xml:space="preserve">Nam</w:t>
            </w:r>
            <w:r>
              <w:rPr>
                <w:rFonts w:ascii="Times New Roman" w:cs="Times New Roman" w:eastAsia="Times New Roman" w:hAnsi="Times New Roman"/>
                <w:sz w:val="20"/>
                <w:szCs w:val="20"/>
              </w:rPr>
              <w:t xml:space="preserve"> : Int</w:t>
            </w:r>
          </w:p>
          <w:p>
            <w:pPr>
              <w:spacing w:after="0" w:line="250"/>
            </w:pPr>
            <w:r>
              <w:rPr>
                <w:rFonts w:ascii="Times New Roman" w:cs="Times New Roman" w:eastAsia="Times New Roman" w:hAnsi="Times New Roman"/>
                <w:b w:val="false"/>
                <w:bCs w:val="false"/>
                <w:sz w:val="20"/>
                <w:szCs w:val="20"/>
              </w:rPr>
              <w:t xml:space="preserve">NgayLap</w:t>
            </w:r>
            <w:r>
              <w:rPr>
                <w:rFonts w:ascii="Times New Roman" w:cs="Times New Roman" w:eastAsia="Times New Roman" w:hAnsi="Times New Roman"/>
                <w:sz w:val="20"/>
                <w:szCs w:val="20"/>
              </w:rPr>
              <w:t xml:space="preserve"> : Date</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tinhLuong()</w:t>
            </w:r>
          </w:p>
          <w:p>
            <w:pPr>
              <w:spacing w:after="0" w:line="250"/>
            </w:pPr>
            <w:r>
              <w:rPr>
                <w:rFonts w:ascii="Times New Roman" w:cs="Times New Roman" w:eastAsia="Times New Roman" w:hAnsi="Times New Roman"/>
                <w:sz w:val="20"/>
                <w:szCs w:val="20"/>
              </w:rPr>
              <w:t xml:space="preserve">in()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ChiTietBangLuong</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MaBL</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{PK,FK}</w:t>
            </w:r>
          </w:p>
          <w:p>
            <w:pPr>
              <w:spacing w:after="0" w:line="250"/>
            </w:pPr>
            <w:r>
              <w:rPr>
                <w:rFonts w:ascii="Times New Roman" w:cs="Times New Roman" w:eastAsia="Times New Roman" w:hAnsi="Times New Roman"/>
                <w:b/>
                <w:bCs/>
                <w:sz w:val="20"/>
                <w:szCs w:val="20"/>
                <w:u w:val="single"/>
              </w:rPr>
              <w:t xml:space="preserve">MaNV</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{PK,FK}</w:t>
            </w:r>
          </w:p>
          <w:p>
            <w:pPr>
              <w:spacing w:after="0" w:line="250"/>
            </w:pPr>
            <w:r>
              <w:rPr>
                <w:rFonts w:ascii="Times New Roman" w:cs="Times New Roman" w:eastAsia="Times New Roman" w:hAnsi="Times New Roman"/>
                <w:b w:val="false"/>
                <w:bCs w:val="false"/>
                <w:sz w:val="20"/>
                <w:szCs w:val="20"/>
              </w:rPr>
              <w:t xml:space="preserve">LuongCB</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PhuCap</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TienPhuTroi</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TienThuong</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TienPhat</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BHYT</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BHXH</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ThucLanh</w:t>
            </w:r>
            <w:r>
              <w:rPr>
                <w:rFonts w:ascii="Times New Roman" w:cs="Times New Roman" w:eastAsia="Times New Roman" w:hAnsi="Times New Roman"/>
                <w:sz w:val="20"/>
                <w:szCs w:val="20"/>
              </w:rPr>
              <w:t xml:space="preserve"> : Decimal</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tinhThucLanh()</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PhieuChiKhenThuong</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SoPhieuChi</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NgayChi</w:t>
            </w:r>
            <w:r>
              <w:rPr>
                <w:rFonts w:ascii="Times New Roman" w:cs="Times New Roman" w:eastAsia="Times New Roman" w:hAnsi="Times New Roman"/>
                <w:sz w:val="20"/>
                <w:szCs w:val="20"/>
              </w:rPr>
              <w:t xml:space="preserve"> : Date</w:t>
            </w:r>
          </w:p>
          <w:p>
            <w:pPr>
              <w:spacing w:after="0" w:line="250"/>
            </w:pPr>
            <w:r>
              <w:rPr>
                <w:rFonts w:ascii="Times New Roman" w:cs="Times New Roman" w:eastAsia="Times New Roman" w:hAnsi="Times New Roman"/>
                <w:b w:val="false"/>
                <w:bCs w:val="false"/>
                <w:sz w:val="20"/>
                <w:szCs w:val="20"/>
              </w:rPr>
              <w:t xml:space="preserve">SoTien</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SoQD</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lapPhieu()</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i w:val="false"/>
                <w:iCs w:val="false"/>
                <w:sz w:val="20"/>
                <w:szCs w:val="20"/>
              </w:rPr>
              <w:t xml:space="preserve">PhieuThuNopPhat</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u w:val="single"/>
              </w:rPr>
              <w:t xml:space="preserve">SoPhieuThu</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bCs/>
                <w:i/>
                <w:iCs/>
                <w:sz w:val="18"/>
                <w:szCs w:val="18"/>
              </w:rPr>
              <w:t xml:space="preserve">  {PK}</w:t>
            </w:r>
          </w:p>
          <w:p>
            <w:pPr>
              <w:spacing w:after="0" w:line="250"/>
            </w:pPr>
            <w:r>
              <w:rPr>
                <w:rFonts w:ascii="Times New Roman" w:cs="Times New Roman" w:eastAsia="Times New Roman" w:hAnsi="Times New Roman"/>
                <w:b w:val="false"/>
                <w:bCs w:val="false"/>
                <w:sz w:val="20"/>
                <w:szCs w:val="20"/>
              </w:rPr>
              <w:t xml:space="preserve">NgayThu</w:t>
            </w:r>
            <w:r>
              <w:rPr>
                <w:rFonts w:ascii="Times New Roman" w:cs="Times New Roman" w:eastAsia="Times New Roman" w:hAnsi="Times New Roman"/>
                <w:sz w:val="20"/>
                <w:szCs w:val="20"/>
              </w:rPr>
              <w:t xml:space="preserve"> : Date</w:t>
            </w:r>
          </w:p>
          <w:p>
            <w:pPr>
              <w:spacing w:after="0" w:line="250"/>
            </w:pPr>
            <w:r>
              <w:rPr>
                <w:rFonts w:ascii="Times New Roman" w:cs="Times New Roman" w:eastAsia="Times New Roman" w:hAnsi="Times New Roman"/>
                <w:b w:val="false"/>
                <w:bCs w:val="false"/>
                <w:sz w:val="20"/>
                <w:szCs w:val="20"/>
              </w:rPr>
              <w:t xml:space="preserve">SoTien</w:t>
            </w:r>
            <w:r>
              <w:rPr>
                <w:rFonts w:ascii="Times New Roman" w:cs="Times New Roman" w:eastAsia="Times New Roman" w:hAnsi="Times New Roman"/>
                <w:sz w:val="20"/>
                <w:szCs w:val="20"/>
              </w:rPr>
              <w:t xml:space="preserve"> : Decimal</w:t>
            </w:r>
          </w:p>
          <w:p>
            <w:pPr>
              <w:spacing w:after="0" w:line="250"/>
            </w:pPr>
            <w:r>
              <w:rPr>
                <w:rFonts w:ascii="Times New Roman" w:cs="Times New Roman" w:eastAsia="Times New Roman" w:hAnsi="Times New Roman"/>
                <w:b w:val="false"/>
                <w:bCs w:val="false"/>
                <w:sz w:val="20"/>
                <w:szCs w:val="20"/>
              </w:rPr>
              <w:t xml:space="preserve">HinhThuc</w:t>
            </w:r>
            <w:r>
              <w:rPr>
                <w:rFonts w:ascii="Times New Roman" w:cs="Times New Roman" w:eastAsia="Times New Roman" w:hAnsi="Times New Roman"/>
                <w:sz w:val="20"/>
                <w:szCs w:val="20"/>
              </w:rPr>
              <w:t xml:space="preserve"> : String</w:t>
            </w:r>
          </w:p>
          <w:p>
            <w:pPr>
              <w:spacing w:after="0" w:line="250"/>
            </w:pPr>
            <w:r>
              <w:rPr>
                <w:rFonts w:ascii="Times New Roman" w:cs="Times New Roman" w:eastAsia="Times New Roman" w:hAnsi="Times New Roman"/>
                <w:b w:val="false"/>
                <w:bCs w:val="false"/>
                <w:sz w:val="20"/>
                <w:szCs w:val="20"/>
              </w:rPr>
              <w:t xml:space="preserve">SoQD</w:t>
            </w:r>
            <w:r>
              <w:rPr>
                <w:rFonts w:ascii="Times New Roman" w:cs="Times New Roman" w:eastAsia="Times New Roman" w:hAnsi="Times New Roman"/>
                <w:sz w:val="20"/>
                <w:szCs w:val="20"/>
              </w:rPr>
              <w:t xml:space="preserve"> : String</w:t>
            </w:r>
            <w:r>
              <w:rPr>
                <w:rFonts w:ascii="Times New Roman" w:cs="Times New Roman" w:eastAsia="Times New Roman" w:hAnsi="Times New Roman"/>
                <w:b w:val="false"/>
                <w:bCs w:val="false"/>
                <w:i/>
                <w:iCs/>
                <w:sz w:val="18"/>
                <w:szCs w:val="18"/>
              </w:rPr>
              <w:t xml:space="preserve">  {FK}</w:t>
            </w:r>
          </w:p>
        </w:tc>
        <w:tc>
          <w:tcPr>
            <w:tcW w:type="dxa" w:w="33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lapPhieu()</w:t>
            </w:r>
          </w:p>
        </w:tc>
      </w:tr>
    </w:tbl>
    <w:p>
      <w:pPr>
        <w:sectPr>
          <w:footerReference w:type="default" r:id="rId7"/>
          <w:pgSz w:w="11906" w:h="16838" w:orient="portrait"/>
          <w:pgMar w:top="1000" w:right="1000" w:bottom="1000" w:left="1000" w:header="708" w:footer="708" w:gutter="0"/>
          <w:pgNumType/>
          <w:docGrid w:linePitch="360"/>
        </w:sectPr>
      </w:pPr>
    </w:p>
    <w:p>
      <w:pPr>
        <w:keepNext/>
        <w:spacing w:after="120" w:before="120" w:line="300"/>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i/>
          <w:iCs/>
          <w:sz w:val="24"/>
          <w:szCs w:val="24"/>
        </w:rPr>
        <w:t xml:space="preserve">Tìm mối liên kết giữa các Class. Dùng StarUML vẽ Class Diagram, chú ý các ký hiệu thích hợp cùng bản số tương ứng (nếu có).</w:t>
      </w:r>
    </w:p>
    <w:p>
      <w:pPr>
        <w:keepNext/>
        <w:spacing w:after="60" w:before="60"/>
        <w:jc w:val="center"/>
      </w:pPr>
      <w:r>
        <w:drawing>
          <wp:inline distT="0" distB="0" distL="0" distR="0">
            <wp:extent cx="9420225" cy="5695950"/>
            <wp:effectExtent t="0" r="0" b="0" l="0"/>
            <wp:docPr id="1" name="cd_tongquan" descr="cd_tongquan" title="cd_tong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420225" cy="5695950"/>
                    </a:xfrm>
                    <a:prstGeom prst="rect">
                      <a:avLst/>
                    </a:prstGeom>
                  </pic:spPr>
                </pic:pic>
              </a:graphicData>
            </a:graphic>
          </wp:inline>
        </w:drawing>
      </w:r>
    </w:p>
    <w:p>
      <w:pPr>
        <w:spacing w:after="160" w:before="0" w:line="300"/>
        <w:jc w:val="center"/>
      </w:pPr>
      <w:r>
        <w:rPr>
          <w:rFonts w:ascii="Times New Roman" w:cs="Times New Roman" w:eastAsia="Times New Roman" w:hAnsi="Times New Roman"/>
          <w:i/>
          <w:iCs/>
          <w:sz w:val="22"/>
          <w:szCs w:val="22"/>
        </w:rPr>
        <w:t xml:space="preserve">Hình 2.1. Class Diagram tổng quan (tên lớp, quan hệ và bản số)</w:t>
      </w:r>
    </w:p>
    <w:p>
      <w:pPr>
        <w:sectPr>
          <w:footerReference w:type="default" r:id="rId8"/>
          <w:pgSz w:w="16838" w:h="11906" w:orient="landscape"/>
          <w:pgMar w:top="700" w:right="800" w:bottom="700" w:left="800" w:header="708" w:footer="708" w:gutter="0"/>
          <w:pgNumType/>
          <w:docGrid w:linePitch="360"/>
        </w:sectPr>
      </w:pPr>
    </w:p>
    <w:p>
      <w:pPr>
        <w:keepNext/>
        <w:spacing w:after="100" w:before="0" w:line="300"/>
      </w:pPr>
      <w:r>
        <w:rPr>
          <w:rFonts w:ascii="Times New Roman" w:cs="Times New Roman" w:eastAsia="Times New Roman" w:hAnsi="Times New Roman"/>
          <w:sz w:val="23"/>
          <w:szCs w:val="23"/>
        </w:rPr>
        <w:t xml:space="preserve">Các Class Diagram chi tiết theo từng cụm nghiệp vụ (đầy đủ thuộc tính, phương thức, khóa chính {PK} và khóa ngoại {FK}):</w:t>
      </w:r>
    </w:p>
    <w:p>
      <w:pPr>
        <w:keepNext/>
        <w:spacing w:after="60" w:before="60"/>
        <w:jc w:val="center"/>
      </w:pPr>
      <w:r>
        <w:drawing>
          <wp:inline distT="0" distB="0" distL="0" distR="0">
            <wp:extent cx="6305550" cy="6867525"/>
            <wp:effectExtent t="0" r="0" b="0" l="0"/>
            <wp:docPr id="1" name="cd_g1" descr="cd_g1" title="cd_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6867525"/>
                    </a:xfrm>
                    <a:prstGeom prst="rect">
                      <a:avLst/>
                    </a:prstGeom>
                  </pic:spPr>
                </pic:pic>
              </a:graphicData>
            </a:graphic>
          </wp:inline>
        </w:drawing>
      </w:r>
    </w:p>
    <w:p>
      <w:pPr>
        <w:spacing w:after="160" w:before="0" w:line="300"/>
        <w:jc w:val="center"/>
      </w:pPr>
      <w:r>
        <w:rPr>
          <w:rFonts w:ascii="Times New Roman" w:cs="Times New Roman" w:eastAsia="Times New Roman" w:hAnsi="Times New Roman"/>
          <w:i/>
          <w:iCs/>
          <w:sz w:val="22"/>
          <w:szCs w:val="22"/>
        </w:rPr>
        <w:t xml:space="preserve">Hình 2.2. Cụm Nhân sự – Quyết định (tuyển dụng, chức vụ, lương) – Hợp đồng – Bảo hiểm</w:t>
      </w:r>
    </w:p>
    <w:p>
      <w:r>
        <w:br w:type="page"/>
      </w:r>
    </w:p>
    <w:p>
      <w:pPr>
        <w:keepNext/>
        <w:spacing w:after="60" w:before="60"/>
        <w:jc w:val="center"/>
      </w:pPr>
      <w:r>
        <w:drawing>
          <wp:inline distT="0" distB="0" distL="0" distR="0">
            <wp:extent cx="5029200" cy="6010275"/>
            <wp:effectExtent t="0" r="0" b="0" l="0"/>
            <wp:docPr id="1" name="cd_g2" descr="cd_g2" title="cd_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6010275"/>
                    </a:xfrm>
                    <a:prstGeom prst="rect">
                      <a:avLst/>
                    </a:prstGeom>
                  </pic:spPr>
                </pic:pic>
              </a:graphicData>
            </a:graphic>
          </wp:inline>
        </w:drawing>
      </w:r>
    </w:p>
    <w:p>
      <w:pPr>
        <w:spacing w:after="160" w:before="0" w:line="300"/>
        <w:jc w:val="center"/>
      </w:pPr>
      <w:r>
        <w:rPr>
          <w:rFonts w:ascii="Times New Roman" w:cs="Times New Roman" w:eastAsia="Times New Roman" w:hAnsi="Times New Roman"/>
          <w:i/>
          <w:iCs/>
          <w:sz w:val="22"/>
          <w:szCs w:val="22"/>
        </w:rPr>
        <w:t xml:space="preserve">Hình 2.3. Cụm Khen thưởng – Kỷ luật (áp dụng cho cá nhân hoặc tập thể phòng ban)</w:t>
      </w:r>
    </w:p>
    <w:p>
      <w:r>
        <w:br w:type="page"/>
      </w:r>
    </w:p>
    <w:p>
      <w:pPr>
        <w:keepNext/>
        <w:spacing w:after="60" w:before="60"/>
        <w:jc w:val="center"/>
      </w:pPr>
      <w:r>
        <w:drawing>
          <wp:inline distT="0" distB="0" distL="0" distR="0">
            <wp:extent cx="5210175" cy="6838950"/>
            <wp:effectExtent t="0" r="0" b="0" l="0"/>
            <wp:docPr id="1" name="cd_g3" descr="cd_g3" title="cd_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10175" cy="6838950"/>
                    </a:xfrm>
                    <a:prstGeom prst="rect">
                      <a:avLst/>
                    </a:prstGeom>
                  </pic:spPr>
                </pic:pic>
              </a:graphicData>
            </a:graphic>
          </wp:inline>
        </w:drawing>
      </w:r>
    </w:p>
    <w:p>
      <w:pPr>
        <w:spacing w:after="160" w:before="0" w:line="300"/>
        <w:jc w:val="center"/>
      </w:pPr>
      <w:r>
        <w:rPr>
          <w:rFonts w:ascii="Times New Roman" w:cs="Times New Roman" w:eastAsia="Times New Roman" w:hAnsi="Times New Roman"/>
          <w:i/>
          <w:iCs/>
          <w:sz w:val="22"/>
          <w:szCs w:val="22"/>
        </w:rPr>
        <w:t xml:space="preserve">Hình 2.4. Cụm Phân công – Chấm công</w:t>
      </w:r>
    </w:p>
    <w:p>
      <w:r>
        <w:br w:type="page"/>
      </w:r>
    </w:p>
    <w:p>
      <w:pPr>
        <w:keepNext/>
        <w:spacing w:after="60" w:before="60"/>
        <w:jc w:val="center"/>
      </w:pPr>
      <w:r>
        <w:drawing>
          <wp:inline distT="0" distB="0" distL="0" distR="0">
            <wp:extent cx="5943600" cy="4772025"/>
            <wp:effectExtent t="0" r="0" b="0" l="0"/>
            <wp:docPr id="1" name="cd_g4" descr="cd_g4" title="cd_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772025"/>
                    </a:xfrm>
                    <a:prstGeom prst="rect">
                      <a:avLst/>
                    </a:prstGeom>
                  </pic:spPr>
                </pic:pic>
              </a:graphicData>
            </a:graphic>
          </wp:inline>
        </w:drawing>
      </w:r>
    </w:p>
    <w:p>
      <w:pPr>
        <w:spacing w:after="160" w:before="0" w:line="300"/>
        <w:jc w:val="center"/>
      </w:pPr>
      <w:r>
        <w:rPr>
          <w:rFonts w:ascii="Times New Roman" w:cs="Times New Roman" w:eastAsia="Times New Roman" w:hAnsi="Times New Roman"/>
          <w:i/>
          <w:iCs/>
          <w:sz w:val="22"/>
          <w:szCs w:val="22"/>
        </w:rPr>
        <w:t xml:space="preserve">Hình 2.5. Cụm Phụ trội – Bảng lương</w:t>
      </w:r>
    </w:p>
    <w:p>
      <w:pPr>
        <w:keepNext/>
        <w:spacing w:after="80" w:before="120" w:line="300"/>
      </w:pPr>
      <w:r>
        <w:rPr>
          <w:rFonts w:ascii="Times New Roman" w:cs="Times New Roman" w:eastAsia="Times New Roman" w:hAnsi="Times New Roman"/>
          <w:b/>
          <w:bCs/>
          <w:sz w:val="24"/>
          <w:szCs w:val="24"/>
        </w:rPr>
        <w:t xml:space="preserve">Giải thích các mối liên kết</w:t>
      </w:r>
    </w:p>
    <w:p>
      <w:pPr>
        <w:pStyle w:val="ListParagraph"/>
        <w:numPr>
          <w:ilvl w:val="0"/>
          <w:numId w:val="2"/>
        </w:numPr>
        <w:spacing w:after="60" w:line="280"/>
      </w:pPr>
      <w:r>
        <w:rPr>
          <w:rFonts w:ascii="Times New Roman" w:cs="Times New Roman" w:eastAsia="Times New Roman" w:hAnsi="Times New Roman"/>
          <w:b/>
          <w:bCs/>
          <w:sz w:val="23"/>
          <w:szCs w:val="23"/>
        </w:rPr>
        <w:t xml:space="preserve">Kế thừa (mũi tên tam giác rỗng): </w:t>
      </w:r>
      <w:r>
        <w:rPr>
          <w:rFonts w:ascii="Times New Roman" w:cs="Times New Roman" w:eastAsia="Times New Roman" w:hAnsi="Times New Roman"/>
          <w:sz w:val="23"/>
          <w:szCs w:val="23"/>
        </w:rPr>
        <w:t xml:space="preserve">QD_TuyenDung, QD_ChucVu, QD_Luong, QD_KhenThuong, QD_KyLuat kế thừa QuyetDinh.</w:t>
      </w:r>
    </w:p>
    <w:p>
      <w:pPr>
        <w:pStyle w:val="ListParagraph"/>
        <w:numPr>
          <w:ilvl w:val="0"/>
          <w:numId w:val="2"/>
        </w:numPr>
        <w:spacing w:after="60" w:line="280"/>
      </w:pPr>
      <w:r>
        <w:rPr>
          <w:rFonts w:ascii="Times New Roman" w:cs="Times New Roman" w:eastAsia="Times New Roman" w:hAnsi="Times New Roman"/>
          <w:b/>
          <w:bCs/>
          <w:sz w:val="23"/>
          <w:szCs w:val="23"/>
        </w:rPr>
        <w:t xml:space="preserve">Hợp thành (hình thoi đặc): </w:t>
      </w:r>
      <w:r>
        <w:rPr>
          <w:rFonts w:ascii="Times New Roman" w:cs="Times New Roman" w:eastAsia="Times New Roman" w:hAnsi="Times New Roman"/>
          <w:sz w:val="23"/>
          <w:szCs w:val="23"/>
        </w:rPr>
        <w:t xml:space="preserve">KeHoachPhanCong–ChiTietPhanCong, BangChamCong–ChiTietChamCong, PhieuPhuTroi–ChiTietPhuTroi, BangLuong–ChiTietBangLuong (xóa phần tổng thể thì xóa luôn phần chi tiết).</w:t>
      </w:r>
    </w:p>
    <w:p>
      <w:pPr>
        <w:pStyle w:val="ListParagraph"/>
        <w:numPr>
          <w:ilvl w:val="0"/>
          <w:numId w:val="2"/>
        </w:numPr>
        <w:spacing w:after="60" w:line="280"/>
      </w:pPr>
      <w:r>
        <w:rPr>
          <w:rFonts w:ascii="Times New Roman" w:cs="Times New Roman" w:eastAsia="Times New Roman" w:hAnsi="Times New Roman"/>
          <w:b/>
          <w:bCs/>
          <w:sz w:val="23"/>
          <w:szCs w:val="23"/>
        </w:rPr>
        <w:t xml:space="preserve">Kết hợp (đường thẳng, có bản số): </w:t>
      </w:r>
      <w:r>
        <w:rPr>
          <w:rFonts w:ascii="Times New Roman" w:cs="Times New Roman" w:eastAsia="Times New Roman" w:hAnsi="Times New Roman"/>
          <w:sz w:val="23"/>
          <w:szCs w:val="23"/>
        </w:rPr>
        <w:t xml:space="preserve">PhongBan 1–0..* NhanVien; NhanVien 1–0..* HopDong; HopDong 1–0..* BaoHiem (chỉ hợp đồng dài hạn); QD_KhenThuong 1–0..1 PhieuChiKhenThuong; QD_KyLuat 1–0..1 PhieuThuNopPhat; các quyết định khen thưởng, kỷ luật liên kết 0..*–0..* với NhanVien hoặc PhongBan (cá nhân hoặc tập thể).</w:t>
      </w:r>
    </w:p>
    <w:p>
      <w:pPr>
        <w:pStyle w:val="ListParagraph"/>
        <w:numPr>
          <w:ilvl w:val="0"/>
          <w:numId w:val="2"/>
        </w:numPr>
        <w:spacing w:after="60" w:line="280"/>
      </w:pPr>
      <w:r>
        <w:rPr>
          <w:rFonts w:ascii="Times New Roman" w:cs="Times New Roman" w:eastAsia="Times New Roman" w:hAnsi="Times New Roman"/>
          <w:b/>
          <w:bCs/>
          <w:sz w:val="23"/>
          <w:szCs w:val="23"/>
        </w:rPr>
        <w:t xml:space="preserve">Ghi chú: </w:t>
      </w:r>
      <w:r>
        <w:rPr>
          <w:rFonts w:ascii="Times New Roman" w:cs="Times New Roman" w:eastAsia="Times New Roman" w:hAnsi="Times New Roman"/>
          <w:sz w:val="23"/>
          <w:szCs w:val="23"/>
        </w:rPr>
        <w:t xml:space="preserve">phụ cấp, giờ phụ trội (hệ số 1.5), tiền thưởng, tiền phạt, BHYT, BHXH được tổng hợp vào ChiTietBangLuong để tính thực lãnh hằng tháng.</w:t>
      </w:r>
    </w:p>
    <w:p>
      <w:r>
        <w:br w:type="page"/>
      </w:r>
    </w:p>
    <w:p>
      <w:pPr>
        <w:keepNext/>
        <w:spacing w:after="120" w:before="120" w:line="300"/>
      </w:pPr>
      <w:r>
        <w:rPr>
          <w:rFonts w:ascii="Times New Roman" w:cs="Times New Roman" w:eastAsia="Times New Roman" w:hAnsi="Times New Roman"/>
          <w:b/>
          <w:bCs/>
          <w:sz w:val="24"/>
          <w:szCs w:val="24"/>
        </w:rPr>
        <w:t xml:space="preserve">Câu 3. </w:t>
      </w:r>
      <w:r>
        <w:rPr>
          <w:rFonts w:ascii="Times New Roman" w:cs="Times New Roman" w:eastAsia="Times New Roman" w:hAnsi="Times New Roman"/>
          <w:i/>
          <w:iCs/>
          <w:sz w:val="24"/>
          <w:szCs w:val="24"/>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pPr>
        <w:keepNext/>
        <w:spacing w:after="60" w:before="60"/>
        <w:jc w:val="center"/>
      </w:pPr>
      <w:r>
        <w:drawing>
          <wp:inline distT="0" distB="0" distL="0" distR="0">
            <wp:extent cx="6124575" cy="6238875"/>
            <wp:effectExtent t="0" r="0" b="0" l="0"/>
            <wp:docPr id="1" name="uc_tongquat" descr="uc_tongquat" title="uc_tongq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6238875"/>
                    </a:xfrm>
                    <a:prstGeom prst="rect">
                      <a:avLst/>
                    </a:prstGeom>
                  </pic:spPr>
                </pic:pic>
              </a:graphicData>
            </a:graphic>
          </wp:inline>
        </w:drawing>
      </w:r>
    </w:p>
    <w:p>
      <w:pPr>
        <w:spacing w:after="160" w:before="0" w:line="300"/>
        <w:jc w:val="center"/>
      </w:pPr>
      <w:r>
        <w:rPr>
          <w:rFonts w:ascii="Times New Roman" w:cs="Times New Roman" w:eastAsia="Times New Roman" w:hAnsi="Times New Roman"/>
          <w:i/>
          <w:iCs/>
          <w:sz w:val="22"/>
          <w:szCs w:val="22"/>
        </w:rPr>
        <w:t xml:space="preserve">Hình 3.1. Use Case Diagram tổng quát của hệ thống quản lý nhân sự</w:t>
      </w:r>
    </w:p>
    <w:p>
      <w:pPr>
        <w:keepNext/>
        <w:spacing w:after="80" w:before="120" w:line="300"/>
      </w:pPr>
      <w:r>
        <w:rPr>
          <w:rFonts w:ascii="Times New Roman" w:cs="Times New Roman" w:eastAsia="Times New Roman" w:hAnsi="Times New Roman"/>
          <w:b/>
          <w:bCs/>
          <w:sz w:val="24"/>
          <w:szCs w:val="24"/>
        </w:rPr>
        <w:t xml:space="preserve">Các Actor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rPr>
          <w:tblHeader/>
        </w:trPr>
        <w:tc>
          <w:tcPr>
            <w:tcW w:type="dxa" w:w="2500"/>
            <w:tcBorders>
              <w:top w:val="single" w:color="808080" w:sz="4"/>
              <w:left w:val="single" w:color="808080" w:sz="4"/>
              <w:bottom w:val="single" w:color="808080" w:sz="4"/>
              <w:right w:val="single" w:color="808080" w:sz="4"/>
            </w:tcBorders>
            <w:shd w:fill="DCE8F5" w:color="auto" w:val="clear"/>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rPr>
              <w:t xml:space="preserve">Actor</w:t>
            </w:r>
          </w:p>
        </w:tc>
        <w:tc>
          <w:tcPr>
            <w:tcW w:type="dxa" w:w="7406"/>
            <w:tcBorders>
              <w:top w:val="single" w:color="808080" w:sz="4"/>
              <w:left w:val="single" w:color="808080" w:sz="4"/>
              <w:bottom w:val="single" w:color="808080" w:sz="4"/>
              <w:right w:val="single" w:color="808080" w:sz="4"/>
            </w:tcBorders>
            <w:shd w:fill="DCE8F5" w:color="auto" w:val="clear"/>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rPr>
              <w:t xml:space="preserve">Vai trò trong hệ thống</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rPr>
              <w:t xml:space="preserve">Cán bộ nhân sự</w:t>
            </w:r>
          </w:p>
        </w:tc>
        <w:tc>
          <w:tcPr>
            <w:tcW w:type="dxa" w:w="74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Quản lý hồ sơ nhân viên, quyết định (tuyển dụng, chức vụ, lương, khen thưởng, kỷ luật), hợp đồng, bảo hiểm.</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rPr>
              <w:t xml:space="preserve">Trưởng phòng / ban / phân xưởng</w:t>
            </w:r>
          </w:p>
        </w:tc>
        <w:tc>
          <w:tcPr>
            <w:tcW w:type="dxa" w:w="74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Lập kế hoạch phân công theo ca và kế hoạch phụ trội hằng tuần, gửi ban chấm công.</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rPr>
              <w:t xml:space="preserve">Ban chấm công</w:t>
            </w:r>
          </w:p>
        </w:tc>
        <w:tc>
          <w:tcPr>
            <w:tcW w:type="dxa" w:w="74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Chấm công, lập phiếu ghi nhận giờ phụ trội theo kế hoạch của các phòng ban.</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rPr>
              <w:t xml:space="preserve">Kế toán</w:t>
            </w:r>
          </w:p>
        </w:tc>
        <w:tc>
          <w:tcPr>
            <w:tcW w:type="dxa" w:w="74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Tính lương hằng tháng, lập phiếu chi khen thưởng, phiếu thu nộp phạt, thống kê.</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rPr>
              <w:t xml:space="preserve">Giám đốc</w:t>
            </w:r>
          </w:p>
        </w:tc>
        <w:tc>
          <w:tcPr>
            <w:tcW w:type="dxa" w:w="74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Ký duyệt các quyết định (kể cả thưởng lễ, thưởng cuối năm, lương tháng 13), xem thống kê, báo cáo.</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b/>
                <w:bCs/>
                <w:sz w:val="20"/>
                <w:szCs w:val="20"/>
              </w:rPr>
              <w:t xml:space="preserve">Nhân viên</w:t>
            </w:r>
          </w:p>
        </w:tc>
        <w:tc>
          <w:tcPr>
            <w:tcW w:type="dxa" w:w="74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line="250"/>
            </w:pPr>
            <w:r>
              <w:rPr>
                <w:rFonts w:ascii="Times New Roman" w:cs="Times New Roman" w:eastAsia="Times New Roman" w:hAnsi="Times New Roman"/>
                <w:sz w:val="20"/>
                <w:szCs w:val="20"/>
              </w:rPr>
              <w:t xml:space="preserve">Xem thông tin cá nhân, phiếu lương, quyết định liên quan; ký nhận quyết định và hợp đồng.</w:t>
            </w:r>
          </w:p>
        </w:tc>
      </w:tr>
    </w:tbl>
    <w:p>
      <w:pPr>
        <w:keepNext/>
        <w:spacing w:after="80" w:before="160" w:line="300"/>
      </w:pPr>
      <w:r>
        <w:rPr>
          <w:rFonts w:ascii="Times New Roman" w:cs="Times New Roman" w:eastAsia="Times New Roman" w:hAnsi="Times New Roman"/>
          <w:b/>
          <w:bCs/>
          <w:sz w:val="24"/>
          <w:szCs w:val="24"/>
        </w:rPr>
        <w:t xml:space="preserve">Các Use Case và quan hệ</w:t>
      </w:r>
    </w:p>
    <w:p>
      <w:pPr>
        <w:pStyle w:val="ListParagraph"/>
        <w:numPr>
          <w:ilvl w:val="0"/>
          <w:numId w:val="2"/>
        </w:numPr>
        <w:spacing w:after="60" w:line="280"/>
      </w:pPr>
      <w:r>
        <w:rPr>
          <w:rFonts w:ascii="Times New Roman" w:cs="Times New Roman" w:eastAsia="Times New Roman" w:hAnsi="Times New Roman"/>
          <w:sz w:val="23"/>
          <w:szCs w:val="23"/>
        </w:rPr>
        <w:t xml:space="preserve">Quản lý danh mục: phòng ban, nhân viên, chức vụ.</w:t>
      </w:r>
    </w:p>
    <w:p>
      <w:pPr>
        <w:pStyle w:val="ListParagraph"/>
        <w:numPr>
          <w:ilvl w:val="0"/>
          <w:numId w:val="2"/>
        </w:numPr>
        <w:spacing w:after="60" w:line="280"/>
      </w:pPr>
      <w:r>
        <w:rPr>
          <w:rFonts w:ascii="Times New Roman" w:cs="Times New Roman" w:eastAsia="Times New Roman" w:hAnsi="Times New Roman"/>
          <w:sz w:val="23"/>
          <w:szCs w:val="23"/>
        </w:rPr>
        <w:t xml:space="preserve">Quản lý quyết định: tuyển dụng (thử việc), chức vụ và phụ cấp chức vụ, lương, khen thưởng, kỷ luật; mỗi loại đều «include» Duyệt / ký quyết định của Giám đốc.</w:t>
      </w:r>
    </w:p>
    <w:p>
      <w:pPr>
        <w:pStyle w:val="ListParagraph"/>
        <w:numPr>
          <w:ilvl w:val="0"/>
          <w:numId w:val="2"/>
        </w:numPr>
        <w:spacing w:after="60" w:line="280"/>
      </w:pPr>
      <w:r>
        <w:rPr>
          <w:rFonts w:ascii="Times New Roman" w:cs="Times New Roman" w:eastAsia="Times New Roman" w:hAnsi="Times New Roman"/>
          <w:sz w:val="23"/>
          <w:szCs w:val="23"/>
        </w:rPr>
        <w:t xml:space="preserve">Quản lý hợp đồng (dài hạn / ngắn hạn); Quản lý bảo hiểm «extend» Quản lý hợp đồng (chỉ khi hợp đồng dài hạn).</w:t>
      </w:r>
    </w:p>
    <w:p>
      <w:pPr>
        <w:pStyle w:val="ListParagraph"/>
        <w:numPr>
          <w:ilvl w:val="0"/>
          <w:numId w:val="2"/>
        </w:numPr>
        <w:spacing w:after="60" w:line="280"/>
      </w:pPr>
      <w:r>
        <w:rPr>
          <w:rFonts w:ascii="Times New Roman" w:cs="Times New Roman" w:eastAsia="Times New Roman" w:hAnsi="Times New Roman"/>
          <w:sz w:val="23"/>
          <w:szCs w:val="23"/>
        </w:rPr>
        <w:t xml:space="preserve">Lập kế hoạch phân công và phụ trội (Trưởng phòng); Quản lý chấm công, Quản lý phiếu ghi nhận giờ phụ trội (Ban chấm công).</w:t>
      </w:r>
    </w:p>
    <w:p>
      <w:pPr>
        <w:pStyle w:val="ListParagraph"/>
        <w:numPr>
          <w:ilvl w:val="0"/>
          <w:numId w:val="2"/>
        </w:numPr>
        <w:spacing w:after="60" w:line="280"/>
      </w:pPr>
      <w:r>
        <w:rPr>
          <w:rFonts w:ascii="Times New Roman" w:cs="Times New Roman" w:eastAsia="Times New Roman" w:hAnsi="Times New Roman"/>
          <w:sz w:val="23"/>
          <w:szCs w:val="23"/>
        </w:rPr>
        <w:t xml:space="preserve">Quản lý khen thưởng «include» Lập phiếu chi khen thưởng; Quản lý kỷ luật «include» Lập phiếu thu nộp phạt.</w:t>
      </w:r>
    </w:p>
    <w:p>
      <w:pPr>
        <w:pStyle w:val="ListParagraph"/>
        <w:numPr>
          <w:ilvl w:val="0"/>
          <w:numId w:val="2"/>
        </w:numPr>
        <w:spacing w:after="60" w:line="280"/>
      </w:pPr>
      <w:r>
        <w:rPr>
          <w:rFonts w:ascii="Times New Roman" w:cs="Times New Roman" w:eastAsia="Times New Roman" w:hAnsi="Times New Roman"/>
          <w:sz w:val="23"/>
          <w:szCs w:val="23"/>
        </w:rPr>
        <w:t xml:space="preserve">Tính lương hằng tháng «include» Tổng hợp dữ liệu chấm công, giờ phụ trội, quyết định lương và chức vụ.</w:t>
      </w:r>
    </w:p>
    <w:p>
      <w:pPr>
        <w:pStyle w:val="ListParagraph"/>
        <w:numPr>
          <w:ilvl w:val="0"/>
          <w:numId w:val="2"/>
        </w:numPr>
        <w:spacing w:after="60" w:line="280"/>
      </w:pPr>
      <w:r>
        <w:rPr>
          <w:rFonts w:ascii="Times New Roman" w:cs="Times New Roman" w:eastAsia="Times New Roman" w:hAnsi="Times New Roman"/>
          <w:sz w:val="23"/>
          <w:szCs w:val="23"/>
        </w:rPr>
        <w:t xml:space="preserve">Thống kê, báo cáo; Xem thông tin cá nhân, phiếu lương.</w:t>
      </w:r>
    </w:p>
    <w:p>
      <w:r>
        <w:br w:type="page"/>
      </w:r>
    </w:p>
    <w:p>
      <w:pPr>
        <w:keepNext/>
        <w:spacing w:after="120" w:before="120" w:line="300"/>
      </w:pPr>
      <w:r>
        <w:rPr>
          <w:rFonts w:ascii="Times New Roman" w:cs="Times New Roman" w:eastAsia="Times New Roman" w:hAnsi="Times New Roman"/>
          <w:b/>
          <w:bCs/>
          <w:sz w:val="24"/>
          <w:szCs w:val="24"/>
        </w:rPr>
        <w:t xml:space="preserve">Câu 4. </w:t>
      </w:r>
      <w:r>
        <w:rPr>
          <w:rFonts w:ascii="Times New Roman" w:cs="Times New Roman" w:eastAsia="Times New Roman" w:hAnsi="Times New Roman"/>
          <w:i/>
          <w:iCs/>
          <w:sz w:val="24"/>
          <w:szCs w:val="24"/>
        </w:rPr>
        <w:t xml:space="preserve">Vẽ Use Case Diagram phân rã chi tiết hoạt động từ lúc một nhân viên được nhận vào thử việc cho đến khi được ký hợp đồng chính thức.</w:t>
      </w:r>
    </w:p>
    <w:p>
      <w:pPr>
        <w:keepNext/>
        <w:spacing w:after="60" w:before="60"/>
        <w:jc w:val="center"/>
      </w:pPr>
      <w:r>
        <w:drawing>
          <wp:inline distT="0" distB="0" distL="0" distR="0">
            <wp:extent cx="6124575" cy="5972175"/>
            <wp:effectExtent t="0" r="0" b="0" l="0"/>
            <wp:docPr id="1" name="uc_phanra" descr="uc_phanra" title="uc_phan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5972175"/>
                    </a:xfrm>
                    <a:prstGeom prst="rect">
                      <a:avLst/>
                    </a:prstGeom>
                  </pic:spPr>
                </pic:pic>
              </a:graphicData>
            </a:graphic>
          </wp:inline>
        </w:drawing>
      </w:r>
    </w:p>
    <w:p>
      <w:pPr>
        <w:spacing w:after="160" w:before="0" w:line="300"/>
        <w:jc w:val="center"/>
      </w:pPr>
      <w:r>
        <w:rPr>
          <w:rFonts w:ascii="Times New Roman" w:cs="Times New Roman" w:eastAsia="Times New Roman" w:hAnsi="Times New Roman"/>
          <w:i/>
          <w:iCs/>
          <w:sz w:val="22"/>
          <w:szCs w:val="22"/>
        </w:rPr>
        <w:t xml:space="preserve">Hình 4.1. Use Case Diagram phân rã: từ nhận vào thử việc đến ký hợp đồng chính thức</w:t>
      </w:r>
    </w:p>
    <w:p>
      <w:pPr>
        <w:keepNext/>
        <w:spacing w:after="80" w:before="100" w:line="300"/>
      </w:pPr>
      <w:r>
        <w:rPr>
          <w:rFonts w:ascii="Times New Roman" w:cs="Times New Roman" w:eastAsia="Times New Roman" w:hAnsi="Times New Roman"/>
          <w:b/>
          <w:bCs/>
          <w:sz w:val="24"/>
          <w:szCs w:val="24"/>
        </w:rPr>
        <w:t xml:space="preserve">Diễn giải</w:t>
      </w:r>
    </w:p>
    <w:p>
      <w:pPr>
        <w:pStyle w:val="ListParagraph"/>
        <w:numPr>
          <w:ilvl w:val="0"/>
          <w:numId w:val="2"/>
        </w:numPr>
        <w:spacing w:after="60" w:line="280"/>
      </w:pPr>
      <w:r>
        <w:rPr>
          <w:rFonts w:ascii="Times New Roman" w:cs="Times New Roman" w:eastAsia="Times New Roman" w:hAnsi="Times New Roman"/>
          <w:sz w:val="23"/>
          <w:szCs w:val="23"/>
        </w:rPr>
        <w:t xml:space="preserve">Cán bộ nhân sự tiếp nhận hồ sơ, lập quyết định tuyển dụng (include: xác định phòng ban, nhập lương thử việc – thời gian – điều khoản, và ký duyệt của Giám đốc).</w:t>
      </w:r>
    </w:p>
    <w:p>
      <w:pPr>
        <w:pStyle w:val="ListParagraph"/>
        <w:numPr>
          <w:ilvl w:val="0"/>
          <w:numId w:val="2"/>
        </w:numPr>
        <w:spacing w:after="60" w:line="280"/>
      </w:pPr>
      <w:r>
        <w:rPr>
          <w:rFonts w:ascii="Times New Roman" w:cs="Times New Roman" w:eastAsia="Times New Roman" w:hAnsi="Times New Roman"/>
          <w:sz w:val="23"/>
          <w:szCs w:val="23"/>
        </w:rPr>
        <w:t xml:space="preserve">Nhân viên ký nhận quyết định và bắt đầu thử việc; nhân sự theo dõi thời gian thử việc, Trưởng phòng đánh giá kết quả.</w:t>
      </w:r>
    </w:p>
    <w:p>
      <w:pPr>
        <w:pStyle w:val="ListParagraph"/>
        <w:numPr>
          <w:ilvl w:val="0"/>
          <w:numId w:val="2"/>
        </w:numPr>
        <w:spacing w:after="60" w:line="280"/>
      </w:pPr>
      <w:r>
        <w:rPr>
          <w:rFonts w:ascii="Times New Roman" w:cs="Times New Roman" w:eastAsia="Times New Roman" w:hAnsi="Times New Roman"/>
          <w:sz w:val="23"/>
          <w:szCs w:val="23"/>
        </w:rPr>
        <w:t xml:space="preserve">Nếu đạt, lập hợp đồng chính thức: include Lập quyết định lương (lương cơ bản, phụ cấp lương, phụ cấp độc hại) và Ký hợp đồng chính thức; extend Lập QĐ chức vụ và phụ cấp (nếu có) và Lập hồ sơ BHYT, BHXH (nếu hợp đồng dài hạn).</w:t>
      </w:r>
    </w:p>
    <w:p>
      <w:r>
        <w:br w:type="page"/>
      </w:r>
    </w:p>
    <w:p>
      <w:pPr>
        <w:keepNext/>
        <w:spacing w:after="120" w:before="120" w:line="300"/>
      </w:pPr>
      <w:r>
        <w:rPr>
          <w:rFonts w:ascii="Times New Roman" w:cs="Times New Roman" w:eastAsia="Times New Roman" w:hAnsi="Times New Roman"/>
          <w:b/>
          <w:bCs/>
          <w:sz w:val="24"/>
          <w:szCs w:val="24"/>
        </w:rPr>
        <w:t xml:space="preserve">Câu 5. </w:t>
      </w:r>
      <w:r>
        <w:rPr>
          <w:rFonts w:ascii="Times New Roman" w:cs="Times New Roman" w:eastAsia="Times New Roman" w:hAnsi="Times New Roman"/>
          <w:i/>
          <w:iCs/>
          <w:sz w:val="24"/>
          <w:szCs w:val="24"/>
        </w:rPr>
        <w:t xml:space="preserve">Vẽ Activity Diagram cho Câu 4 ở trên. Lưu lại mô hình với tên file phù hợp.</w:t>
      </w:r>
    </w:p>
    <w:p>
      <w:pPr>
        <w:spacing w:after="100" w:before="0" w:line="290"/>
        <w:jc w:val="both"/>
      </w:pPr>
      <w:r>
        <w:rPr>
          <w:rFonts w:ascii="Times New Roman" w:cs="Times New Roman" w:eastAsia="Times New Roman" w:hAnsi="Times New Roman"/>
          <w:sz w:val="23"/>
          <w:szCs w:val="23"/>
        </w:rPr>
        <w:t xml:space="preserve">Activity Diagram chia theo làn bơi (swimlane) gồm Nhân viên, Cán bộ nhân sự, Trưởng phòng, Giám đốc; được tách thành hai hình nối nhau bằng ký hiệu «A».</w:t>
      </w:r>
    </w:p>
    <w:p>
      <w:pPr>
        <w:keepNext/>
        <w:spacing w:after="60" w:before="60"/>
        <w:jc w:val="center"/>
      </w:pPr>
      <w:r>
        <w:drawing>
          <wp:inline distT="0" distB="0" distL="0" distR="0">
            <wp:extent cx="6124575" cy="6124575"/>
            <wp:effectExtent t="0" r="0" b="0" l="0"/>
            <wp:docPr id="1" name="act_5a" descr="act_5a" title="act_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6124575"/>
                    </a:xfrm>
                    <a:prstGeom prst="rect">
                      <a:avLst/>
                    </a:prstGeom>
                  </pic:spPr>
                </pic:pic>
              </a:graphicData>
            </a:graphic>
          </wp:inline>
        </w:drawing>
      </w:r>
    </w:p>
    <w:p>
      <w:pPr>
        <w:spacing w:after="160" w:before="0" w:line="300"/>
        <w:jc w:val="center"/>
      </w:pPr>
      <w:r>
        <w:rPr>
          <w:rFonts w:ascii="Times New Roman" w:cs="Times New Roman" w:eastAsia="Times New Roman" w:hAnsi="Times New Roman"/>
          <w:i/>
          <w:iCs/>
          <w:sz w:val="22"/>
          <w:szCs w:val="22"/>
        </w:rPr>
        <w:t xml:space="preserve">Hình 5.1. Activity Diagram – Giai đoạn thử việc</w:t>
      </w:r>
    </w:p>
    <w:p>
      <w:r>
        <w:br w:type="page"/>
      </w:r>
    </w:p>
    <w:p>
      <w:pPr>
        <w:keepNext/>
        <w:spacing w:after="60" w:before="60"/>
        <w:jc w:val="center"/>
      </w:pPr>
      <w:r>
        <w:drawing>
          <wp:inline distT="0" distB="0" distL="0" distR="0">
            <wp:extent cx="6124575" cy="6819900"/>
            <wp:effectExtent t="0" r="0" b="0" l="0"/>
            <wp:docPr id="1" name="act_5b" descr="act_5b" title="act_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6819900"/>
                    </a:xfrm>
                    <a:prstGeom prst="rect">
                      <a:avLst/>
                    </a:prstGeom>
                  </pic:spPr>
                </pic:pic>
              </a:graphicData>
            </a:graphic>
          </wp:inline>
        </w:drawing>
      </w:r>
    </w:p>
    <w:p>
      <w:pPr>
        <w:spacing w:after="160" w:before="0" w:line="300"/>
        <w:jc w:val="center"/>
      </w:pPr>
      <w:r>
        <w:rPr>
          <w:rFonts w:ascii="Times New Roman" w:cs="Times New Roman" w:eastAsia="Times New Roman" w:hAnsi="Times New Roman"/>
          <w:i/>
          <w:iCs/>
          <w:sz w:val="22"/>
          <w:szCs w:val="22"/>
        </w:rPr>
        <w:t xml:space="preserve">Hình 5.2. Activity Diagram – Giai đoạn ký hợp đồng chính thức</w:t>
      </w:r>
    </w:p>
    <w:p>
      <w:pPr>
        <w:sectPr>
          <w:footerReference w:type="default" r:id="rId9"/>
          <w:pgSz w:w="11906" w:h="16838" w:orient="portrait"/>
          <w:pgMar w:top="1000" w:right="1000" w:bottom="1000" w:left="1000" w:header="708" w:footer="708" w:gutter="0"/>
          <w:pgNumType/>
          <w:docGrid w:linePitch="360"/>
        </w:sectPr>
      </w:pPr>
    </w:p>
    <w:p>
      <w:pPr>
        <w:keepNext/>
        <w:spacing w:after="120" w:before="120" w:line="300"/>
      </w:pPr>
      <w:r>
        <w:rPr>
          <w:rFonts w:ascii="Times New Roman" w:cs="Times New Roman" w:eastAsia="Times New Roman" w:hAnsi="Times New Roman"/>
          <w:b/>
          <w:bCs/>
          <w:sz w:val="24"/>
          <w:szCs w:val="24"/>
        </w:rPr>
        <w:t xml:space="preserve">Câu 6. </w:t>
      </w:r>
      <w:r>
        <w:rPr>
          <w:rFonts w:ascii="Times New Roman" w:cs="Times New Roman" w:eastAsia="Times New Roman" w:hAnsi="Times New Roman"/>
          <w:i/>
          <w:iCs/>
          <w:sz w:val="24"/>
          <w:szCs w:val="24"/>
        </w:rPr>
        <w:t xml:space="preserve">Vẽ Sequence Diagram đối với nghiệp vụ “Lập quyết định khen thưởng” cho cá nhân hay tập thể phòng ban, đơn vị.</w:t>
      </w:r>
    </w:p>
    <w:p>
      <w:pPr>
        <w:keepNext/>
        <w:spacing w:after="60" w:before="60"/>
        <w:jc w:val="center"/>
      </w:pPr>
      <w:r>
        <w:drawing>
          <wp:inline distT="0" distB="0" distL="0" distR="0">
            <wp:extent cx="8134350" cy="6210300"/>
            <wp:effectExtent t="0" r="0" b="0" l="0"/>
            <wp:docPr id="1" name="seq_cau6" descr="seq_cau6" title="seq_cau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134350" cy="6210300"/>
                    </a:xfrm>
                    <a:prstGeom prst="rect">
                      <a:avLst/>
                    </a:prstGeom>
                  </pic:spPr>
                </pic:pic>
              </a:graphicData>
            </a:graphic>
          </wp:inline>
        </w:drawing>
      </w:r>
    </w:p>
    <w:p>
      <w:pPr>
        <w:spacing w:after="160" w:before="0" w:line="300"/>
        <w:jc w:val="center"/>
      </w:pPr>
      <w:r>
        <w:rPr>
          <w:rFonts w:ascii="Times New Roman" w:cs="Times New Roman" w:eastAsia="Times New Roman" w:hAnsi="Times New Roman"/>
          <w:i/>
          <w:iCs/>
          <w:sz w:val="22"/>
          <w:szCs w:val="22"/>
        </w:rPr>
        <w:t xml:space="preserve">Hình 6.1. Sequence Diagram – Lập quyết định khen thưởng (cá nhân hoặc tập thể phòng ban)</w:t>
      </w:r>
    </w:p>
    <w:sectPr>
      <w:footerReference w:type="default" r:id="rId10"/>
      <w:pgSz w:w="16838" w:h="11906" w:orient="landscape"/>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Bài 7 – Quản lý nhân sự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Bài 7 – Quản lý nhân sự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Bài 7 – Quản lý nhân sự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Bài 7 – Quản lý nhân sự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ccc60ace229c1d9135b196cc01e091f007888f71.png"/><Relationship Id="rId12" Type="http://schemas.openxmlformats.org/officeDocument/2006/relationships/image" Target="media/a93fba18bc7273b6fa2b1d5aa19ddef98fd52f47.png"/><Relationship Id="rId13" Type="http://schemas.openxmlformats.org/officeDocument/2006/relationships/image" Target="media/269117aed6fe71926a11e13156203623e62005ee.png"/><Relationship Id="rId14" Type="http://schemas.openxmlformats.org/officeDocument/2006/relationships/image" Target="media/ca84d53e406fc1bf0667f58ae1a43ece1f02a07b.png"/><Relationship Id="rId15" Type="http://schemas.openxmlformats.org/officeDocument/2006/relationships/image" Target="media/bee23decfdd7e161d9a9a69b1553a8403ef9c38a.png"/><Relationship Id="rId16" Type="http://schemas.openxmlformats.org/officeDocument/2006/relationships/image" Target="media/bb51a06a6ee1bf2e5f45c02ec3aafb6689ac27b2.png"/><Relationship Id="rId17" Type="http://schemas.openxmlformats.org/officeDocument/2006/relationships/image" Target="media/ce8312a51ab720dfd918deadfe8e21571254dadd.png"/><Relationship Id="rId18" Type="http://schemas.openxmlformats.org/officeDocument/2006/relationships/image" Target="media/55908a32d615ae10b1c48d09207017f09f21ff93.png"/><Relationship Id="rId19" Type="http://schemas.openxmlformats.org/officeDocument/2006/relationships/image" Target="media/14738e39ea08ea50b2204f7b72e0ff0889615a68.png"/><Relationship Id="rId20" Type="http://schemas.openxmlformats.org/officeDocument/2006/relationships/image" Target="media/0e377251ea8a472e4c92de49cb954975702a029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dc:creator>
  <cp:lastModifiedBy>Un-named</cp:lastModifiedBy>
  <cp:revision>1</cp:revision>
  <dcterms:created xsi:type="dcterms:W3CDTF">2026-10-23T04:28:13.923Z</dcterms:created>
  <dcterms:modified xsi:type="dcterms:W3CDTF">2026-10-23T04:28:13.927Z</dcterms:modified>
</cp:coreProperties>
</file>

<file path=docProps/custom.xml><?xml version="1.0" encoding="utf-8"?>
<Properties xmlns="http://schemas.openxmlformats.org/officeDocument/2006/custom-properties" xmlns:vt="http://schemas.openxmlformats.org/officeDocument/2006/docPropsVTypes"/>
</file>