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VSP — Báo cáo Tổng kết Session 2026-05-08</w:t>
      </w:r>
    </w:p>
    <w:p>
      <w:pPr>
        <w:pStyle w:val="Subtitle"/>
      </w:pPr>
      <w:r>
        <w:t xml:space="preserve">Q2</w:t>
      </w:r>
      <w:r>
        <w:t xml:space="preserve"> </w:t>
      </w:r>
      <w:r>
        <w:t xml:space="preserve">2026</w:t>
      </w:r>
      <w:r>
        <w:t xml:space="preserve"> </w:t>
      </w:r>
      <w:r>
        <w:t xml:space="preserve">DevSecOps</w:t>
      </w:r>
      <w:r>
        <w:t xml:space="preserve"> </w:t>
      </w:r>
      <w:r>
        <w:t xml:space="preserve">Maturity</w:t>
      </w:r>
      <w:r>
        <w:t xml:space="preserve"> </w:t>
      </w:r>
      <w:r>
        <w:t xml:space="preserve">Push</w:t>
      </w:r>
      <w:r>
        <w:t xml:space="preserve"> </w:t>
      </w:r>
      <w:r>
        <w:t xml:space="preserve">—</w:t>
      </w:r>
      <w:r>
        <w:t xml:space="preserve"> </w:t>
      </w:r>
      <w:r>
        <w:t xml:space="preserve">Sprint</w:t>
      </w:r>
      <w:r>
        <w:t xml:space="preserve"> </w:t>
      </w:r>
      <w:r>
        <w:t xml:space="preserve">2</w:t>
      </w:r>
      <w:r>
        <w:t xml:space="preserve"> </w:t>
      </w:r>
      <w:r>
        <w:t xml:space="preserve">đến</w:t>
      </w:r>
      <w:r>
        <w:t xml:space="preserve"> </w:t>
      </w:r>
      <w:r>
        <w:t xml:space="preserve">Sprint</w:t>
      </w:r>
      <w:r>
        <w:t xml:space="preserve"> </w:t>
      </w:r>
      <w:r>
        <w:t xml:space="preserve">11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tháng</w:t>
      </w:r>
      <w:r>
        <w:t xml:space="preserve"> </w:t>
      </w:r>
      <w:r>
        <w:t xml:space="preserve">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óm-lược-1-trang"/>
    <w:p>
      <w:pPr>
        <w:pStyle w:val="Heading1"/>
      </w:pPr>
      <w:r>
        <w:t xml:space="preserve">1. Tóm lược 1 trang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DSOMM trước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/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DSOMM sau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3.95 / 4.0 honest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sprint 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sprint (Sprint 2–11)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commit đã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commits, branch</w:t>
            </w:r>
            <w:r>
              <w:t xml:space="preserve"> </w:t>
            </w:r>
            <w:r>
              <w:rPr>
                <w:rStyle w:val="VerbatimChar"/>
              </w:rPr>
              <w:t xml:space="preserve">docs/security-deliverables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of Go code thêm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endpoints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migrations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(029-044)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→</w:t>
            </w:r>
            <w:r>
              <w:t xml:space="preserve"> </w:t>
            </w:r>
            <w:r>
              <w:rPr>
                <w:bCs/>
                <w:b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Self-attestation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</w:t>
            </w:r>
            <w:r>
              <w:t xml:space="preserve"> </w:t>
            </w:r>
            <w:r>
              <w:rPr>
                <w:bCs/>
                <w:b/>
              </w:rPr>
              <w:t xml:space="preserve">8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Sigma detection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Báo cáo .docx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Code-side gap to 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đã chạm trần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Business-side gap to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$120-250k + 10 tháng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Trạng thái:</w:t>
      </w:r>
      <w:r>
        <w:t xml:space="preserve"> </w:t>
      </w:r>
      <w:r>
        <w:t xml:space="preserve">VSP</w:t>
      </w:r>
      <w:r>
        <w:t xml:space="preserve"> </w:t>
      </w:r>
      <w:r>
        <w:rPr>
          <w:bCs/>
          <w:b/>
        </w:rPr>
        <w:t xml:space="preserve">không thể đẩy thêm code</w:t>
      </w:r>
      <w:r>
        <w:t xml:space="preserve"> </w:t>
      </w:r>
      <w:r>
        <w:t xml:space="preserve">để vượt 3.95. Còn lại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business decision</w:t>
      </w:r>
      <w:r>
        <w:t xml:space="preserve"> </w:t>
      </w:r>
      <w:r>
        <w:t xml:space="preserve">— ngân sách + ký hợp đồng + thời gian.</w:t>
      </w:r>
    </w:p>
    <w:bookmarkEnd w:id="20"/>
    <w:bookmarkStart w:id="31" w:name="hành-trình-theo-sprint"/>
    <w:p>
      <w:pPr>
        <w:pStyle w:val="Heading1"/>
      </w:pPr>
      <w:r>
        <w:t xml:space="preserve">2. Hành trình theo sprint</w:t>
      </w:r>
    </w:p>
    <w:bookmarkStart w:id="21" w:name="sprint-2-quick-wins-5-items"/>
    <w:p>
      <w:pPr>
        <w:pStyle w:val="Heading2"/>
      </w:pPr>
      <w:r>
        <w:t xml:space="preserve">Sprint 2 — Quick Wins (5 items)</w:t>
      </w:r>
    </w:p>
    <w:p>
      <w:pPr>
        <w:pStyle w:val="FirstParagraph"/>
      </w:pPr>
      <w:r>
        <w:t xml:space="preserve">Audit chain self-repair · CODEOWNERS mở rộng từ 6 → 22 paths · Webhook</w:t>
      </w:r>
      <w:r>
        <w:t xml:space="preserve"> </w:t>
      </w:r>
      <w:r>
        <w:t xml:space="preserve">DLQ với exponential retry · Compliance evidence file storage · ConMon</w:t>
      </w:r>
      <w:r>
        <w:t xml:space="preserve"> </w:t>
      </w:r>
      <w:r>
        <w:t xml:space="preserve">12-week drift sparkline.</w:t>
      </w:r>
    </w:p>
    <w:bookmarkEnd w:id="21"/>
    <w:bookmarkStart w:id="22" w:name="X2c69bcb6eb017bfaa88a4aae1a9f5950d011076"/>
    <w:p>
      <w:pPr>
        <w:pStyle w:val="Heading2"/>
      </w:pPr>
      <w:r>
        <w:t xml:space="preserve">Sprint 3 — DevSecOps Differentiators (3 items)</w:t>
      </w:r>
    </w:p>
    <w:p>
      <w:pPr>
        <w:pStyle w:val="FirstParagraph"/>
      </w:pPr>
      <w:r>
        <w:t xml:space="preserve">DORA metrics (4 metrics + tier classification) · cATO posture (7 live</w:t>
      </w:r>
      <w:r>
        <w:t xml:space="preserve"> </w:t>
      </w:r>
      <w:r>
        <w:t xml:space="preserve">checks) · MITRE ATT&amp;CK heatmap (14 tactics × 22 techniques).</w:t>
      </w:r>
    </w:p>
    <w:bookmarkEnd w:id="22"/>
    <w:bookmarkStart w:id="23" w:name="sprint-4-heavy-infrastructure-4-items"/>
    <w:p>
      <w:pPr>
        <w:pStyle w:val="Heading2"/>
      </w:pPr>
      <w:r>
        <w:t xml:space="preserve">Sprint 4 — Heavy Infrastructure (4 items)</w:t>
      </w:r>
    </w:p>
    <w:p>
      <w:pPr>
        <w:pStyle w:val="FirstParagraph"/>
      </w:pPr>
      <w:r>
        <w:t xml:space="preserve">Vault secrets abstraction · SLSA L3 signed run provenance (DSSE/in-toto</w:t>
      </w:r>
      <w:r>
        <w:t xml:space="preserve"> </w:t>
      </w:r>
      <w:r>
        <w:t xml:space="preserve">v1) · SSE live-tail · External Grafana embed.</w:t>
      </w:r>
    </w:p>
    <w:bookmarkEnd w:id="23"/>
    <w:bookmarkStart w:id="24" w:name="X8f844965fbc83e9fad504a6b7603453c5b36a59"/>
    <w:p>
      <w:pPr>
        <w:pStyle w:val="Heading2"/>
      </w:pPr>
      <w:r>
        <w:t xml:space="preserve">Sprint 5 — P0 Blockers International + VN (8 items)</w:t>
      </w:r>
    </w:p>
    <w:p>
      <w:pPr>
        <w:pStyle w:val="FirstParagraph"/>
      </w:pPr>
      <w:r>
        <w:t xml:space="preserve">HIBP breach check · Webhook SPKI cert pinning · i18n VN/EN · DSAR +</w:t>
      </w:r>
      <w:r>
        <w:t xml:space="preserve"> </w:t>
      </w:r>
      <w:r>
        <w:t xml:space="preserve">right-to-erasure (GDPR Art.15/17 + PDPA Decree 13/2023) · Postgres RLS</w:t>
      </w:r>
      <w:r>
        <w:t xml:space="preserve"> </w:t>
      </w:r>
      <w:r>
        <w:t xml:space="preserve">trên 9 tables · WebAuthn/Passkey · Vault DSN + webhook signing wiring.</w:t>
      </w:r>
    </w:p>
    <w:bookmarkEnd w:id="24"/>
    <w:bookmarkStart w:id="25" w:name="sprint-6-close-p1s-8-items"/>
    <w:p>
      <w:pPr>
        <w:pStyle w:val="Heading2"/>
      </w:pPr>
      <w:r>
        <w:t xml:space="preserve">Sprint 6 — Close P1s (8 items)</w:t>
      </w:r>
    </w:p>
    <w:p>
      <w:pPr>
        <w:pStyle w:val="FirstParagraph"/>
      </w:pPr>
      <w:r>
        <w:t xml:space="preserve">IP lockout sliding-window + dummy bcrypt · UEBA → auto session revoke</w:t>
      </w:r>
      <w:r>
        <w:t xml:space="preserve"> </w:t>
      </w:r>
      <w:r>
        <w:t xml:space="preserve">· PRO gating audit (22 routes) · Vault auto-rotation ·</w:t>
      </w:r>
      <w:r>
        <w:t xml:space="preserve"> </w:t>
      </w:r>
      <w:r>
        <w:rPr>
          <w:bCs/>
          <w:b/>
        </w:rPr>
        <w:t xml:space="preserve">Vietnam</w:t>
      </w:r>
      <w:r>
        <w:rPr>
          <w:bCs/>
          <w:b/>
        </w:rPr>
        <w:t xml:space="preserve"> </w:t>
      </w:r>
      <w:r>
        <w:rPr>
          <w:bCs/>
          <w:b/>
        </w:rPr>
        <w:t xml:space="preserve">Decree 53/2022 data residency</w:t>
      </w:r>
      <w:r>
        <w:t xml:space="preserve"> </w:t>
      </w:r>
      <w:r>
        <w:t xml:space="preserve">· Helm chart hardened · sqlclosecheck/</w:t>
      </w:r>
      <w:r>
        <w:t xml:space="preserve"> </w:t>
      </w:r>
      <w:r>
        <w:t xml:space="preserve">nilerr lint fixes · k6 SLO + chaos test harness.</w:t>
      </w:r>
    </w:p>
    <w:bookmarkEnd w:id="25"/>
    <w:bookmarkStart w:id="26" w:name="sprint-7-kpi-math-honesty-5-items"/>
    <w:p>
      <w:pPr>
        <w:pStyle w:val="Heading2"/>
      </w:pPr>
      <w:r>
        <w:t xml:space="preserve">Sprint 7 — KPI Math Honesty (5 items)</w:t>
      </w:r>
    </w:p>
    <w:p>
      <w:pPr>
        <w:pStyle w:val="FirstParagraph"/>
      </w:pPr>
      <w:r>
        <w:t xml:space="preserve">Phát hiện và fix</w:t>
      </w:r>
      <w:r>
        <w:t xml:space="preserve"> </w:t>
      </w:r>
      <w:r>
        <w:rPr>
          <w:bCs/>
          <w:b/>
        </w:rPr>
        <w:t xml:space="preserve">3 bug KPI</w:t>
      </w:r>
      <w:r>
        <w:t xml:space="preserve"> </w:t>
      </w:r>
      <w:r>
        <w:t xml:space="preserve">từ ảnh user gửi: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Supply-chain status taxonomy</w:t>
      </w:r>
      <w:r>
        <w:t xml:space="preserve"> </w:t>
      </w:r>
      <w:r>
        <w:t xml:space="preserve">— pre-Sprint-7 mọi cosign verify</w:t>
      </w:r>
      <w:r>
        <w:t xml:space="preserve"> </w:t>
      </w:r>
      <w:r>
        <w:t xml:space="preserve">failure đều tag</w:t>
      </w:r>
      <w:r>
        <w:t xml:space="preserve"> </w:t>
      </w:r>
      <w:r>
        <w:t xml:space="preserve">“</w:t>
      </w:r>
      <w:r>
        <w:t xml:space="preserve">TAMPERED</w:t>
      </w:r>
      <w:r>
        <w:t xml:space="preserve">”</w:t>
      </w:r>
      <w:r>
        <w:t xml:space="preserve"> </w:t>
      </w:r>
      <w:r>
        <w:t xml:space="preserve">(false-positive cascade). Giờ phân biệt</w:t>
      </w:r>
      <w:r>
        <w:t xml:space="preserve"> </w:t>
      </w:r>
      <w:r>
        <w:t xml:space="preserve">7 trạng thái (verified / tampered / unsigned / not_found /</w:t>
      </w:r>
      <w:r>
        <w:t xml:space="preserve"> </w:t>
      </w:r>
      <w:r>
        <w:t xml:space="preserve">unavailable / signed / failed).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Grade unification</w:t>
      </w:r>
      <w:r>
        <w:t xml:space="preserve"> </w:t>
      </w:r>
      <w:r>
        <w:t xml:space="preserve">— 2 hệ chấm song song (Go count-based vs JS</w:t>
      </w:r>
      <w:r>
        <w:t xml:space="preserve"> </w:t>
      </w:r>
      <w:r>
        <w:t xml:space="preserve">score-based) → giờ</w:t>
      </w:r>
      <w:r>
        <w:t xml:space="preserve"> </w:t>
      </w:r>
      <w:r>
        <w:rPr>
          <w:rStyle w:val="VerbatimChar"/>
        </w:rPr>
        <w:t xml:space="preserve">gate.Posture()</w:t>
      </w:r>
      <w:r>
        <w:t xml:space="preserve"> </w:t>
      </w:r>
      <w:r>
        <w:t xml:space="preserve">là single 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 dynamic range</w:t>
      </w:r>
      <w:r>
        <w:t xml:space="preserve"> </w:t>
      </w:r>
      <w:r>
        <w:t xml:space="preserve">— penalty caps cũ làm</w:t>
      </w:r>
      <w:r>
        <w:t xml:space="preserve"> </w:t>
      </w:r>
      <w:r>
        <w:t xml:space="preserve">“</w:t>
      </w:r>
      <w:r>
        <w:t xml:space="preserve">5 high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500 high</w:t>
      </w:r>
      <w:r>
        <w:t xml:space="preserve">”</w:t>
      </w:r>
      <w:r>
        <w:t xml:space="preserve"> </w:t>
      </w:r>
      <w:r>
        <w:t xml:space="preserve">→ sqrt-based diminishing returns thay thế.</w:t>
      </w:r>
    </w:p>
    <w:p>
      <w:pPr>
        <w:pStyle w:val="FirstParagraph"/>
      </w:pPr>
      <w:r>
        <w:t xml:space="preserve">Plus: real ConMon score (replace hardcoded</w:t>
      </w:r>
      <w:r>
        <w:t xml:space="preserve"> </w:t>
      </w:r>
      <w:r>
        <w:t xml:space="preserve">“</w:t>
      </w:r>
      <w:r>
        <w:t xml:space="preserve">94/100</w:t>
      </w:r>
      <w:r>
        <w:t xml:space="preserve">”</w:t>
      </w:r>
      <w:r>
        <w:t xml:space="preserve">) + KPI sanity</w:t>
      </w:r>
      <w:r>
        <w:t xml:space="preserve"> </w:t>
      </w:r>
      <w:r>
        <w:t xml:space="preserve">endpoint (HTTP 409 = release blocker).</w:t>
      </w:r>
    </w:p>
    <w:bookmarkEnd w:id="26"/>
    <w:bookmarkStart w:id="27" w:name="sprint-8-4.0-attainability-7-items"/>
    <w:p>
      <w:pPr>
        <w:pStyle w:val="Heading2"/>
      </w:pPr>
      <w:r>
        <w:t xml:space="preserve">Sprint 8 — 4.0 Attainability (7 items)</w:t>
      </w:r>
    </w:p>
    <w:p>
      <w:pPr>
        <w:pStyle w:val="FirstParagraph"/>
      </w:pPr>
      <w:r>
        <w:t xml:space="preserve">RFC 9116 security.txt + VDP · Bug bounty intake với SLA · Public status</w:t>
      </w:r>
      <w:r>
        <w:t xml:space="preserve"> </w:t>
      </w:r>
      <w:r>
        <w:t xml:space="preserve">JSON · Quarterly improvement metrics · Tabletop registry ·</w:t>
      </w:r>
      <w:r>
        <w:t xml:space="preserve"> </w:t>
      </w:r>
      <w:r>
        <w:rPr>
          <w:bCs/>
          <w:b/>
        </w:rPr>
        <w:t xml:space="preserve">Auditor</w:t>
      </w:r>
      <w:r>
        <w:rPr>
          <w:bCs/>
          <w:b/>
        </w:rPr>
        <w:t xml:space="preserve"> </w:t>
      </w:r>
      <w:r>
        <w:rPr>
          <w:bCs/>
          <w:b/>
        </w:rPr>
        <w:t xml:space="preserve">evidence bundle</w:t>
      </w:r>
      <w:r>
        <w:t xml:space="preserve"> </w:t>
      </w:r>
      <w:r>
        <w:t xml:space="preserve">(zip + SHA-256 manifest 11 artefact groups) · KPI</w:t>
      </w:r>
      <w:r>
        <w:t xml:space="preserve"> </w:t>
      </w:r>
      <w:r>
        <w:t xml:space="preserve">watchdog goroutine.</w:t>
      </w:r>
    </w:p>
    <w:bookmarkEnd w:id="27"/>
    <w:bookmarkStart w:id="28" w:name="sprint-9-recognition-uplift-3-nhóm"/>
    <w:p>
      <w:pPr>
        <w:pStyle w:val="Heading2"/>
      </w:pPr>
      <w:r>
        <w:t xml:space="preserve">Sprint 9 — Recognition Uplift (3 nhóm)</w:t>
      </w:r>
    </w:p>
    <w:p>
      <w:pPr>
        <w:pStyle w:val="FirstParagraph"/>
      </w:pPr>
      <w:r>
        <w:rPr>
          <w:bCs/>
          <w:b/>
        </w:rPr>
        <w:t xml:space="preserve">A. Self-attestation packs</w:t>
      </w:r>
      <w:r>
        <w:t xml:space="preserve"> </w:t>
      </w:r>
      <w:r>
        <w:t xml:space="preserve">— CISA SSDF Common Form 2024 auto-</w:t>
      </w:r>
      <w:r>
        <w:t xml:space="preserve"> </w:t>
      </w:r>
      <w:r>
        <w:t xml:space="preserve">generator (19/19 practices), NIST CSF 2.0 profile, SOC 2 Type I</w:t>
      </w:r>
      <w:r>
        <w:t xml:space="preserve"> </w:t>
      </w:r>
      <w:r>
        <w:t xml:space="preserve">readiness map, ISO 27001:2022 Annex A.</w:t>
      </w:r>
    </w:p>
    <w:p>
      <w:pPr>
        <w:pStyle w:val="BodyText"/>
      </w:pPr>
      <w:r>
        <w:rPr>
          <w:bCs/>
          <w:b/>
        </w:rPr>
        <w:t xml:space="preserve">B. Public trust signals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/trust/</w:t>
      </w:r>
      <w:r>
        <w:t xml:space="preserve"> </w:t>
      </w:r>
      <w:r>
        <w:t xml:space="preserve">Trust Center page, OpenSSF</w:t>
      </w:r>
      <w:r>
        <w:t xml:space="preserve"> </w:t>
      </w:r>
      <w:r>
        <w:t xml:space="preserve">Scorecard CI workflow, Sigstore Rekor publish endpoint, transparency</w:t>
      </w:r>
      <w:r>
        <w:t xml:space="preserve"> </w:t>
      </w:r>
      <w:r>
        <w:t xml:space="preserve">report.</w:t>
      </w:r>
    </w:p>
    <w:p>
      <w:pPr>
        <w:pStyle w:val="BodyText"/>
      </w:pPr>
      <w:r>
        <w:rPr>
          <w:bCs/>
          <w:b/>
        </w:rPr>
        <w:t xml:space="preserve">C. 3PAO readiness packet</w:t>
      </w:r>
      <w:r>
        <w:t xml:space="preserve"> </w:t>
      </w:r>
      <w:r>
        <w:t xml:space="preserve">— 4 doc engagement-ready: SOW + Scope of</w:t>
      </w:r>
      <w:r>
        <w:t xml:space="preserve"> </w:t>
      </w:r>
      <w:r>
        <w:t xml:space="preserve">Test + Risk Register (22 risks) + Engagement Guide (6-phase playbook).</w:t>
      </w:r>
    </w:p>
    <w:bookmarkEnd w:id="28"/>
    <w:bookmarkStart w:id="29" w:name="X2c09bc8946ad461f3194ce37706c2dc16f2b749"/>
    <w:p>
      <w:pPr>
        <w:pStyle w:val="Heading2"/>
      </w:pPr>
      <w:r>
        <w:t xml:space="preserve">Sprint 10 — Polish Toward 4.0-Readiness (8 items)</w:t>
      </w:r>
    </w:p>
    <w:p>
      <w:pPr>
        <w:pStyle w:val="FirstParagraph"/>
      </w:pPr>
      <w:r>
        <w:t xml:space="preserve">PCI-DSS 4.0 + NIS2 + HITRUST + CCPA mappings · CIS Benchmarks (Postgres</w:t>
      </w:r>
      <w:r>
        <w:t xml:space="preserve"> </w:t>
      </w:r>
      <w:r>
        <w:t xml:space="preserve">+ K8s) · 5 Sigma detection rules · KPI sanity GitHub Actions release</w:t>
      </w:r>
      <w:r>
        <w:t xml:space="preserve"> </w:t>
      </w:r>
      <w:r>
        <w:t xml:space="preserve">gate · Self-SBOM endpoint (</w:t>
      </w:r>
      <w:r>
        <w:rPr>
          <w:rStyle w:val="VerbatimChar"/>
        </w:rPr>
        <w:t xml:space="preserve">/sbom.cyclonedx.json</w:t>
      </w:r>
      <w:r>
        <w:t xml:space="preserve">) · SSP auto-generator</w:t>
      </w:r>
      <w:r>
        <w:t xml:space="preserve"> </w:t>
      </w:r>
      <w:r>
        <w:t xml:space="preserve">(FedRAMP-shaped) · 4 seed tabletop scenarios · Branch protection script.</w:t>
      </w:r>
    </w:p>
    <w:bookmarkEnd w:id="29"/>
    <w:bookmarkStart w:id="30" w:name="Xa0d43f8ee62e653aa7fbbc0aba9cfae7c169d2a"/>
    <w:p>
      <w:pPr>
        <w:pStyle w:val="Heading2"/>
      </w:pPr>
      <w:r>
        <w:t xml:space="preserve">Sprint 11 — Outreach Pack (5 deliverable .docx)</w:t>
      </w:r>
    </w:p>
    <w:p>
      <w:pPr>
        <w:pStyle w:val="FirstParagraph"/>
      </w:pPr>
      <w:r>
        <w:t xml:space="preserve">5 tài liệu Word ready để forward stakeholder: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RFP email</w:t>
      </w:r>
      <w:r>
        <w:t xml:space="preserve"> </w:t>
      </w:r>
      <w:r>
        <w:t xml:space="preserve">gửi Coalfire / Schellman / A-LIGN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CFO budget memo</w:t>
      </w:r>
      <w:r>
        <w:t xml:space="preserve"> </w:t>
      </w:r>
      <w:r>
        <w:t xml:space="preserve">$120-250k Q3 với ROI justification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HackerOne application</w:t>
      </w:r>
      <w:r>
        <w:t xml:space="preserve"> </w:t>
      </w:r>
      <w:r>
        <w:t xml:space="preserve">pre-filled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Statuspage.io migration plan</w:t>
      </w:r>
      <w:r>
        <w:t xml:space="preserve"> </w:t>
      </w:r>
      <w:r>
        <w:t xml:space="preserve">1-tuần timeline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Tabletop schedule</w:t>
      </w:r>
      <w:r>
        <w:t xml:space="preserve"> </w:t>
      </w:r>
      <w:r>
        <w:t xml:space="preserve">Q3-Q4 2026 (4 sessions)</w:t>
      </w:r>
    </w:p>
    <w:bookmarkEnd w:id="30"/>
    <w:bookmarkEnd w:id="31"/>
    <w:bookmarkStart w:id="32" w:name="dsomm-trajectory-chi-tiết"/>
    <w:p>
      <w:pPr>
        <w:pStyle w:val="Heading1"/>
      </w:pPr>
      <w:r>
        <w:t xml:space="preserve">3. DSOMM trajectory chi tiết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 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 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AuthN maturity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/ 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+ SLO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surface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+0.55</w:t>
            </w:r>
          </w:p>
        </w:tc>
      </w:tr>
    </w:tbl>
    <w:p>
      <w:pPr>
        <w:pStyle w:val="BodyText"/>
      </w:pPr>
      <w:r>
        <w:rPr>
          <w:bCs/>
          <w:b/>
        </w:rPr>
        <w:t xml:space="preserve">Vì sao không đạt 4.0:</w:t>
      </w:r>
      <w:r>
        <w:t xml:space="preserve"> </w:t>
      </w:r>
      <w:r>
        <w:t xml:space="preserve">4.0 yêu cầu</w:t>
      </w:r>
      <w:r>
        <w:t xml:space="preserve"> </w:t>
      </w:r>
      <w:r>
        <w:rPr>
          <w:iCs/>
          <w:i/>
        </w:rPr>
        <w:t xml:space="preserve">bằng chứng do bên thứ ba ký</w:t>
      </w:r>
      <w:r>
        <w:t xml:space="preserve"> </w:t>
      </w:r>
      <w:r>
        <w:t xml:space="preserve">(3PAO, CPA firm). Code không tạo được bằng chứng đó — chỉ con người +</w:t>
      </w:r>
      <w:r>
        <w:t xml:space="preserve"> </w:t>
      </w:r>
      <w:r>
        <w:t xml:space="preserve">hợp đồng + thời gian.</w:t>
      </w:r>
    </w:p>
    <w:bookmarkEnd w:id="32"/>
    <w:bookmarkStart w:id="36" w:name="code-deliverables-mới"/>
    <w:p>
      <w:pPr>
        <w:pStyle w:val="Heading1"/>
      </w:pPr>
      <w:r>
        <w:t xml:space="preserve">4. Code deliverables mới</w:t>
      </w:r>
    </w:p>
    <w:bookmarkStart w:id="33" w:name="hạng-mục-lớn"/>
    <w:p>
      <w:pPr>
        <w:pStyle w:val="Heading2"/>
      </w:pPr>
      <w:r>
        <w:t xml:space="preserve">4.1 Hạng mục lớn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7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internal/secrets/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 env / vault với KV v2 + auto-rotation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internal/i18n/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VN/EN locale với Accept-Language negotiation RFC 4647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internal/auth/webauthn.go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go-webauthn integration, multi-credential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internal/auth/hibp.go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k-anonymity breach check (NIST SP 800-63B-3 §5.1.1.2)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internal/auth/lockout.go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Sliding-window IP lockout + constant-time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internal/auth/anomaly_revoke.go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UEBA-driven impossible-travel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internal/store/rls.go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RLS với pgxpool BeforeAcquire/AfterRelease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internal/notify/pin.go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SPKI cert pinning + HMAC-SHA256 webhook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internal/api/middleware/residency.go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 Decree 53/2022 data localization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cmd/gateway/run_provenance.go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L3 signed in-toto v1 / DSSE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cmd/gateway/rekor_publish.go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Sigstore Rekor public attestation publish</w:t>
            </w:r>
          </w:p>
        </w:tc>
      </w:tr>
    </w:tbl>
    <w:bookmarkEnd w:id="33"/>
    <w:bookmarkStart w:id="34" w:name="endpoint-mới-đáng-chú-ý"/>
    <w:p>
      <w:pPr>
        <w:pStyle w:val="Heading2"/>
      </w:pPr>
      <w:r>
        <w:t xml:space="preserve">4.2 Endpoint mới đáng chú 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/api/v1/audit/bundle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evidence ZIP với SHA-256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/api/v1/cisa-attestation/ssdf/draft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SSDF form 19/19 practices auto-populated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/api/v1/nist-csf/profile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CSF 2.0 organisational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/api/v1/recognition/{soc2,iso27001,pci-dss,nis2,hitrust,ccpa}-mapping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framework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/api/v1/kpi/sanity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= release blocker (CI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/api/v1/conmon/score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ConMon score (replace hardcoded</w:t>
            </w:r>
            <w:r>
              <w:t xml:space="preserve"> </w:t>
            </w:r>
            <w:r>
              <w:t xml:space="preserve">“</w:t>
            </w:r>
            <w:r>
              <w:t xml:space="preserve">94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4 metrics với tier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cATO posture (7 readiness criteria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/api/v1/attack/heatmap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MITRE ATT&amp;CK 14 tactics × 22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/api/v1/security/disclose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VDP intake với SLA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status JSON (anonymous, cache 30s)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/api/v1/improvement/quarters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DSOMM L4 trend evidence (4 quý)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/api/v1/transparency/report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semi-annual transparency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/api/v1/compliance/ssp.md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SSP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/sbom.{cyclonedx,spdx}.json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Self-SBOM (OpenSSF Scorecard auto-discovery)</w:t>
            </w:r>
          </w:p>
        </w:tc>
      </w:tr>
    </w:tbl>
    <w:bookmarkEnd w:id="34"/>
    <w:bookmarkStart w:id="35" w:name="static-page-mới"/>
    <w:p>
      <w:pPr>
        <w:pStyle w:val="Heading2"/>
      </w:pPr>
      <w:r>
        <w:t xml:space="preserve">4.3 Static page mới</w:t>
      </w:r>
    </w:p>
    <w:p>
      <w:pPr>
        <w:pStyle w:val="FirstParagraph"/>
      </w:pPr>
      <w:r>
        <w:rPr>
          <w:rStyle w:val="VerbatimChar"/>
        </w:rPr>
        <w:t xml:space="preserve">/trust/</w:t>
      </w:r>
      <w:r>
        <w:t xml:space="preserve"> </w:t>
      </w:r>
      <w:r>
        <w:t xml:space="preserve">— public Trust Center với attestations, live status, VDP,</w:t>
      </w:r>
      <w:r>
        <w:t xml:space="preserve"> </w:t>
      </w:r>
      <w:r>
        <w:t xml:space="preserve">22 framework coverage table, transparency reports.</w:t>
      </w:r>
    </w:p>
    <w:bookmarkEnd w:id="35"/>
    <w:bookmarkEnd w:id="36"/>
    <w:bookmarkStart w:id="37" w:name="doc-deliverables-mới-7-file-.docx"/>
    <w:p>
      <w:pPr>
        <w:pStyle w:val="Heading1"/>
      </w:pPr>
      <w:r>
        <w:t xml:space="preserve">5. Doc deliverables mới (7 file .docx)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VSP_Executive_Report_2026Q2.docx</w:t>
            </w:r>
            <w:r>
              <w:t xml:space="preserve"> </w:t>
            </w:r>
            <w:r>
              <w:t xml:space="preserve">(v4)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platform tổng quan, 8 chương + 4 phụ lục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khách hàng / 3PAO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outreach/01_RFP_3PAO.docx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email + scope + selection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Coalfire / Schellman / A-LIGN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outreach/02_CFO_BUDGET_MEMO.docx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$120-250k Q3 với ROI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+ CTO +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outreach/03_HACKERONE_APPLICATION.docx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HackerOne onboarding pre-filled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outreach/04_STATUSPAGE_MIGRATION.docx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Statuspage.io migration plan 1-tuần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outreach/05_TABLETOP_SCHEDULE.docx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Q3-Q4 2026 calendar 4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audit/3PAO_STATEMENT_OF_WORK.md</w:t>
            </w:r>
            <w:r>
              <w:t xml:space="preserve"> </w:t>
            </w:r>
            <w:r>
              <w:t xml:space="preserve">(+ 3 audit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Engagement-ready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3PAO selected firm</w:t>
            </w:r>
          </w:p>
        </w:tc>
      </w:tr>
    </w:tbl>
    <w:bookmarkEnd w:id="37"/>
    <w:bookmarkStart w:id="38" w:name="path-lên-4.0-final-definitive"/>
    <w:p>
      <w:pPr>
        <w:pStyle w:val="Heading1"/>
      </w:pPr>
      <w:r>
        <w:t xml:space="preserve">6. Path lên 4.0 (Final, definitive)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640"/>
        <w:gridCol w:w="1440"/>
        <w:gridCol w:w="144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3PAO (Coalfire / Schellman / A-LIGN)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+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bounty contract (HackerOne)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$5–15k/quý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tuần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Statuspage.io publish + 90-day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$25–100/tháng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+ record 4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90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quý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$30–80k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firm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Tổng: ~10 tháng + ~$120-250k → 4.0 certified.</w:t>
      </w:r>
    </w:p>
    <w:p>
      <w:pPr>
        <w:pStyle w:val="BodyText"/>
      </w:pPr>
      <w:r>
        <w:t xml:space="preserve">Tất cả 5 actions có .docx deliverable trong</w:t>
      </w:r>
      <w:r>
        <w:t xml:space="preserve"> </w:t>
      </w:r>
      <w:r>
        <w:rPr>
          <w:rStyle w:val="VerbatimChar"/>
        </w:rPr>
        <w:t xml:space="preserve">docs/outreach/</w:t>
      </w:r>
      <w:r>
        <w:t xml:space="preserve"> </w:t>
      </w:r>
      <w:r>
        <w:t xml:space="preserve">sẵn sàng</w:t>
      </w:r>
      <w:r>
        <w:t xml:space="preserve"> </w:t>
      </w:r>
      <w:r>
        <w:t xml:space="preserve">ký + gửi.</w:t>
      </w:r>
    </w:p>
    <w:bookmarkEnd w:id="38"/>
    <w:bookmarkStart w:id="41" w:name="risks-đã-được-nhận-diện"/>
    <w:p>
      <w:pPr>
        <w:pStyle w:val="Heading1"/>
      </w:pPr>
      <w:r>
        <w:t xml:space="preserve">7. Risks đã được nhận diện</w:t>
      </w:r>
    </w:p>
    <w:bookmarkStart w:id="39" w:name="cần-thực-thi-đúng-để-code-side-hoạt-động"/>
    <w:p>
      <w:pPr>
        <w:pStyle w:val="Heading2"/>
      </w:pPr>
      <w:r>
        <w:t xml:space="preserve">7.1 Cần thực thi đúng để code-side hoạt động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Vault rollout production</w:t>
      </w:r>
      <w:r>
        <w:t xml:space="preserve">: provider abstraction sẵn, chưa tenant</w:t>
      </w:r>
      <w:r>
        <w:t xml:space="preserve"> </w:t>
      </w:r>
      <w:r>
        <w:t xml:space="preserve">nào flip</w:t>
      </w:r>
      <w:r>
        <w:t xml:space="preserve"> </w:t>
      </w:r>
      <w:r>
        <w:rPr>
          <w:rStyle w:val="VerbatimChar"/>
        </w:rPr>
        <w:t xml:space="preserve">VSP_SECRETS_PROVIDER=vault</w:t>
      </w:r>
      <w:r>
        <w:t xml:space="preserve">. Khuyến nghị dual-mode 1</w:t>
      </w:r>
      <w:r>
        <w:t xml:space="preserve"> </w:t>
      </w:r>
      <w:r>
        <w:t xml:space="preserve">rotation cycle trước khi flip.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RLS prod role</w:t>
      </w:r>
      <w:r>
        <w:t xml:space="preserve">: gateway dev chạy as table owner = policies chỉ</w:t>
      </w:r>
      <w:r>
        <w:t xml:space="preserve"> </w:t>
      </w:r>
      <w:r>
        <w:t xml:space="preserve">advisory. Prod cần</w:t>
      </w:r>
      <w:r>
        <w:t xml:space="preserve"> </w:t>
      </w:r>
      <w:r>
        <w:rPr>
          <w:rStyle w:val="VerbatimChar"/>
        </w:rPr>
        <w:t xml:space="preserve">db_app</w:t>
      </w:r>
      <w:r>
        <w:t xml:space="preserve"> </w:t>
      </w:r>
      <w:r>
        <w:t xml:space="preserve">non-owner role.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WebAuthn HTTPS + RP_ID config</w:t>
      </w:r>
      <w:r>
        <w:t xml:space="preserve">: soft-fail khi</w:t>
      </w:r>
      <w:r>
        <w:t xml:space="preserve"> </w:t>
      </w:r>
      <w:r>
        <w:rPr>
          <w:rStyle w:val="VerbatimChar"/>
        </w:rPr>
        <w:t xml:space="preserve">VSP_WEBAUTHN_RP_ID</w:t>
      </w:r>
      <w:r>
        <w:t xml:space="preserve"> </w:t>
      </w:r>
      <w:r>
        <w:t xml:space="preserve">chưa set; admin phải opt in.</w:t>
      </w:r>
    </w:p>
    <w:bookmarkEnd w:id="39"/>
    <w:bookmarkStart w:id="40" w:name="X4ed82ca94204563b67a4ec7b87fb8b969084af6"/>
    <w:p>
      <w:pPr>
        <w:pStyle w:val="Heading2"/>
      </w:pPr>
      <w:r>
        <w:t xml:space="preserve">7.2 Process gaps (đã có deliverable nhưng cần thực thi)</w:t>
      </w:r>
    </w:p>
    <w:p>
      <w:pPr>
        <w:numPr>
          <w:ilvl w:val="0"/>
          <w:numId w:val="1004"/>
        </w:numPr>
        <w:pStyle w:val="Compact"/>
      </w:pPr>
      <w:r>
        <w:t xml:space="preserve">Pentest report chưa có (planned Q3 2026 sau khi engage 3PAO)</w:t>
      </w:r>
    </w:p>
    <w:p>
      <w:pPr>
        <w:numPr>
          <w:ilvl w:val="0"/>
          <w:numId w:val="1004"/>
        </w:numPr>
        <w:pStyle w:val="Compact"/>
      </w:pPr>
      <w:r>
        <w:t xml:space="preserve">Bug bounty chưa operational (intake ready, contract pending)</w:t>
      </w:r>
    </w:p>
    <w:p>
      <w:pPr>
        <w:numPr>
          <w:ilvl w:val="0"/>
          <w:numId w:val="1004"/>
        </w:numPr>
        <w:pStyle w:val="Compact"/>
      </w:pPr>
      <w:r>
        <w:t xml:space="preserve">Status page chưa publish (JSON ready, Statuspage.io chưa signup)</w:t>
      </w:r>
    </w:p>
    <w:p>
      <w:pPr>
        <w:numPr>
          <w:ilvl w:val="0"/>
          <w:numId w:val="1004"/>
        </w:numPr>
        <w:pStyle w:val="Compact"/>
      </w:pPr>
      <w:r>
        <w:t xml:space="preserve">4 tabletops chưa conducted (calendar đã đề xuất, chưa ai tham gia)</w:t>
      </w:r>
    </w:p>
    <w:p>
      <w:pPr>
        <w:numPr>
          <w:ilvl w:val="0"/>
          <w:numId w:val="1004"/>
        </w:numPr>
        <w:pStyle w:val="Compact"/>
      </w:pPr>
      <w:r>
        <w:t xml:space="preserve">DSOMM 4.0 audit firm chưa engage</w:t>
      </w:r>
    </w:p>
    <w:bookmarkEnd w:id="40"/>
    <w:bookmarkEnd w:id="41"/>
    <w:bookmarkStart w:id="42" w:name="bottom-line-cho-sếp"/>
    <w:p>
      <w:pPr>
        <w:pStyle w:val="Heading1"/>
      </w:pPr>
      <w:r>
        <w:t xml:space="preserve">8. Bottom line cho sếp</w:t>
      </w:r>
    </w:p>
    <w:p>
      <w:pPr>
        <w:pStyle w:val="FirstParagraph"/>
      </w:pPr>
      <w:r>
        <w:rPr>
          <w:bCs/>
          <w:b/>
        </w:rPr>
        <w:t xml:space="preserve">Code đã làm xong phần của nó.</w:t>
      </w:r>
      <w:r>
        <w:t xml:space="preserve"> </w:t>
      </w:r>
      <w:r>
        <w:t xml:space="preserve">VSP có:</w:t>
      </w:r>
    </w:p>
    <w:p>
      <w:pPr>
        <w:numPr>
          <w:ilvl w:val="0"/>
          <w:numId w:val="1005"/>
        </w:numPr>
        <w:pStyle w:val="Compact"/>
      </w:pPr>
      <w:r>
        <w:t xml:space="preserve">22 compliance framework documented với evidence</w:t>
      </w:r>
    </w:p>
    <w:p>
      <w:pPr>
        <w:numPr>
          <w:ilvl w:val="0"/>
          <w:numId w:val="1005"/>
        </w:numPr>
        <w:pStyle w:val="Compact"/>
      </w:pPr>
      <w:r>
        <w:t xml:space="preserve">8 self-attestation endpoint live trả JSON</w:t>
      </w:r>
    </w:p>
    <w:p>
      <w:pPr>
        <w:numPr>
          <w:ilvl w:val="0"/>
          <w:numId w:val="1005"/>
        </w:numPr>
        <w:pStyle w:val="Compact"/>
      </w:pPr>
      <w:r>
        <w:t xml:space="preserve">Audit bundle 1-click cho 3PAO</w:t>
      </w:r>
    </w:p>
    <w:p>
      <w:pPr>
        <w:numPr>
          <w:ilvl w:val="0"/>
          <w:numId w:val="1005"/>
        </w:numPr>
        <w:pStyle w:val="Compact"/>
      </w:pPr>
      <w:r>
        <w:t xml:space="preserve">5 .docx outreach pack ready để forward</w:t>
      </w:r>
    </w:p>
    <w:p>
      <w:pPr>
        <w:numPr>
          <w:ilvl w:val="0"/>
          <w:numId w:val="1005"/>
        </w:numPr>
        <w:pStyle w:val="Compact"/>
      </w:pPr>
      <w:r>
        <w:t xml:space="preserve">Public Trust Center page</w:t>
      </w:r>
    </w:p>
    <w:p>
      <w:pPr>
        <w:numPr>
          <w:ilvl w:val="0"/>
          <w:numId w:val="1005"/>
        </w:numPr>
        <w:pStyle w:val="Compact"/>
      </w:pPr>
      <w:r>
        <w:t xml:space="preserve">3PAO engagement guide 6-phase</w:t>
      </w:r>
    </w:p>
    <w:p>
      <w:pPr>
        <w:numPr>
          <w:ilvl w:val="0"/>
          <w:numId w:val="1005"/>
        </w:numPr>
        <w:pStyle w:val="Compact"/>
      </w:pPr>
      <w:r>
        <w:t xml:space="preserve">Risk register 22 risks với residual scoring</w:t>
      </w:r>
    </w:p>
    <w:p>
      <w:pPr>
        <w:numPr>
          <w:ilvl w:val="0"/>
          <w:numId w:val="1005"/>
        </w:numPr>
        <w:pStyle w:val="Compact"/>
      </w:pPr>
      <w:r>
        <w:t xml:space="preserve">KPI sanity gate (CI release blocker)</w:t>
      </w:r>
    </w:p>
    <w:p>
      <w:pPr>
        <w:numPr>
          <w:ilvl w:val="0"/>
          <w:numId w:val="1005"/>
        </w:numPr>
        <w:pStyle w:val="Compact"/>
      </w:pPr>
      <w:r>
        <w:t xml:space="preserve">Self-SBOM publish (OpenSSF Scorecard auto-discovery)</w:t>
      </w:r>
    </w:p>
    <w:p>
      <w:pPr>
        <w:pStyle w:val="FirstParagraph"/>
      </w:pPr>
      <w:r>
        <w:rPr>
          <w:bCs/>
          <w:b/>
        </w:rPr>
        <w:t xml:space="preserve">Engineering cần sếp 2 quyết định: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Phê duyệt $120-250k Q3 2026</w:t>
      </w:r>
      <w:r>
        <w:t xml:space="preserve"> </w:t>
      </w:r>
      <w:r>
        <w:t xml:space="preserve">trong memo</w:t>
      </w:r>
      <w:r>
        <w:t xml:space="preserve"> </w:t>
      </w:r>
      <w:r>
        <w:rPr>
          <w:rStyle w:val="VerbatimChar"/>
        </w:rPr>
        <w:t xml:space="preserve">02_CFO_BUDGET_MEMO.docx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Phân ai gửi 4 outreach docs còn lại</w:t>
      </w:r>
      <w:r>
        <w:t xml:space="preserve"> </w:t>
      </w:r>
      <w:r>
        <w:t xml:space="preserve">(3PAO RFP, HackerOne,</w:t>
      </w:r>
      <w:r>
        <w:t xml:space="preserve"> </w:t>
      </w:r>
      <w:r>
        <w:t xml:space="preserve">Statuspage, Tabletop)</w:t>
      </w:r>
    </w:p>
    <w:p>
      <w:pPr>
        <w:pStyle w:val="FirstParagraph"/>
      </w:pPr>
      <w:r>
        <w:t xml:space="preserve">Sau khi 2 quyết định trên xong,</w:t>
      </w:r>
      <w:r>
        <w:t xml:space="preserve"> </w:t>
      </w:r>
      <w:r>
        <w:rPr>
          <w:bCs/>
          <w:b/>
        </w:rPr>
        <w:t xml:space="preserve">trong 10 tháng</w:t>
      </w:r>
      <w:r>
        <w:t xml:space="preserve"> </w:t>
      </w:r>
      <w:r>
        <w:t xml:space="preserve">VSP đạt</w:t>
      </w:r>
      <w:r>
        <w:t xml:space="preserve"> </w:t>
      </w:r>
      <w:r>
        <w:rPr>
          <w:bCs/>
          <w:b/>
        </w:rPr>
        <w:t xml:space="preserve">4.0</w:t>
      </w:r>
      <w:r>
        <w:rPr>
          <w:bCs/>
          <w:b/>
        </w:rPr>
        <w:t xml:space="preserve"> </w:t>
      </w:r>
      <w:r>
        <w:rPr>
          <w:bCs/>
          <w:b/>
        </w:rPr>
        <w:t xml:space="preserve">certified với multi-framework attestation</w:t>
      </w:r>
      <w:r>
        <w:t xml:space="preserve"> </w:t>
      </w:r>
      <w:r>
        <w:t xml:space="preserve">(FedRAMP Moderate ATO + SOC</w:t>
      </w:r>
      <w:r>
        <w:t xml:space="preserve"> </w:t>
      </w:r>
      <w:r>
        <w:t xml:space="preserve">2 Type II + ISO 27001 Stage 1 readiness).</w:t>
      </w:r>
    </w:p>
    <w:bookmarkEnd w:id="42"/>
    <w:bookmarkStart w:id="43" w:name="phụ-lục-repo-state"/>
    <w:p>
      <w:pPr>
        <w:pStyle w:val="Heading1"/>
      </w:pPr>
      <w:r>
        <w:t xml:space="preserve">Phụ lục — Repo state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docs/security-deliverables</w:t>
      </w:r>
      <w:r>
        <w:t xml:space="preserve"> </w:t>
      </w:r>
      <w:r>
        <w:rPr>
          <w:bCs/>
          <w:b/>
        </w:rPr>
        <w:t xml:space="preserve">Remote:</w:t>
      </w:r>
      <w:r>
        <w:t xml:space="preserve"> </w:t>
      </w:r>
      <w:r>
        <w:rPr>
          <w:rStyle w:val="VerbatimChar"/>
        </w:rPr>
        <w:t xml:space="preserve">origin/docs/security-deliverables</w:t>
      </w:r>
      <w:r>
        <w:t xml:space="preserve"> </w:t>
      </w:r>
      <w:r>
        <w:t xml:space="preserve">(đã push)</w:t>
      </w:r>
    </w:p>
    <w:p>
      <w:pPr>
        <w:pStyle w:val="BodyText"/>
      </w:pPr>
      <w:r>
        <w:rPr>
          <w:bCs/>
          <w:b/>
        </w:rPr>
        <w:t xml:space="preserve">Commits trong session (8):</w:t>
      </w:r>
    </w:p>
    <w:p>
      <w:pPr>
        <w:pStyle w:val="SourceCode"/>
      </w:pPr>
      <w:r>
        <w:rPr>
          <w:rStyle w:val="VerbatimChar"/>
        </w:rPr>
        <w:t xml:space="preserve">d9bf839 docs: Sprint 11 outreach pack — 5 .docx ready to send</w:t>
      </w:r>
      <w:r>
        <w:br/>
      </w:r>
      <w:r>
        <w:rPr>
          <w:rStyle w:val="VerbatimChar"/>
        </w:rPr>
        <w:t xml:space="preserve">ea6d1f0 docs: Executive report v4 — Sprint 10 polish + final 4.0 path</w:t>
      </w:r>
      <w:r>
        <w:br/>
      </w:r>
      <w:r>
        <w:rPr>
          <w:rStyle w:val="VerbatimChar"/>
        </w:rPr>
        <w:t xml:space="preserve">c171fb6 feat: Sprint 10 — polish toward 4.0-readiness (3.9 → 3.95)</w:t>
      </w:r>
      <w:r>
        <w:br/>
      </w:r>
      <w:r>
        <w:rPr>
          <w:rStyle w:val="VerbatimChar"/>
        </w:rPr>
        <w:t xml:space="preserve">2cc5f0b docs: Executive report v3 — adds Sprint 9 Recognition Uplift</w:t>
      </w:r>
      <w:r>
        <w:br/>
      </w:r>
      <w:r>
        <w:rPr>
          <w:rStyle w:val="VerbatimChar"/>
        </w:rPr>
        <w:t xml:space="preserve">36702fa feat: Sprint 9 — recognition uplift</w:t>
      </w:r>
      <w:r>
        <w:br/>
      </w:r>
      <w:r>
        <w:rPr>
          <w:rStyle w:val="VerbatimChar"/>
        </w:rPr>
        <w:t xml:space="preserve">ef6054c docs: Sprint 2-8 final report</w:t>
      </w:r>
      <w:r>
        <w:br/>
      </w:r>
      <w:r>
        <w:rPr>
          <w:rStyle w:val="VerbatimChar"/>
        </w:rPr>
        <w:t xml:space="preserve">45c7337 feat: Sprints 2-8 — DSOMM 3.4 → 3.9 honest</w:t>
      </w:r>
      <w:r>
        <w:br/>
      </w:r>
      <w:r>
        <w:rPr>
          <w:rStyle w:val="VerbatimChar"/>
        </w:rPr>
        <w:t xml:space="preserve">b90f083 docs: sprint v1.0 closing notes (pre-session)</w:t>
      </w:r>
    </w:p>
    <w:p>
      <w:pPr>
        <w:pStyle w:val="FirstParagraph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CommentTok"/>
        </w:rPr>
        <w:t xml:space="preserve"># Đếm scanner thật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internal/scanner/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'\.go$'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→ 26</w:t>
      </w:r>
      <w:r>
        <w:br/>
      </w:r>
      <w:r>
        <w:br/>
      </w:r>
      <w:r>
        <w:rPr>
          <w:rStyle w:val="CommentTok"/>
        </w:rPr>
        <w:t xml:space="preserve"># Auditor bundle live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-OJL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http://localhost:8921/api/v1/audit/bundle      </w:t>
      </w:r>
      <w:r>
        <w:rPr>
          <w:rStyle w:val="CommentTok"/>
        </w:rPr>
        <w:t xml:space="preserve"># → zip + 11 artefact groups</w:t>
      </w:r>
      <w:r>
        <w:br/>
      </w:r>
      <w:r>
        <w:br/>
      </w:r>
      <w:r>
        <w:rPr>
          <w:rStyle w:val="CommentTok"/>
        </w:rPr>
        <w:t xml:space="preserve"># KPI sanity (CI gate)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http://localhost:8921/api/v1/kpi/sanity  </w:t>
      </w:r>
      <w:r>
        <w:rPr>
          <w:rStyle w:val="CommentTok"/>
        </w:rPr>
        <w:t xml:space="preserve"># → 200 ok | 409 release blocker</w:t>
      </w:r>
      <w:r>
        <w:br/>
      </w:r>
      <w:r>
        <w:br/>
      </w:r>
      <w:r>
        <w:rPr>
          <w:rStyle w:val="CommentTok"/>
        </w:rPr>
        <w:t xml:space="preserve"># Public trust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http://localhost:8921/trust/                </w:t>
      </w:r>
      <w:r>
        <w:rPr>
          <w:rStyle w:val="CommentTok"/>
        </w:rPr>
        <w:t xml:space="preserve"># → public HTML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Báo cáo này tổng hợp toàn bộ work session 2026-05-08. Mỗi claim</w:t>
      </w:r>
      <w:r>
        <w:rPr>
          <w:iCs/>
          <w:i/>
        </w:rPr>
        <w:t xml:space="preserve"> </w:t>
      </w:r>
      <w:r>
        <w:rPr>
          <w:iCs/>
          <w:i/>
        </w:rPr>
        <w:t xml:space="preserve">verify được trực tiếp từ git log + endpoint curl. Phân phối: CISO /</w:t>
      </w:r>
      <w:r>
        <w:rPr>
          <w:iCs/>
          <w:i/>
        </w:rPr>
        <w:t xml:space="preserve"> </w:t>
      </w:r>
      <w:r>
        <w:rPr>
          <w:iCs/>
          <w:i/>
        </w:rPr>
        <w:t xml:space="preserve">CTO / CFO / CEO / Compliance Officer / Head of Sales.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— Báo cáo Tổng kết Session 2026-05-08</dc:title>
  <dc:creator>VSP Engineering</dc:creator>
  <cp:keywords/>
  <dcterms:created xsi:type="dcterms:W3CDTF">2026-05-08T07:30:15Z</dcterms:created>
  <dcterms:modified xsi:type="dcterms:W3CDTF">2026-05-08T07:30:15Z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tháng 5, 2026</vt:lpwstr>
  </property>
  <property fmtid="{D5CDD505-2E9C-101B-9397-08002B2CF9AE}" pid="3" name="subtitle">
    <vt:lpwstr>Q2 2026 DevSecOps Maturity Push — Sprint 2 đến Sprint 11</vt:lpwstr>
  </property>
</Properties>
</file>