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2DB4" w14:textId="77777777" w:rsidR="009575B7" w:rsidRPr="002E4149" w:rsidRDefault="009575B7" w:rsidP="002E41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2E4149">
        <w:rPr>
          <w:rFonts w:ascii="Times New Roman" w:hAnsi="Times New Roman" w:cs="Times New Roman"/>
          <w:b/>
          <w:bCs/>
          <w:sz w:val="36"/>
          <w:szCs w:val="36"/>
        </w:rPr>
        <w:t xml:space="preserve">Web </w:t>
      </w:r>
      <w:proofErr w:type="gramStart"/>
      <w:r w:rsidRPr="002E4149">
        <w:rPr>
          <w:rFonts w:ascii="Times New Roman" w:hAnsi="Times New Roman" w:cs="Times New Roman"/>
          <w:b/>
          <w:bCs/>
          <w:sz w:val="36"/>
          <w:szCs w:val="36"/>
        </w:rPr>
        <w:t>back-end</w:t>
      </w:r>
      <w:proofErr w:type="gramEnd"/>
      <w:r w:rsidRPr="002E4149">
        <w:rPr>
          <w:rFonts w:ascii="Times New Roman" w:hAnsi="Times New Roman" w:cs="Times New Roman"/>
          <w:b/>
          <w:bCs/>
          <w:sz w:val="36"/>
          <w:szCs w:val="36"/>
        </w:rPr>
        <w:t xml:space="preserve"> (1) - </w:t>
      </w:r>
      <w:proofErr w:type="spellStart"/>
      <w:r w:rsidRPr="002E4149">
        <w:rPr>
          <w:rFonts w:ascii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2E414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4149"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2E414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4149">
        <w:rPr>
          <w:rFonts w:ascii="Times New Roman" w:hAnsi="Times New Roman" w:cs="Times New Roman"/>
          <w:b/>
          <w:bCs/>
          <w:sz w:val="36"/>
          <w:szCs w:val="36"/>
        </w:rPr>
        <w:t>khái</w:t>
      </w:r>
      <w:proofErr w:type="spellEnd"/>
      <w:r w:rsidRPr="002E414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4149">
        <w:rPr>
          <w:rFonts w:ascii="Times New Roman" w:hAnsi="Times New Roman" w:cs="Times New Roman"/>
          <w:b/>
          <w:bCs/>
          <w:sz w:val="36"/>
          <w:szCs w:val="36"/>
        </w:rPr>
        <w:t>niệm</w:t>
      </w:r>
      <w:proofErr w:type="spellEnd"/>
    </w:p>
    <w:p w14:paraId="18C399C5" w14:textId="77777777" w:rsidR="009575B7" w:rsidRPr="002E4149" w:rsidRDefault="009575B7" w:rsidP="002E4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E4149">
        <w:rPr>
          <w:rFonts w:ascii="Times New Roman" w:hAnsi="Times New Roman" w:cs="Times New Roman"/>
          <w:b/>
          <w:bCs/>
          <w:sz w:val="26"/>
          <w:szCs w:val="26"/>
        </w:rPr>
        <w:t>Web (World Wide Web)</w:t>
      </w:r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22EEDAEF" w14:textId="77777777" w:rsidR="009575B7" w:rsidRPr="009575B7" w:rsidRDefault="009575B7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r w:rsidRPr="009575B7">
        <w:rPr>
          <w:rFonts w:ascii="Times New Roman" w:hAnsi="Times New Roman" w:cs="Times New Roman"/>
          <w:sz w:val="26"/>
          <w:szCs w:val="26"/>
        </w:rPr>
        <w:t xml:space="preserve">Web bao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>, video...</w:t>
      </w:r>
    </w:p>
    <w:p w14:paraId="4051B76D" w14:textId="77777777" w:rsidR="009575B7" w:rsidRPr="009575B7" w:rsidRDefault="009575B7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r w:rsidRPr="009575B7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>.</w:t>
      </w:r>
    </w:p>
    <w:p w14:paraId="19F697B5" w14:textId="77777777" w:rsidR="009575B7" w:rsidRPr="009575B7" w:rsidRDefault="009575B7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: Tin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>.</w:t>
      </w:r>
    </w:p>
    <w:p w14:paraId="0EEFBD19" w14:textId="0617E2A9" w:rsidR="009575B7" w:rsidRPr="009575B7" w:rsidRDefault="009575B7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Internet (VNPT, Viettel, FPT...)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web (Chrome, Firefox, Edge...</w:t>
      </w:r>
      <w:proofErr w:type="gramStart"/>
      <w:r w:rsidRPr="009575B7">
        <w:rPr>
          <w:rFonts w:ascii="Times New Roman" w:hAnsi="Times New Roman" w:cs="Times New Roman"/>
          <w:sz w:val="26"/>
          <w:szCs w:val="26"/>
        </w:rPr>
        <w:t>)..</w:t>
      </w:r>
      <w:proofErr w:type="gramEnd"/>
    </w:p>
    <w:p w14:paraId="1E36320A" w14:textId="77777777" w:rsidR="009575B7" w:rsidRPr="009575B7" w:rsidRDefault="009575B7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r w:rsidRPr="009575B7">
        <w:rPr>
          <w:rFonts w:ascii="Times New Roman" w:hAnsi="Times New Roman" w:cs="Times New Roman"/>
          <w:sz w:val="26"/>
          <w:szCs w:val="26"/>
        </w:rPr>
        <w:t xml:space="preserve">Trang web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HTML, CSS, JavaScript,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server-side (Python, PHP, Java...).</w:t>
      </w:r>
    </w:p>
    <w:p w14:paraId="7573BA24" w14:textId="77777777" w:rsidR="009575B7" w:rsidRPr="009575B7" w:rsidRDefault="009575B7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r w:rsidRPr="009575B7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&gt; View page source / Inspect &gt; Elements, Styles, Sources.</w:t>
      </w:r>
    </w:p>
    <w:p w14:paraId="171EF77F" w14:textId="77777777" w:rsidR="009575B7" w:rsidRPr="002E4149" w:rsidRDefault="009575B7" w:rsidP="002E4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E4149">
        <w:rPr>
          <w:rFonts w:ascii="Times New Roman" w:hAnsi="Times New Roman" w:cs="Times New Roman"/>
          <w:b/>
          <w:bCs/>
          <w:sz w:val="26"/>
          <w:szCs w:val="26"/>
        </w:rPr>
        <w:t>Website</w:t>
      </w:r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>.</w:t>
      </w:r>
    </w:p>
    <w:p w14:paraId="40D28180" w14:textId="77777777" w:rsidR="009575B7" w:rsidRPr="009575B7" w:rsidRDefault="009575B7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r w:rsidRPr="009575B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>...</w:t>
      </w:r>
    </w:p>
    <w:p w14:paraId="440990EF" w14:textId="77777777" w:rsidR="009575B7" w:rsidRPr="002E4149" w:rsidRDefault="009575B7" w:rsidP="002E4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4149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E41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E4149">
        <w:rPr>
          <w:rFonts w:ascii="Times New Roman" w:hAnsi="Times New Roman" w:cs="Times New Roman"/>
          <w:b/>
          <w:bCs/>
          <w:sz w:val="26"/>
          <w:szCs w:val="26"/>
        </w:rPr>
        <w:t xml:space="preserve"> web (web app)</w:t>
      </w:r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client-server.</w:t>
      </w:r>
    </w:p>
    <w:p w14:paraId="3E09F51E" w14:textId="77777777" w:rsidR="009575B7" w:rsidRPr="009575B7" w:rsidRDefault="009575B7" w:rsidP="002E4149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575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>:</w:t>
      </w:r>
    </w:p>
    <w:p w14:paraId="1F0D6701" w14:textId="77777777" w:rsidR="009575B7" w:rsidRPr="009575B7" w:rsidRDefault="009575B7" w:rsidP="002E4149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575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>.</w:t>
      </w:r>
    </w:p>
    <w:p w14:paraId="60354271" w14:textId="77777777" w:rsidR="009575B7" w:rsidRPr="009575B7" w:rsidRDefault="009575B7" w:rsidP="002E4149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575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7642C1EA" w14:textId="77777777" w:rsidR="009575B7" w:rsidRPr="002E4149" w:rsidRDefault="009575B7" w:rsidP="002E4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414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E41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2E414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2E414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41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E41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E4149">
        <w:rPr>
          <w:rFonts w:ascii="Times New Roman" w:hAnsi="Times New Roman" w:cs="Times New Roman"/>
          <w:b/>
          <w:bCs/>
          <w:sz w:val="26"/>
          <w:szCs w:val="26"/>
        </w:rPr>
        <w:t xml:space="preserve"> web:</w:t>
      </w:r>
    </w:p>
    <w:p w14:paraId="7A16182E" w14:textId="77777777" w:rsidR="009575B7" w:rsidRPr="009575B7" w:rsidRDefault="009575B7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r w:rsidRPr="009575B7">
        <w:rPr>
          <w:rFonts w:ascii="Times New Roman" w:hAnsi="Times New Roman" w:cs="Times New Roman"/>
          <w:sz w:val="26"/>
          <w:szCs w:val="26"/>
        </w:rPr>
        <w:t xml:space="preserve">Website: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>.</w:t>
      </w:r>
    </w:p>
    <w:p w14:paraId="79BF373B" w14:textId="77777777" w:rsidR="002E4149" w:rsidRPr="002E4149" w:rsidRDefault="009575B7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575B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web: Cho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57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5B7">
        <w:rPr>
          <w:rFonts w:ascii="Times New Roman" w:hAnsi="Times New Roman" w:cs="Times New Roman"/>
          <w:sz w:val="26"/>
          <w:szCs w:val="26"/>
        </w:rPr>
        <w:t>hơn.</w:t>
      </w:r>
      <w:proofErr w:type="spellEnd"/>
    </w:p>
    <w:p w14:paraId="7D1D1920" w14:textId="77777777" w:rsidR="002E4149" w:rsidRPr="002E4149" w:rsidRDefault="002E4149" w:rsidP="002E4149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3DF0DA7" w14:textId="77777777" w:rsidR="002E4149" w:rsidRPr="002E4149" w:rsidRDefault="002E4149" w:rsidP="002E4149">
      <w:pP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75075211" w14:textId="77777777" w:rsidR="002E4149" w:rsidRPr="002E4149" w:rsidRDefault="002E4149" w:rsidP="002E4149">
      <w:pP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33EFDA4C" w14:textId="77777777" w:rsidR="002E4149" w:rsidRPr="002E4149" w:rsidRDefault="002E4149" w:rsidP="002E4149">
      <w:pP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09526C3C" w14:textId="34E4431F" w:rsidR="009575B7" w:rsidRPr="002E4149" w:rsidRDefault="009575B7" w:rsidP="002E414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Web </w:t>
      </w:r>
      <w:proofErr w:type="gram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back-end</w:t>
      </w:r>
      <w:proofErr w:type="gram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(2) - </w:t>
      </w:r>
      <w:proofErr w:type="spell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Tổng</w:t>
      </w:r>
      <w:proofErr w:type="spell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</w:t>
      </w:r>
      <w:proofErr w:type="spell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quan</w:t>
      </w:r>
      <w:proofErr w:type="spell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</w:t>
      </w:r>
      <w:proofErr w:type="spell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về</w:t>
      </w:r>
      <w:proofErr w:type="spell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</w:t>
      </w:r>
      <w:proofErr w:type="spell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phát</w:t>
      </w:r>
      <w:proofErr w:type="spell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</w:t>
      </w:r>
      <w:proofErr w:type="spell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triển</w:t>
      </w:r>
      <w:proofErr w:type="spell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</w:t>
      </w:r>
      <w:proofErr w:type="spell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ứng</w:t>
      </w:r>
      <w:proofErr w:type="spell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</w:t>
      </w:r>
      <w:proofErr w:type="spellStart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dụng</w:t>
      </w:r>
      <w:proofErr w:type="spellEnd"/>
      <w:r w:rsidRPr="002E4149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 xml:space="preserve"> web</w:t>
      </w:r>
    </w:p>
    <w:p w14:paraId="0D8F4F4A" w14:textId="77777777" w:rsidR="00D97781" w:rsidRPr="002E4149" w:rsidRDefault="00D97781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47057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4705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05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4705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0578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4705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057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70578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. Tài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>.</w:t>
      </w:r>
    </w:p>
    <w:p w14:paraId="62057C64" w14:textId="77777777" w:rsidR="00D97781" w:rsidRPr="002E4149" w:rsidRDefault="00D97781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1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4149">
        <w:rPr>
          <w:rFonts w:ascii="Times New Roman" w:hAnsi="Times New Roman" w:cs="Times New Roman"/>
          <w:sz w:val="26"/>
          <w:szCs w:val="26"/>
        </w:rPr>
        <w:t xml:space="preserve"> web:</w:t>
      </w:r>
    </w:p>
    <w:p w14:paraId="0781E28C" w14:textId="77777777" w:rsidR="00D97781" w:rsidRPr="00D97781" w:rsidRDefault="00D97781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dung (CMS)</w:t>
      </w:r>
    </w:p>
    <w:p w14:paraId="1CDCBCA6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dung web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5B3DF116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(WordPress, Magento, Shopify),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(Moodle), blog (Blogger, WordPress).</w:t>
      </w:r>
    </w:p>
    <w:p w14:paraId="7256CF73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SEO, chi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076175A7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: Bảo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40EB3958" w14:textId="77777777" w:rsidR="00D97781" w:rsidRPr="00D97781" w:rsidRDefault="00D97781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1B03CF38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7C31608C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r w:rsidRPr="00D97781">
        <w:rPr>
          <w:rFonts w:ascii="Times New Roman" w:hAnsi="Times New Roman" w:cs="Times New Roman"/>
          <w:sz w:val="26"/>
          <w:szCs w:val="26"/>
        </w:rPr>
        <w:t>Frontend: jQuery, Bootstrap, React, Angular, Vue.</w:t>
      </w:r>
    </w:p>
    <w:p w14:paraId="0D51C676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r w:rsidRPr="00D97781">
        <w:rPr>
          <w:rFonts w:ascii="Times New Roman" w:hAnsi="Times New Roman" w:cs="Times New Roman"/>
          <w:sz w:val="26"/>
          <w:szCs w:val="26"/>
        </w:rPr>
        <w:t>Backend: Express.js, Django, Flask, ASP.NET, Spring Boot, Laravel, Ruby on Rails.</w:t>
      </w:r>
    </w:p>
    <w:p w14:paraId="15374A0D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05209C82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4F20DB27" w14:textId="77777777" w:rsidR="00D97781" w:rsidRPr="00D97781" w:rsidRDefault="00D97781" w:rsidP="002E414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framework,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)</w:t>
      </w:r>
    </w:p>
    <w:p w14:paraId="3A843C4A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HTML, CSS, JavaScript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Python, PHP, Java, C#.</w:t>
      </w:r>
    </w:p>
    <w:p w14:paraId="7E09A38B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52D40255" w14:textId="77777777" w:rsidR="00D97781" w:rsidRPr="00D97781" w:rsidRDefault="00D97781" w:rsidP="002E4149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78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97781">
        <w:rPr>
          <w:rFonts w:ascii="Times New Roman" w:hAnsi="Times New Roman" w:cs="Times New Roman"/>
          <w:sz w:val="26"/>
          <w:szCs w:val="26"/>
        </w:rPr>
        <w:t>.</w:t>
      </w:r>
    </w:p>
    <w:p w14:paraId="6A166670" w14:textId="77777777" w:rsidR="00AA0401" w:rsidRPr="002E4149" w:rsidRDefault="00AA0401" w:rsidP="002E4149">
      <w:pPr>
        <w:rPr>
          <w:rFonts w:ascii="Times New Roman" w:hAnsi="Times New Roman" w:cs="Times New Roman"/>
          <w:sz w:val="26"/>
          <w:szCs w:val="26"/>
        </w:rPr>
      </w:pPr>
    </w:p>
    <w:sectPr w:rsidR="00AA0401" w:rsidRPr="002E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A6F8F"/>
    <w:multiLevelType w:val="multilevel"/>
    <w:tmpl w:val="127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6180"/>
    <w:multiLevelType w:val="multilevel"/>
    <w:tmpl w:val="7C0C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60B3C"/>
    <w:multiLevelType w:val="multilevel"/>
    <w:tmpl w:val="3EE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7115D"/>
    <w:multiLevelType w:val="multilevel"/>
    <w:tmpl w:val="92F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15655"/>
    <w:multiLevelType w:val="hybridMultilevel"/>
    <w:tmpl w:val="8BCE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9F3332"/>
    <w:multiLevelType w:val="hybridMultilevel"/>
    <w:tmpl w:val="8BF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841E8"/>
    <w:multiLevelType w:val="multilevel"/>
    <w:tmpl w:val="6AE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958104">
    <w:abstractNumId w:val="2"/>
  </w:num>
  <w:num w:numId="2" w16cid:durableId="1213732586">
    <w:abstractNumId w:val="6"/>
  </w:num>
  <w:num w:numId="3" w16cid:durableId="1248732542">
    <w:abstractNumId w:val="3"/>
  </w:num>
  <w:num w:numId="4" w16cid:durableId="1283925776">
    <w:abstractNumId w:val="0"/>
  </w:num>
  <w:num w:numId="5" w16cid:durableId="177429393">
    <w:abstractNumId w:val="1"/>
  </w:num>
  <w:num w:numId="6" w16cid:durableId="1499080725">
    <w:abstractNumId w:val="5"/>
  </w:num>
  <w:num w:numId="7" w16cid:durableId="995765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B7"/>
    <w:rsid w:val="001F5108"/>
    <w:rsid w:val="002E4149"/>
    <w:rsid w:val="00470578"/>
    <w:rsid w:val="007B0EBE"/>
    <w:rsid w:val="009575B7"/>
    <w:rsid w:val="00AA0401"/>
    <w:rsid w:val="00D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90D6"/>
  <w15:chartTrackingRefBased/>
  <w15:docId w15:val="{CF975161-53F8-48F8-8391-499DD6C1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7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5EA3-252C-4CF2-98DF-EF2AB232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2025-04-02T00:59:00Z</dcterms:created>
  <dcterms:modified xsi:type="dcterms:W3CDTF">2025-04-02T03:13:00Z</dcterms:modified>
</cp:coreProperties>
</file>