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9.png" ContentType="image/png"/>
  <Override PartName="/word/media/rId39.png" ContentType="image/png"/>
  <Override PartName="/word/media/rId35.png" ContentType="image/png"/>
  <Override PartName="/word/media/rId43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DMA</w:t>
      </w:r>
    </w:p>
    <w:p>
      <w:pPr>
        <w:pStyle w:val="Subtitle"/>
      </w:pPr>
      <w:r>
        <w:t xml:space="preserve">MICRO-ARCHITECTURE SPECIFICATION – V3.0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3-1. Sub-blocks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DMA interface</w:t>
          </w:r>
        </w:p>
        <w:p>
          <w:pPr>
            <w:pStyle w:val="TOC1"/>
            <w:ind w:left="180"/>
            <w:jc w:val="left"/>
          </w:pPr>
          <w:r>
            <w:t xml:space="preserve">Table 5-2. Configuration, fixed at the instances in m_qnsc_wrap_dma</w:t>
          </w:r>
        </w:p>
        <w:p>
          <w:pPr>
            <w:pStyle w:val="TOC1"/>
            <w:ind w:left="180"/>
            <w:jc w:val="left"/>
          </w:pPr>
          <w:r>
            <w:t xml:space="preserve">Table 6-1. Memory map, regions behind APB_M13</w:t>
          </w:r>
        </w:p>
        <w:p>
          <w:pPr>
            <w:pStyle w:val="TOC1"/>
            <w:ind w:left="180"/>
            <w:jc w:val="left"/>
          </w:pPr>
          <w:r>
            <w:t xml:space="preserve">Table 6-2. Register map, idma_reg32_2d</w:t>
          </w:r>
        </w:p>
        <w:p>
          <w:pPr>
            <w:pStyle w:val="TOC1"/>
            <w:ind w:left="180"/>
            <w:jc w:val="left"/>
          </w:pPr>
          <w:r>
            <w:t xml:space="preserve">Table 6-3. CONF fields</w:t>
          </w:r>
        </w:p>
        <w:p>
          <w:pPr>
            <w:pStyle w:val="TOC1"/>
            <w:ind w:left="180"/>
            <w:jc w:val="left"/>
          </w:pPr>
          <w:r>
            <w:t xml:space="preserve">Table 7-1. Examples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Tie-offs inside m_qnsc_wrap_dma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11-2. HAS text this specification departs from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3-1. DMA in QSOC</w:t>
          </w:r>
        </w:p>
        <w:p>
          <w:pPr>
            <w:pStyle w:val="TOC1"/>
            <w:ind w:left="180"/>
            <w:jc w:val="left"/>
          </w:pPr>
          <w:r>
            <w:t xml:space="preserve">Figure 6-1. CONF and STATUS fields</w:t>
          </w:r>
        </w:p>
        <w:p>
          <w:pPr>
            <w:pStyle w:val="TOC1"/>
            <w:ind w:left="180"/>
            <w:jc w:val="left"/>
          </w:pPr>
          <w:r>
            <w:t xml:space="preserve">Figure 7-1. One DMA job, firmware view</w:t>
          </w:r>
        </w:p>
        <w:p>
          <w:pPr>
            <w:pStyle w:val="TOC1"/>
            <w:ind w:left="180"/>
            <w:jc w:val="left"/>
          </w:pPr>
          <w:r>
            <w:t xml:space="preserve">Figure 7-2. A 1D job of four words, memory to memory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change, the V1.0–V2.0 history, the V2.0 text and the</w:t>
      </w:r>
      <w:r>
        <w:t xml:space="preserve"> </w:t>
      </w:r>
      <w:r>
        <w:t xml:space="preserve">research report it was based on are in</w:t>
      </w:r>
      <w:r>
        <w:t xml:space="preserve"> </w:t>
      </w:r>
      <w:hyperlink r:id="rId25">
        <w:r>
          <w:rPr>
            <w:rStyle w:val="VerbatimChar"/>
          </w:rPr>
          <w:t xml:space="preserve">QNSC_DMA_DECISIONS.md</w:t>
        </w:r>
      </w:hyperlink>
      <w: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 (lead), for Ong Bao Vinh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iDMA used unmodified (frontend</w:t>
            </w:r>
            <w:r>
              <w:t xml:space="preserve"> </w:t>
            </w:r>
            <w:r>
              <w:rPr>
                <w:rStyle w:val="VerbatimChar"/>
              </w:rPr>
              <w:t xml:space="preserve">reg</w:t>
            </w:r>
            <w:r>
              <w:t xml:space="preserve">, 32-bit, 2D, APB), per the mentor: open-source 32-bit DMA, IP not redesigned. In-house frontend, descriptor engine and peripheral channels of V2.0 removed;</w:t>
            </w:r>
            <w:r>
              <w:t xml:space="preserve"> </w:t>
            </w:r>
            <w:r>
              <w:rPr>
                <w:rStyle w:val="VerbatimChar"/>
              </w:rPr>
              <w:t xml:space="preserve">APB_M13</w:t>
            </w:r>
            <w:r>
              <w:t xml:space="preserve">; idle interrupt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The DMA copies blocks of data between any two addresses of QSOC without the CPU</w:t>
      </w:r>
      <w:r>
        <w:t xml:space="preserve"> </w:t>
      </w:r>
      <w:r>
        <w:t xml:space="preserve">executing a load and a store per word. Firmware writes a source, a destination and a</w:t>
      </w:r>
      <w:r>
        <w:t xml:space="preserve"> </w:t>
      </w:r>
      <w:r>
        <w:t xml:space="preserve">length, launches the job, and continues or sleeps until the DMA interrupt.</w:t>
      </w:r>
    </w:p>
    <w:p>
      <w:pPr>
        <w:pStyle w:val="BodyText"/>
      </w:pPr>
      <w:r>
        <w:t xml:space="preserve">The fact that shapes it: it is</w:t>
      </w:r>
      <w:r>
        <w:t xml:space="preserve"> </w:t>
      </w:r>
      <w:r>
        <w:rPr>
          <w:rStyle w:val="VerbatimChar"/>
          <w:b/>
          <w:bCs/>
        </w:rPr>
        <w:t xml:space="preserve">pulp-platform/iDMA</w:t>
      </w:r>
      <w:r>
        <w:rPr>
          <w:b/>
          <w:bCs/>
        </w:rPr>
        <w:t xml:space="preserve"> </w:t>
      </w:r>
      <w:r>
        <w:rPr>
          <w:b/>
          <w:bCs/>
        </w:rPr>
        <w:t xml:space="preserve">used as released</w:t>
      </w:r>
      <w:r>
        <w:t xml:space="preserve">. Frontend,</w:t>
      </w:r>
      <w:r>
        <w:t xml:space="preserve"> </w:t>
      </w:r>
      <w:r>
        <w:t xml:space="preserve">midend and backend are upstream; this block is a wrapper that joins them and</w:t>
      </w:r>
      <w:r>
        <w:t xml:space="preserve"> </w:t>
      </w:r>
      <w:r>
        <w:t xml:space="preserve">connects them to</w:t>
      </w:r>
      <w:r>
        <w:t xml:space="preserve"> </w:t>
      </w:r>
      <w:r>
        <w:rPr>
          <w:rStyle w:val="VerbatimChar"/>
        </w:rPr>
        <w:t xml:space="preserve">APB_M13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AXI_S2</w:t>
      </w:r>
      <w:r>
        <w:t xml:space="preserve">.</w:t>
      </w:r>
    </w:p>
    <w:p>
      <w:pPr>
        <w:pStyle w:val="BodyText"/>
      </w:pPr>
      <w:r>
        <w:t xml:space="preserve">Every transfer is started by software. There is</w:t>
      </w:r>
      <w:r>
        <w:t xml:space="preserve"> </w:t>
      </w:r>
      <w:r>
        <w:rPr>
          <w:b/>
          <w:bCs/>
        </w:rPr>
        <w:t xml:space="preserve">no hardware request from</w:t>
      </w:r>
      <w:r>
        <w:rPr>
          <w:b/>
          <w:bCs/>
        </w:rPr>
        <w:t xml:space="preserve"> </w:t>
      </w:r>
      <w:r>
        <w:rPr>
          <w:b/>
          <w:bCs/>
        </w:rPr>
        <w:t xml:space="preserve">peripherals</w:t>
      </w:r>
      <w:r>
        <w:t xml:space="preserve">: a peripheral is reached as an ordinary address through</w:t>
      </w:r>
      <w:r>
        <w:t xml:space="preserve"> </w:t>
      </w:r>
      <w:r>
        <w:rPr>
          <w:rStyle w:val="VerbatimChar"/>
        </w:rPr>
        <w:t xml:space="preserve">S_BUS</w:t>
      </w:r>
      <w:r>
        <w:t xml:space="preserve">,</w:t>
      </w:r>
      <w:r>
        <w:t xml:space="preserve"> </w:t>
      </w:r>
      <w:r>
        <w:rPr>
          <w:rStyle w:val="VerbatimChar"/>
        </w:rPr>
        <w:t xml:space="preserve">AXI2APB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P_BUS</w:t>
      </w:r>
      <w:r>
        <w:t xml:space="preserve">.</w:t>
      </w:r>
    </w:p>
    <w:p>
      <w:pPr>
        <w:pStyle w:val="BodyText"/>
      </w:pPr>
      <w:r>
        <w:t xml:space="preserve">Block directory</w:t>
      </w:r>
      <w:r>
        <w:t xml:space="preserve"> </w:t>
      </w:r>
      <w:r>
        <w:rPr>
          <w:rStyle w:val="VerbatimChar"/>
        </w:rPr>
        <w:t xml:space="preserve">design/dma</w:t>
      </w:r>
      <w:r>
        <w:t xml:space="preserve">, wrapper</w:t>
      </w:r>
      <w:r>
        <w:t xml:space="preserve"> </w:t>
      </w:r>
      <w:r>
        <w:rPr>
          <w:rStyle w:val="VerbatimChar"/>
        </w:rPr>
        <w:t xml:space="preserve">m_qnsc_wrap_dma</w:t>
      </w:r>
      <w:r>
        <w:t xml:space="preserve">, owner Ong Bao Vinh.</w:t>
      </w:r>
    </w:p>
    <w:bookmarkEnd w:id="27"/>
    <w:bookmarkStart w:id="28" w:name="features"/>
    <w:p>
      <w:pPr>
        <w:pStyle w:val="Heading1"/>
      </w:pPr>
      <w:r>
        <w:t xml:space="preserve">2. Features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Memory-to-memory, memory-to-peripheral and peripheral-to-memory copies at any byte</w:t>
      </w:r>
      <w:r>
        <w:t xml:space="preserve"> </w:t>
      </w:r>
      <w:r>
        <w:t xml:space="preserve">address and length – 7.1.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2D jobs:</w:t>
      </w:r>
      <w:r>
        <w:t xml:space="preserve"> </w:t>
      </w:r>
      <w:r>
        <w:rPr>
          <w:rStyle w:val="VerbatimChar"/>
        </w:rPr>
        <w:t xml:space="preserve">REPS</w:t>
      </w:r>
      <w:r>
        <w:t xml:space="preserve"> </w:t>
      </w:r>
      <w:r>
        <w:t xml:space="preserve">repetitions with independent source and destination strides; a</w:t>
      </w:r>
      <w:r>
        <w:t xml:space="preserve"> </w:t>
      </w:r>
      <w:r>
        <w:t xml:space="preserve">stride of 0 reaches a FIFO data register – 7.3.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AXI4 bursts on</w:t>
      </w:r>
      <w:r>
        <w:t xml:space="preserve"> </w:t>
      </w:r>
      <w:r>
        <w:rPr>
          <w:rStyle w:val="VerbatimChar"/>
        </w:rPr>
        <w:t xml:space="preserve">AXI_S2</w:t>
      </w:r>
      <w:r>
        <w:t xml:space="preserve">, 32-bit data – 7.2.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Configuration on</w:t>
      </w:r>
      <w:r>
        <w:t xml:space="preserve"> </w:t>
      </w:r>
      <w:r>
        <w:rPr>
          <w:rStyle w:val="VerbatimChar"/>
        </w:rPr>
        <w:t xml:space="preserve">APB_M13</w:t>
      </w:r>
      <w:r>
        <w:t xml:space="preserve">, upstream register file – 6.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One level interrupt while the DMA is idle – 7.4.</w:t>
      </w:r>
    </w:p>
    <w:p>
      <w:pPr>
        <w:pStyle w:val="FirstParagraph"/>
      </w:pPr>
      <w:r>
        <w:t xml:space="preserve">Use in QSOC: block copies between memories and buffers, and SPI host and SPI Device</w:t>
      </w:r>
      <w:r>
        <w:t xml:space="preserve"> </w:t>
      </w:r>
      <w:r>
        <w:t xml:space="preserve">data at high rates. UART and I2C are served by the CPU: at 113 636 baud a 16-byte</w:t>
      </w:r>
      <w:r>
        <w:t xml:space="preserve"> </w:t>
      </w:r>
      <w:r>
        <w:t xml:space="preserve">FIFO needs one interrupt every 1.4 ms.</w:t>
      </w:r>
    </w:p>
    <w:bookmarkEnd w:id="28"/>
    <w:bookmarkStart w:id="32" w:name="block-diagram"/>
    <w:p>
      <w:pPr>
        <w:pStyle w:val="Heading1"/>
      </w:pPr>
      <w:r>
        <w:t xml:space="preserve">3. Block diagram</w:t>
      </w:r>
    </w:p>
    <w:p>
      <w:pPr>
        <w:pStyle w:val="CaptionedFigure"/>
        <w:jc w:val="left"/>
      </w:pPr>
      <w:r>
        <w:drawing>
          <wp:inline>
            <wp:extent cx="5727700" cy="2981542"/>
            <wp:effectExtent b="0" l="0" r="0" t="0"/>
            <wp:docPr descr="DMA in QSOC" title="" id="30" name="Picture"/>
            <a:graphic>
              <a:graphicData uri="http://schemas.openxmlformats.org/drawingml/2006/picture">
                <pic:pic>
                  <pic:nvPicPr>
                    <pic:cNvPr descr="../figures/img/fig_dma_block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81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3-1. DMA in QSOC</w:t>
      </w:r>
    </w:p>
    <w:p>
      <w:pPr>
        <w:pStyle w:val="Tablecaption0"/>
      </w:pPr>
      <w:r>
        <w:t xml:space="preserve">Table 3-1. Sub-blocks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Sub-block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idma_reg32_2d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upstream, generated (7.6)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register file; builds a 2D job; launches it on a read of</w:t>
            </w:r>
            <w:r>
              <w:t xml:space="preserve"> </w:t>
            </w:r>
            <w:r>
              <w:rPr>
                <w:rStyle w:val="VerbatimChar"/>
              </w:rPr>
              <w:t xml:space="preserve">NEXT_ID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idma_transfer_id_gen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the job ID returned by</w:t>
            </w:r>
            <w:r>
              <w:t xml:space="preserve"> </w:t>
            </w:r>
            <w:r>
              <w:rPr>
                <w:rStyle w:val="VerbatimChar"/>
              </w:rPr>
              <w:t xml:space="preserve">NEXT_ID</w:t>
            </w:r>
            <w:r>
              <w:t xml:space="preserve">; counts completed jobs into</w:t>
            </w:r>
            <w:r>
              <w:t xml:space="preserve"> </w:t>
            </w:r>
            <w:r>
              <w:rPr>
                <w:rStyle w:val="VerbatimChar"/>
              </w:rPr>
              <w:t xml:space="preserve">DONE_ID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idma_nd_midend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a 2D job into</w:t>
            </w:r>
            <w:r>
              <w:t xml:space="preserve"> </w:t>
            </w:r>
            <w:r>
              <w:rPr>
                <w:rStyle w:val="VerbatimChar"/>
              </w:rPr>
              <w:t xml:space="preserve">REPS</w:t>
            </w:r>
            <w:r>
              <w:t xml:space="preserve"> </w:t>
            </w:r>
            <w:r>
              <w:t xml:space="preserve">1D 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idma_backend_rw_axi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upstream, generated (7.6)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Executes a 1D transfer as AXI4 read and write bursts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m_qnsc_wrap_dma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port AR/R and write port AW/W/B onto one AXI port,</w:t>
            </w:r>
            <w:r>
              <w:t xml:space="preserve"> </w:t>
            </w:r>
            <w:r>
              <w:rPr>
                <w:rStyle w:val="VerbatimChar"/>
              </w:rPr>
              <w:t xml:space="preserve">AXI_S2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m_qnsc_wrap_dma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o_int_dma</w:t>
            </w:r>
            <w:r>
              <w:t xml:space="preserve"> </w:t>
            </w:r>
            <w:r>
              <w:t xml:space="preserve">= no unit busy</w:t>
            </w:r>
          </w:p>
        </w:tc>
      </w:tr>
    </w:tbl>
    <w:p>
      <w:pPr>
        <w:pStyle w:val="BodyText"/>
      </w:pPr>
      <w:r>
        <w:t xml:space="preserve">The block is in the</w:t>
      </w:r>
      <w:r>
        <w:t xml:space="preserve"> </w:t>
      </w:r>
      <w:r>
        <w:rPr>
          <w:rStyle w:val="VerbatimChar"/>
        </w:rPr>
        <w:t xml:space="preserve">peri</w:t>
      </w:r>
      <w:r>
        <w:t xml:space="preserve"> </w:t>
      </w:r>
      <w:r>
        <w:t xml:space="preserve">clock cluster,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rPr>
          <w:rStyle w:val="VerbatimChar"/>
        </w:rPr>
        <w:t xml:space="preserve">CLK_EN[10]</w:t>
      </w:r>
      <w:r>
        <w:t xml:space="preserve">.</w:t>
      </w:r>
    </w:p>
    <w:bookmarkEnd w:id="32"/>
    <w:bookmarkStart w:id="33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pulp-platform/iDMA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idma_reg.sv.tpl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idma_reg.rdl</w:t>
            </w:r>
            <w:r>
              <w:t xml:space="preserve"> </w:t>
            </w:r>
            <w:r>
              <w:t xml:space="preserve">(frontend),</w:t>
            </w:r>
            <w:r>
              <w:t xml:space="preserve"> </w:t>
            </w:r>
            <w:r>
              <w:rPr>
                <w:rStyle w:val="VerbatimChar"/>
              </w:rPr>
              <w:t xml:space="preserve">idma_nd_midend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idma_transfer_id_gen</w:t>
            </w:r>
            <w:r>
              <w:t xml:space="preserve">, backend templates,</w:t>
            </w:r>
            <w:r>
              <w:t xml:space="preserve"> </w:t>
            </w:r>
            <w:r>
              <w:rPr>
                <w:rStyle w:val="VerbatimChar"/>
              </w:rPr>
              <w:t xml:space="preserve">idma_pkg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2e0b0fe5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SHL-0.51</w:t>
            </w:r>
          </w:p>
        </w:tc>
      </w:tr>
    </w:tbl>
    <w:p>
      <w:pPr>
        <w:pStyle w:val="BodyText"/>
      </w:pPr>
      <w:r>
        <w:t xml:space="preserve">Facts this specification relies on, read at that commit: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Backend protocols: AXI4, AXI4-Lite, AXI4-Stream, OBI, TileLink, Init (</w:t>
      </w:r>
      <w:r>
        <w:rPr>
          <w:rStyle w:val="VerbatimChar"/>
        </w:rPr>
        <w:t xml:space="preserve">src/db</w:t>
      </w:r>
      <w:r>
        <w:t xml:space="preserve">).</w:t>
      </w:r>
      <w:r>
        <w:t xml:space="preserve"> </w:t>
      </w:r>
      <w:r>
        <w:t xml:space="preserve">No APB, which QSOC does not need: the configuration port is the frontend’s.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The frontend template has an APB4 configuration port (</w:t>
      </w:r>
      <w:r>
        <w:rPr>
          <w:rStyle w:val="VerbatimChar"/>
        </w:rPr>
        <w:t xml:space="preserve">--cpuif apb4-flat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idma.mk</w:t>
      </w:r>
      <w:r>
        <w:t xml:space="preserve"> </w:t>
      </w:r>
      <w:r>
        <w:t xml:space="preserve">default) and a 32-bit variant. It has</w:t>
      </w:r>
      <w:r>
        <w:t xml:space="preserve"> </w:t>
      </w:r>
      <w:r>
        <w:rPr>
          <w:b/>
          <w:bCs/>
        </w:rPr>
        <w:t xml:space="preserve">no interrupt</w:t>
      </w:r>
      <w:r>
        <w:t xml:space="preserve"> </w:t>
      </w:r>
      <w:r>
        <w:t xml:space="preserve">and no hardware</w:t>
      </w:r>
      <w:r>
        <w:t xml:space="preserve"> </w:t>
      </w:r>
      <w:r>
        <w:t xml:space="preserve">request input.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A read of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launches the job and returns the next transfer ID; one launch</w:t>
      </w:r>
      <w:r>
        <w:t xml:space="preserve"> </w:t>
      </w:r>
      <w:r>
        <w:t xml:space="preserve">is held until the midend accepts it (</w:t>
      </w:r>
      <w:r>
        <w:rPr>
          <w:rStyle w:val="VerbatimChar"/>
        </w:rPr>
        <w:t xml:space="preserve">idma_reg.sv.tpl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launch_pending_q</w:t>
      </w:r>
      <w:r>
        <w:t xml:space="preserve">).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The frontend drives</w:t>
      </w:r>
      <w:r>
        <w:t xml:space="preserve"> </w:t>
      </w:r>
      <w:r>
        <w:rPr>
          <w:rStyle w:val="VerbatimChar"/>
        </w:rPr>
        <w:t xml:space="preserve">burst = INCR</w:t>
      </w:r>
      <w:r>
        <w:t xml:space="preserve"> </w:t>
      </w:r>
      <w:r>
        <w:t xml:space="preserve">for source and destination (</w:t>
      </w:r>
      <w:r>
        <w:rPr>
          <w:rStyle w:val="VerbatimChar"/>
        </w:rPr>
        <w:t xml:space="preserve">idma_reg.sv.tpl</w:t>
      </w:r>
      <w:r>
        <w:t xml:space="preserve">).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idma_rt_midend</w:t>
      </w:r>
      <w:r>
        <w:t xml:space="preserve"> </w:t>
      </w:r>
      <w:r>
        <w:t xml:space="preserve">launches on a time counter, not on a peripheral event; it is not used.</w:t>
      </w:r>
    </w:p>
    <w:bookmarkEnd w:id="33"/>
    <w:bookmarkStart w:id="34" w:name="interface"/>
    <w:p>
      <w:pPr>
        <w:pStyle w:val="Heading1"/>
      </w:pPr>
      <w:r>
        <w:t xml:space="preserve">5. Interface</w:t>
      </w:r>
    </w:p>
    <w:p>
      <w:pPr>
        <w:pStyle w:val="Tablecaption0"/>
      </w:pPr>
      <w:r>
        <w:t xml:space="preserve">Table 5-1. DMA 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DMA interface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i_clk_peri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i_rst_n_peri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rPr>
                <w:rStyle w:val="VerbatimChar"/>
              </w:rPr>
              <w:t xml:space="preserve">o_clk_dma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o_rst_n_dma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rPr>
                <w:rStyle w:val="VerbatimChar"/>
              </w:rPr>
              <w:t xml:space="preserve">APB_M13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in the window (contract</w:t>
            </w:r>
            <w:r>
              <w:t xml:space="preserve"> </w:t>
            </w:r>
            <w:r>
              <w:rPr>
                <w:rStyle w:val="VerbatimChar"/>
              </w:rPr>
              <w:t xml:space="preserve">meta.apb_paddr_width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i_bus_apb_pwdata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i_bus_apb_pstrb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i_bus_apb_pprot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32, 4, 3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o_bus_apb_prdata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o_bus_apb_pready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o_bus_apb_pslverr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APB4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o_bus_axi_ar_*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i_bus_axi_r_*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AXI4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channels to</w:t>
            </w:r>
            <w:r>
              <w:t xml:space="preserve"> </w:t>
            </w:r>
            <w:r>
              <w:rPr>
                <w:rStyle w:val="VerbatimChar"/>
              </w:rPr>
              <w:t xml:space="preserve">S_BUS</w:t>
            </w:r>
            <w:r>
              <w:t xml:space="preserve"> </w:t>
            </w:r>
            <w:r>
              <w:rPr>
                <w:rStyle w:val="VerbatimChar"/>
              </w:rPr>
              <w:t xml:space="preserve">AXI_S2</w:t>
            </w:r>
            <w:r>
              <w:t xml:space="preserve">, from the backend read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o_bus_axi_aw_*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o_bus_axi_w_*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i_bus_axi_b_*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AXI4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channels to</w:t>
            </w:r>
            <w:r>
              <w:t xml:space="preserve"> </w:t>
            </w:r>
            <w:r>
              <w:rPr>
                <w:rStyle w:val="VerbatimChar"/>
              </w:rPr>
              <w:t xml:space="preserve">AXI_S2</w:t>
            </w:r>
            <w:r>
              <w:t xml:space="preserve">, from the backend write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while the DMA is idle – 7.4. To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rPr>
                <w:rStyle w:val="VerbatimChar"/>
              </w:rPr>
              <w:t xml:space="preserve">i_int_dma</w:t>
            </w:r>
            <w:r>
              <w:t xml:space="preserve">, line 0</w:t>
            </w:r>
          </w:p>
        </w:tc>
      </w:tr>
    </w:tbl>
    <w:p/>
    <w:p>
      <w:pPr>
        <w:pStyle w:val="Tablecaption0"/>
      </w:pPr>
      <w:r>
        <w:t xml:space="preserve">Table 5-2. Configuration, fixed at the instances in</w:t>
      </w:r>
      <w:r>
        <w:t xml:space="preserve"> </w:t>
      </w:r>
      <w:r>
        <w:rPr>
          <w:rStyle w:val="VerbatimChar"/>
        </w:rPr>
        <w:t xml:space="preserve">m_qnsc_wrap_dma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Configuration, fixed at the instances in m_qnsc_wrap_dma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reg32_2d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apb4-flat</w:t>
            </w:r>
            <w:r>
              <w:t xml:space="preserve">, 1 register port, 1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system, 2D for the stride-0 case; one job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QSOC bus widths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AxiIdWidth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AXI_S2</w:t>
            </w:r>
            <w:r>
              <w:t xml:space="preserve"> </w:t>
            </w:r>
            <w:r>
              <w:t xml:space="preserve">ID width assumed by</w:t>
            </w:r>
            <w:r>
              <w:t xml:space="preserve"> </w:t>
            </w:r>
            <w:r>
              <w:rPr>
                <w:rStyle w:val="VerbatimChar"/>
              </w:rPr>
              <w:t xml:space="preserve">S_BUS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QNSC_BUS_MAS</w:t>
            </w:r>
            <w:r>
              <w:t xml:space="preserve"> </w:t>
            </w:r>
            <w:r>
              <w:t xml:space="preserve">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TFLenWidth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</w:t>
            </w:r>
            <w:r>
              <w:t xml:space="preserve"> </w:t>
            </w:r>
            <w:r>
              <w:t xml:space="preserve">is a 32-bit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NumAxInFlight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BufferDepth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template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NO_ERROR_HANDLING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error-handler port –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HardwareLegalizer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RejectZeroTransfers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Bursts split at 4 KiB and to legal lengths; a zero-length job is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on-the-fly compute;</w:t>
            </w:r>
            <w:r>
              <w:t xml:space="preserve"> </w:t>
            </w:r>
            <w:r>
              <w:rPr>
                <w:rStyle w:val="VerbatimChar"/>
              </w:rPr>
              <w:t xml:space="preserve">COMPUTE_CFG</w:t>
            </w:r>
            <w:r>
              <w:t xml:space="preserve"> </w:t>
            </w:r>
            <w:r>
              <w:t xml:space="preserve">has no effect</w:t>
            </w:r>
          </w:p>
        </w:tc>
      </w:tr>
    </w:tbl>
    <w:bookmarkEnd w:id="34"/>
    <w:bookmarkStart w:id="38" w:name="register-map"/>
    <w:p>
      <w:pPr>
        <w:pStyle w:val="Heading1"/>
      </w:pPr>
      <w:r>
        <w:t xml:space="preserve">6. Register map</w:t>
      </w:r>
    </w:p>
    <w:p>
      <w:pPr>
        <w:pStyle w:val="Tablecaption0"/>
      </w:pPr>
      <w:r>
        <w:t xml:space="preserve">Table 6-1. Memory map, regions behind APB_M13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Memory map, regions behind APB_M13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0x80034000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KiB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APB_M13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interface of the DMA</w:t>
            </w:r>
          </w:p>
        </w:tc>
      </w:tr>
    </w:tbl>
    <w:p>
      <w:pPr>
        <w:pStyle w:val="BodyText"/>
      </w:pPr>
      <w:r>
        <w:t xml:space="preserve">The frontend decodes offset bits 7:0, so the map repeats every 256 bytes in the</w:t>
      </w:r>
      <w:r>
        <w:t xml:space="preserve"> </w:t>
      </w:r>
      <w:r>
        <w:t xml:space="preserve">window. All registers are 32-bit; an offset with no register reads 0.</w:t>
      </w:r>
    </w:p>
    <w:p>
      <w:pPr>
        <w:pStyle w:val="Tablecaption0"/>
      </w:pPr>
      <w:r>
        <w:t xml:space="preserve">Table 6-2. Register map,</w:t>
      </w:r>
      <w:r>
        <w:t xml:space="preserve"> </w:t>
      </w:r>
      <w:r>
        <w:rPr>
          <w:rStyle w:val="VerbatimChar"/>
        </w:rPr>
        <w:t xml:space="preserve">idma_reg32_2d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gister map, idma_reg32_2d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options, Figure 6-1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busy</w:t>
            </w:r>
            <w:r>
              <w:t xml:space="preserve">: bit 8 midend, bits 7:0 the eight backend units of</w:t>
            </w:r>
            <w:r>
              <w:t xml:space="preserve"> </w:t>
            </w:r>
            <w:r>
              <w:rPr>
                <w:rStyle w:val="VerbatimChar"/>
              </w:rPr>
              <w:t xml:space="preserve">idma_busy_t</w:t>
            </w:r>
            <w:r>
              <w:t xml:space="preserve">; bit 9 reads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</w:t>
            </w:r>
            <w:r>
              <w:t xml:space="preserve">–</w:t>
            </w:r>
            <w:r>
              <w:rPr>
                <w:rStyle w:val="VerbatimChar"/>
              </w:rPr>
              <w:t xml:space="preserve">0x40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of streams 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present; read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RO, read has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 launches the job</w:t>
            </w:r>
            <w:r>
              <w:t xml:space="preserve"> </w:t>
            </w:r>
            <w:r>
              <w:t xml:space="preserve">and returns its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0x48</w:t>
            </w:r>
            <w:r>
              <w:t xml:space="preserve">–</w:t>
            </w:r>
            <w:r>
              <w:rPr>
                <w:rStyle w:val="VerbatimChar"/>
              </w:rPr>
              <w:t xml:space="preserve">0x80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NEXT_ID</w:t>
            </w:r>
            <w:r>
              <w:t xml:space="preserve"> </w:t>
            </w:r>
            <w:r>
              <w:t xml:space="preserve">of streams 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present; read 0, launch 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of the last completed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0x88</w:t>
            </w:r>
            <w:r>
              <w:t xml:space="preserve">–</w:t>
            </w:r>
            <w:r>
              <w:rPr>
                <w:rStyle w:val="VerbatimChar"/>
              </w:rPr>
              <w:t xml:space="preserve">0xC0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DONE_ID</w:t>
            </w:r>
            <w:r>
              <w:t xml:space="preserve"> </w:t>
            </w:r>
            <w:r>
              <w:t xml:space="preserve">of streams 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0xD0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DST_ADDR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byte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byte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per 1D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DST_STRIDE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address step between repetitions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0xE0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SRC_STRIDE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address step between repetitions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repetitions (2D)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0xE8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effect (</w:t>
            </w:r>
            <w:r>
              <w:rPr>
                <w:rStyle w:val="VerbatimChar"/>
              </w:rPr>
              <w:t xml:space="preserve">EnableCompute</w:t>
            </w:r>
            <w:r>
              <w:t xml:space="preserve"> </w:t>
            </w:r>
            <w:r>
              <w:t xml:space="preserve">= 0)</w:t>
            </w:r>
          </w:p>
        </w:tc>
      </w:tr>
    </w:tbl>
    <w:p>
      <w:pPr>
        <w:pStyle w:val="CaptionedFigure"/>
        <w:jc w:val="left"/>
      </w:pPr>
      <w:r>
        <w:drawing>
          <wp:inline>
            <wp:extent cx="5727700" cy="1582169"/>
            <wp:effectExtent b="0" l="0" r="0" t="0"/>
            <wp:docPr descr="CONF and STATUS fields" title="" id="36" name="Picture"/>
            <a:graphic>
              <a:graphicData uri="http://schemas.openxmlformats.org/drawingml/2006/picture">
                <pic:pic>
                  <pic:nvPicPr>
                    <pic:cNvPr descr="../figures/img/fig_dma_reg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82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6-1. CONF and STATUS fields</w:t>
      </w:r>
    </w:p>
    <w:p>
      <w:pPr>
        <w:pStyle w:val="Tablecaption0"/>
      </w:pPr>
      <w:r>
        <w:rPr>
          <w:rStyle w:val="VerbatimChar"/>
        </w:rPr>
        <w:t xml:space="preserve">Table 6-3. CONF</w:t>
      </w:r>
      <w:r>
        <w:t xml:space="preserve"> </w:t>
      </w:r>
      <w:r>
        <w:t xml:space="preserve">fields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CONF field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QSOC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decouple_aw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 may be issued before read data; 0 = coupled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decouple_rw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and write decoupled; 0 = coupled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src_reduce_len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dst_reduce_len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limits the burst to</w:t>
            </w:r>
            <w:r>
              <w:t xml:space="preserve"> </w:t>
            </w:r>
            <w:r>
              <w:rPr>
                <w:rStyle w:val="VerbatimChar"/>
              </w:rPr>
              <w:t xml:space="preserve">2^max_llen</w:t>
            </w:r>
            <w:r>
              <w:t xml:space="preserve"> </w:t>
            </w:r>
            <w:r>
              <w:t xml:space="preserve">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6:4, 9:7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src_max_llen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dst_max_llen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Log2 of the maximum burst length when reduced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2D job (</w:t>
            </w:r>
            <w:r>
              <w:rPr>
                <w:rStyle w:val="VerbatimChar"/>
              </w:rPr>
              <w:t xml:space="preserve">REPS</w:t>
            </w:r>
            <w:r>
              <w:t xml:space="preserve">, strides 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14:12, 17:15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dst_protocol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AXI, the only backend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</w:tbl>
    <w:bookmarkEnd w:id="38"/>
    <w:bookmarkStart w:id="52" w:name="functional-behaviour"/>
    <w:p>
      <w:pPr>
        <w:pStyle w:val="Heading1"/>
      </w:pPr>
      <w:r>
        <w:t xml:space="preserve">7. Functional behaviour</w:t>
      </w:r>
    </w:p>
    <w:bookmarkStart w:id="42" w:name="job"/>
    <w:p>
      <w:pPr>
        <w:pStyle w:val="Heading2"/>
      </w:pPr>
      <w:r>
        <w:t xml:space="preserve">7.1 Job</w:t>
      </w:r>
    </w:p>
    <w:p>
      <w:pPr>
        <w:pStyle w:val="CaptionedFigure"/>
        <w:jc w:val="left"/>
      </w:pPr>
      <w:r>
        <w:drawing>
          <wp:inline>
            <wp:extent cx="4206240" cy="3808515"/>
            <wp:effectExtent b="0" l="0" r="0" t="0"/>
            <wp:docPr descr="One DMA job, firmware view" title="" id="40" name="Picture"/>
            <a:graphic>
              <a:graphicData uri="http://schemas.openxmlformats.org/drawingml/2006/picture">
                <pic:pic>
                  <pic:nvPicPr>
                    <pic:cNvPr descr="../figures/img/fig_dma_fl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808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7-1. One DMA job, firmware view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A 1D job copies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bytes from</w:t>
      </w:r>
      <w:r>
        <w:t xml:space="preserve"> </w:t>
      </w:r>
      <w:r>
        <w:rPr>
          <w:rStyle w:val="VerbatimChar"/>
        </w:rPr>
        <w:t xml:space="preserve">SRC_ADDR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DST_ADDR</w:t>
      </w:r>
      <w:r>
        <w:t xml:space="preserve">, both incrementing.</w:t>
      </w:r>
      <w:r>
        <w:t xml:space="preserve"> </w:t>
      </w:r>
      <w:r>
        <w:t xml:space="preserve">Addresses and length need no alignment; the backend handles the byte offsets.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A 2D job (</w:t>
      </w:r>
      <w:r>
        <w:rPr>
          <w:rStyle w:val="VerbatimChar"/>
        </w:rPr>
        <w:t xml:space="preserve">enable_nd</w:t>
      </w:r>
      <w:r>
        <w:t xml:space="preserve"> </w:t>
      </w:r>
      <w:r>
        <w:t xml:space="preserve">= 1) copies</w:t>
      </w:r>
      <w:r>
        <w:t xml:space="preserve"> </w:t>
      </w:r>
      <w:r>
        <w:rPr>
          <w:rStyle w:val="VerbatimChar"/>
        </w:rPr>
        <w:t xml:space="preserve">REPS</w:t>
      </w:r>
      <w:r>
        <w:t xml:space="preserve"> </w:t>
      </w:r>
      <w:r>
        <w:t xml:space="preserve">blocks of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bytes; block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starts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SRC_ADDR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x</w:t>
      </w:r>
      <w:r>
        <w:t xml:space="preserve"> </w:t>
      </w:r>
      <w:r>
        <w:rPr>
          <w:rStyle w:val="VerbatimChar"/>
        </w:rPr>
        <w:t xml:space="preserve">SRC_STRIDE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DST_ADDR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x</w:t>
      </w:r>
      <w:r>
        <w:t xml:space="preserve"> </w:t>
      </w:r>
      <w:r>
        <w:rPr>
          <w:rStyle w:val="VerbatimChar"/>
        </w:rPr>
        <w:t xml:space="preserve">DST_STRIDE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Reading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samples the registers and launches the job; the registers may be</w:t>
      </w:r>
      <w:r>
        <w:t xml:space="preserve"> </w:t>
      </w:r>
      <w:r>
        <w:t xml:space="preserve">rewritten at once.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The frontend holds one launch until the midend accepts it; a second read of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before that is lost. Firmware runs one job at a time: it launches the next</w:t>
      </w:r>
      <w:r>
        <w:t xml:space="preserve"> </w:t>
      </w:r>
      <w:r>
        <w:t xml:space="preserve">job after</w:t>
      </w:r>
      <w:r>
        <w:t xml:space="preserve"> </w:t>
      </w:r>
      <w:r>
        <w:rPr>
          <w:rStyle w:val="VerbatimChar"/>
        </w:rPr>
        <w:t xml:space="preserve">DONE_ID</w:t>
      </w:r>
      <w:r>
        <w:t xml:space="preserve"> </w:t>
      </w:r>
      <w:r>
        <w:t xml:space="preserve">has reached the previous ID.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DONE_ID</w:t>
      </w:r>
      <w:r>
        <w:t xml:space="preserve"> </w:t>
      </w:r>
      <w:r>
        <w:t xml:space="preserve">is the ID of the last job completed. A job with ID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is complete when</w:t>
      </w:r>
      <w:r>
        <w:t xml:space="preserve"> </w:t>
      </w:r>
      <w:r>
        <w:rPr>
          <w:rStyle w:val="VerbatimChar"/>
        </w:rPr>
        <w:t xml:space="preserve">DONE_ID</w:t>
      </w:r>
      <w:r>
        <w:t xml:space="preserve"> </w:t>
      </w:r>
      <w:r>
        <w:t xml:space="preserve">&gt;=</w:t>
      </w:r>
      <w:r>
        <w:t xml:space="preserve"> </w:t>
      </w:r>
      <w:r>
        <w:rPr>
          <w:i/>
          <w:iCs/>
        </w:rPr>
        <w:t xml:space="preserve">i</w:t>
      </w:r>
      <w:r>
        <w:t xml:space="preserve">, modulo 2^32.</w:t>
      </w:r>
    </w:p>
    <w:bookmarkEnd w:id="42"/>
    <w:bookmarkStart w:id="46" w:name="bus-traffic"/>
    <w:p>
      <w:pPr>
        <w:pStyle w:val="Heading2"/>
      </w:pPr>
      <w:r>
        <w:t xml:space="preserve">7.2 Bus traffic</w:t>
      </w:r>
    </w:p>
    <w:p>
      <w:pPr>
        <w:pStyle w:val="CaptionedFigure"/>
        <w:jc w:val="left"/>
      </w:pPr>
      <w:r>
        <w:drawing>
          <wp:inline>
            <wp:extent cx="5727700" cy="2788485"/>
            <wp:effectExtent b="0" l="0" r="0" t="0"/>
            <wp:docPr descr="A 1D job of four words, memory to memory" title="" id="44" name="Picture"/>
            <a:graphic>
              <a:graphicData uri="http://schemas.openxmlformats.org/drawingml/2006/picture">
                <pic:pic>
                  <pic:nvPicPr>
                    <pic:cNvPr descr="../figures/img/wave_dma_job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88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7-2. A 1D job of four words, memory to memory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Reads and writes use INCR bursts on</w:t>
      </w:r>
      <w:r>
        <w:t xml:space="preserve"> </w:t>
      </w:r>
      <w:r>
        <w:rPr>
          <w:rStyle w:val="VerbatimChar"/>
        </w:rPr>
        <w:t xml:space="preserve">AXI_S2</w:t>
      </w:r>
      <w:r>
        <w:t xml:space="preserve">, split at 4 KiB boundaries.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With the</w:t>
      </w:r>
      <w:r>
        <w:t xml:space="preserve"> </w:t>
      </w:r>
      <w:r>
        <w:rPr>
          <w:rStyle w:val="VerbatimChar"/>
        </w:rPr>
        <w:t xml:space="preserve">ISRAM</w:t>
      </w:r>
      <w:r>
        <w:t xml:space="preserve">/</w:t>
      </w:r>
      <w:r>
        <w:rPr>
          <w:rStyle w:val="VerbatimChar"/>
        </w:rPr>
        <w:t xml:space="preserve">DSRAM</w:t>
      </w:r>
      <w:r>
        <w:t xml:space="preserve"> </w:t>
      </w:r>
      <w:r>
        <w:t xml:space="preserve">controller, a read burst returns one beat every 2 cycles</w:t>
      </w:r>
      <w:r>
        <w:t xml:space="preserve"> </w:t>
      </w:r>
      <w:r>
        <w:t xml:space="preserve">and a write burst takes one beat per cycle (</w:t>
      </w:r>
      <w:r>
        <w:rPr>
          <w:rStyle w:val="VerbatimChar"/>
        </w:rPr>
        <w:t xml:space="preserve">QNSC_RAM_MAS</w:t>
      </w:r>
      <w:r>
        <w:t xml:space="preserve"> </w:t>
      </w:r>
      <w:r>
        <w:t xml:space="preserve">7.1): about 2 cycles per</w:t>
      </w:r>
      <w:r>
        <w:t xml:space="preserve"> </w:t>
      </w:r>
      <w:r>
        <w:t xml:space="preserve">word, against about 10 for a CPU copy loop (estimate, not simulated).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A peripheral address goes through</w:t>
      </w:r>
      <w:r>
        <w:t xml:space="preserve"> </w:t>
      </w:r>
      <w:r>
        <w:rPr>
          <w:rStyle w:val="VerbatimChar"/>
        </w:rPr>
        <w:t xml:space="preserve">AXI_M3</w:t>
      </w:r>
      <w:r>
        <w:t xml:space="preserve">,</w:t>
      </w:r>
      <w:r>
        <w:t xml:space="preserve"> </w:t>
      </w:r>
      <w:r>
        <w:rPr>
          <w:rStyle w:val="VerbatimChar"/>
        </w:rPr>
        <w:t xml:space="preserve">AXI2APB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P_BUS</w:t>
      </w:r>
      <w:r>
        <w:t xml:space="preserve">: one APB access</w:t>
      </w:r>
      <w:r>
        <w:t xml:space="preserve"> </w:t>
      </w:r>
      <w:r>
        <w:t xml:space="preserve">per beat.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The DMA and Ibex share</w:t>
      </w:r>
      <w:r>
        <w:t xml:space="preserve"> </w:t>
      </w:r>
      <w:r>
        <w:rPr>
          <w:rStyle w:val="VerbatimChar"/>
        </w:rPr>
        <w:t xml:space="preserve">S_BUS</w:t>
      </w:r>
      <w:r>
        <w:t xml:space="preserve">; the crossbar arbitrates between them.</w:t>
      </w:r>
    </w:p>
    <w:bookmarkEnd w:id="46"/>
    <w:bookmarkStart w:id="47" w:name="peripheral-fifo-stride-0"/>
    <w:p>
      <w:pPr>
        <w:pStyle w:val="Heading2"/>
      </w:pPr>
      <w:r>
        <w:t xml:space="preserve">7.3 Peripheral FIFO: stride 0</w:t>
      </w:r>
    </w:p>
    <w:p>
      <w:pPr>
        <w:pStyle w:val="FirstParagraph"/>
      </w:pPr>
      <w:r>
        <w:t xml:space="preserve">A FIFO data register is reached with a 2D job whose peripheral-side stride is 0:</w:t>
      </w:r>
    </w:p>
    <w:p>
      <w:pPr>
        <w:pStyle w:val="Tablecaption0"/>
      </w:pPr>
      <w:r>
        <w:t xml:space="preserve">Table 7-1. Examples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Examples"/>
      </w:tblPr>
      <w:tblGrid>
        <w:gridCol w:w="990"/>
        <w:gridCol w:w="990"/>
        <w:gridCol w:w="990"/>
        <w:gridCol w:w="99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DST_ADDR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REPS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SRC_STRIDE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DST_STRIDE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bytes to</w:t>
            </w:r>
            <w:r>
              <w:t xml:space="preserve"> </w:t>
            </w:r>
            <w:r>
              <w:rPr>
                <w:rStyle w:val="VerbatimChar"/>
              </w:rPr>
              <w:t xml:space="preserve">UART0</w:t>
            </w:r>
            <w:r>
              <w:t xml:space="preserve"> </w:t>
            </w:r>
            <w:r>
              <w:t xml:space="preserve">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0x8002_0000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bytes from</w:t>
            </w:r>
            <w:r>
              <w:t xml:space="preserve"> </w:t>
            </w:r>
            <w:r>
              <w:rPr>
                <w:rStyle w:val="VerbatimChar"/>
              </w:rPr>
              <w:t xml:space="preserve">UART0</w:t>
            </w:r>
            <w:r>
              <w:t xml:space="preserve"> </w:t>
            </w:r>
            <w:r>
              <w:t xml:space="preserve">RBR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0x8002_0000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KiB memory copy (1D)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Firmware starts a FIFO job only when the FIFO has room or data for all</w:t>
      </w:r>
      <w:r>
        <w:t xml:space="preserve"> </w:t>
      </w:r>
      <w:r>
        <w:rPr>
          <w:rStyle w:val="VerbatimChar"/>
        </w:rPr>
        <w:t xml:space="preserve">REPS</w:t>
      </w:r>
      <w:r>
        <w:t xml:space="preserve"> </w:t>
      </w:r>
      <w:r>
        <w:t xml:space="preserve">entries, for example from the peripheral’s FIFO interrupt. Nothing paces the DMA by</w:t>
      </w:r>
      <w:r>
        <w:t xml:space="preserve"> </w:t>
      </w:r>
      <w:r>
        <w:t xml:space="preserve">the peripheral.</w:t>
      </w:r>
    </w:p>
    <w:bookmarkEnd w:id="47"/>
    <w:bookmarkStart w:id="48" w:name="interrupt"/>
    <w:p>
      <w:pPr>
        <w:pStyle w:val="Heading2"/>
      </w:pPr>
      <w:r>
        <w:t xml:space="preserve">7.4 Interrupt</w:t>
      </w:r>
    </w:p>
    <w:p>
      <w:pPr>
        <w:pStyle w:val="Compact"/>
        <w:numPr>
          <w:ilvl w:val="0"/>
          <w:numId w:val="1005"/>
        </w:numPr>
        <w:jc w:val="left"/>
      </w:pPr>
      <w:r>
        <w:rPr>
          <w:rStyle w:val="VerbatimChar"/>
        </w:rPr>
        <w:t xml:space="preserve">o_int_dma</w:t>
      </w:r>
      <w:r>
        <w:t xml:space="preserve"> </w:t>
      </w:r>
      <w:r>
        <w:t xml:space="preserve">= 1 while neither the midend nor any backend unit is busy (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</w:t>
      </w:r>
      <w:r>
        <w:t xml:space="preserve"> </w:t>
      </w:r>
      <w:r>
        <w:t xml:space="preserve">0). It is a level, 1 out of reset.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Firmware enables</w:t>
      </w:r>
      <w:r>
        <w:t xml:space="preserve"> </w:t>
      </w:r>
      <w:r>
        <w:rPr>
          <w:rStyle w:val="VerbatimChar"/>
        </w:rPr>
        <w:t xml:space="preserve">mie</w:t>
      </w:r>
      <w:r>
        <w:t xml:space="preserve"> </w:t>
      </w:r>
      <w:r>
        <w:t xml:space="preserve">bit 16 after launching, and the handler compares</w:t>
      </w:r>
      <w:r>
        <w:t xml:space="preserve"> </w:t>
      </w:r>
      <w:r>
        <w:rPr>
          <w:rStyle w:val="VerbatimChar"/>
        </w:rPr>
        <w:t xml:space="preserve">DONE_ID</w:t>
      </w:r>
      <w:r>
        <w:t xml:space="preserve"> </w:t>
      </w:r>
      <w:r>
        <w:t xml:space="preserve">with the launched ID: equal or later, the job is done and the handler clears</w:t>
      </w:r>
      <w:r>
        <w:t xml:space="preserve"> </w:t>
      </w:r>
      <w:r>
        <w:rPr>
          <w:rStyle w:val="VerbatimChar"/>
        </w:rPr>
        <w:t xml:space="preserve">mie[16]</w:t>
      </w:r>
      <w:r>
        <w:t xml:space="preserve">; earlier, the line was sampled before the job became busy and the handler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Line 0 is the highest-priority fast line (</w:t>
      </w:r>
      <w:r>
        <w:rPr>
          <w:rStyle w:val="VerbatimChar"/>
        </w:rPr>
        <w:t xml:space="preserve">QNSC_Interrupt_Map_MAS</w:t>
      </w:r>
      <w:r>
        <w:t xml:space="preserve"> </w:t>
      </w:r>
      <w:r>
        <w:t xml:space="preserve">7.2).</w:t>
      </w:r>
    </w:p>
    <w:bookmarkEnd w:id="48"/>
    <w:bookmarkStart w:id="49" w:name="errors"/>
    <w:p>
      <w:pPr>
        <w:pStyle w:val="Heading2"/>
      </w:pPr>
      <w:r>
        <w:t xml:space="preserve">7.5 Errors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LENGTH</w:t>
      </w:r>
      <w:r>
        <w:t xml:space="preserve"> </w:t>
      </w:r>
      <w:r>
        <w:t xml:space="preserve">= 0 is not a job: firmware does not launch one.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With</w:t>
      </w:r>
      <w:r>
        <w:t xml:space="preserve"> </w:t>
      </w:r>
      <w:r>
        <w:rPr>
          <w:rStyle w:val="VerbatimChar"/>
        </w:rPr>
        <w:t xml:space="preserve">ErrorCap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NO_ERROR_HANDLING</w:t>
      </w:r>
      <w:r>
        <w:t xml:space="preserve">, an AXI error response on</w:t>
      </w:r>
      <w:r>
        <w:t xml:space="preserve"> </w:t>
      </w:r>
      <w:r>
        <w:rPr>
          <w:rStyle w:val="VerbatimChar"/>
        </w:rPr>
        <w:t xml:space="preserve">AXI_S2</w:t>
      </w:r>
      <w:r>
        <w:t xml:space="preserve"> </w:t>
      </w:r>
      <w:r>
        <w:t xml:space="preserve">(decode</w:t>
      </w:r>
      <w:r>
        <w:t xml:space="preserve"> </w:t>
      </w:r>
      <w:r>
        <w:t xml:space="preserve">error,</w:t>
      </w:r>
      <w:r>
        <w:t xml:space="preserve"> </w:t>
      </w:r>
      <w:r>
        <w:rPr>
          <w:rStyle w:val="VerbatimChar"/>
        </w:rPr>
        <w:t xml:space="preserve">SLVERR</w:t>
      </w:r>
      <w:r>
        <w:t xml:space="preserve"> </w:t>
      </w:r>
      <w:r>
        <w:t xml:space="preserve">from the ROM or a blocked peripheral) is not reported: the job</w:t>
      </w:r>
      <w:r>
        <w:t xml:space="preserve"> </w:t>
      </w:r>
      <w:r>
        <w:t xml:space="preserve">completes and</w:t>
      </w:r>
      <w:r>
        <w:t xml:space="preserve"> </w:t>
      </w:r>
      <w:r>
        <w:rPr>
          <w:rStyle w:val="VerbatimChar"/>
        </w:rPr>
        <w:t xml:space="preserve">DONE_ID</w:t>
      </w:r>
      <w:r>
        <w:t xml:space="preserve"> </w:t>
      </w:r>
      <w:r>
        <w:t xml:space="preserve">advances.</w:t>
      </w:r>
    </w:p>
    <w:bookmarkEnd w:id="49"/>
    <w:bookmarkStart w:id="50" w:name="generated-files"/>
    <w:p>
      <w:pPr>
        <w:pStyle w:val="Heading2"/>
      </w:pPr>
      <w:r>
        <w:t xml:space="preserve">7.6 Generated files</w:t>
      </w:r>
    </w:p>
    <w:p>
      <w:pPr>
        <w:pStyle w:val="FirstParagraph"/>
      </w:pPr>
      <w:r>
        <w:t xml:space="preserve">The frontend and the backend are generated once, at the pinned commit, and committed</w:t>
      </w:r>
      <w:r>
        <w:t xml:space="preserve"> </w:t>
      </w:r>
      <w:r>
        <w:t xml:space="preserve">with the command that made them in</w:t>
      </w:r>
      <w:r>
        <w:t xml:space="preserve"> </w:t>
      </w:r>
      <w:r>
        <w:rPr>
          <w:rStyle w:val="VerbatimChar"/>
        </w:rPr>
        <w:t xml:space="preserve">util/gen/idma/</w:t>
      </w:r>
      <w:r>
        <w:t xml:space="preserve">: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idma_reg32_2d_reg_top.sv</w:t>
      </w:r>
      <w:r>
        <w:t xml:space="preserve">,</w:t>
      </w:r>
      <w:r>
        <w:t xml:space="preserve"> </w:t>
      </w:r>
      <w:r>
        <w:rPr>
          <w:rStyle w:val="VerbatimChar"/>
        </w:rPr>
        <w:t xml:space="preserve">idma_reg32_2d_reg_pkg.sv</w:t>
      </w:r>
      <w:r>
        <w:t xml:space="preserve">: PeakRDL</w:t>
      </w:r>
      <w:r>
        <w:t xml:space="preserve"> </w:t>
      </w:r>
      <w:r>
        <w:rPr>
          <w:rStyle w:val="VerbatimChar"/>
        </w:rPr>
        <w:t xml:space="preserve">regblock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idma_reg.rdl</w:t>
      </w:r>
      <w:r>
        <w:t xml:space="preserve">,</w:t>
      </w:r>
      <w:r>
        <w:t xml:space="preserve"> </w:t>
      </w:r>
      <w:r>
        <w:rPr>
          <w:rStyle w:val="VerbatimChar"/>
        </w:rPr>
        <w:t xml:space="preserve">SysAddrWidth=32 NumDims=2 Log2NumDims=1</w:t>
      </w:r>
      <w:r>
        <w:t xml:space="preserve">,</w:t>
      </w:r>
      <w:r>
        <w:t xml:space="preserve"> </w:t>
      </w:r>
      <w:r>
        <w:rPr>
          <w:rStyle w:val="VerbatimChar"/>
        </w:rPr>
        <w:t xml:space="preserve">--cpuif apb4-flat</w:t>
      </w:r>
      <w:r>
        <w:t xml:space="preserve">.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idma_reg32_2d_top.sv</w:t>
      </w:r>
      <w:r>
        <w:t xml:space="preserve">:</w:t>
      </w:r>
      <w:r>
        <w:t xml:space="preserve"> </w:t>
      </w:r>
      <w:r>
        <w:rPr>
          <w:rStyle w:val="VerbatimChar"/>
        </w:rPr>
        <w:t xml:space="preserve">gen_idma.py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idma_reg.sv.tpl</w:t>
      </w:r>
      <w:r>
        <w:t xml:space="preserve">.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idma_backend_rw_axi.sv</w:t>
      </w:r>
      <w:r>
        <w:t xml:space="preserve">,</w:t>
      </w:r>
      <w:r>
        <w:t xml:space="preserve"> </w:t>
      </w:r>
      <w:r>
        <w:rPr>
          <w:rStyle w:val="VerbatimChar"/>
        </w:rPr>
        <w:t xml:space="preserve">idma_legalizer_rw_axi.sv</w:t>
      </w:r>
      <w:r>
        <w:t xml:space="preserve">,</w:t>
      </w:r>
      <w:r>
        <w:t xml:space="preserve"> </w:t>
      </w:r>
      <w:r>
        <w:rPr>
          <w:rStyle w:val="VerbatimChar"/>
        </w:rPr>
        <w:t xml:space="preserve">idma_transport_layer_rw_axi.sv</w:t>
      </w:r>
      <w:r>
        <w:t xml:space="preserve">:</w:t>
      </w:r>
      <w:r>
        <w:t xml:space="preserve"> </w:t>
      </w:r>
      <w:r>
        <w:rPr>
          <w:rStyle w:val="VerbatimChar"/>
        </w:rPr>
        <w:t xml:space="preserve">gen_idma.py</w:t>
      </w:r>
      <w:r>
        <w:t xml:space="preserve"> </w:t>
      </w:r>
      <w:r>
        <w:t xml:space="preserve">on the backend templates,</w:t>
      </w:r>
      <w:r>
        <w:t xml:space="preserve"> </w:t>
      </w:r>
      <w:r>
        <w:rPr>
          <w:rStyle w:val="VerbatimChar"/>
        </w:rPr>
        <w:t xml:space="preserve">--ids rw_axi</w:t>
      </w:r>
      <w:r>
        <w:t xml:space="preserve">.</w:t>
      </w:r>
    </w:p>
    <w:p>
      <w:pPr>
        <w:pStyle w:val="FirstParagraph"/>
      </w:pPr>
      <w:r>
        <w:t xml:space="preserve">None is edited by hand.</w:t>
      </w:r>
      <w:r>
        <w:t xml:space="preserve"> </w:t>
      </w:r>
      <w:r>
        <w:rPr>
          <w:rStyle w:val="VerbatimChar"/>
        </w:rPr>
        <w:t xml:space="preserve">design/dma/rtl/</w:t>
      </w:r>
      <w:r>
        <w:t xml:space="preserve"> </w:t>
      </w:r>
      <w:r>
        <w:t xml:space="preserve">holds the wrapper only.</w:t>
      </w:r>
    </w:p>
    <w:bookmarkEnd w:id="50"/>
    <w:bookmarkStart w:id="51" w:name="clock-and-reset"/>
    <w:p>
      <w:pPr>
        <w:pStyle w:val="Heading2"/>
      </w:pPr>
      <w:r>
        <w:t xml:space="preserve">7.7 Clock and reset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Clock</w:t>
      </w:r>
      <w:r>
        <w:t xml:space="preserve"> </w:t>
      </w:r>
      <w:r>
        <w:rPr>
          <w:rStyle w:val="VerbatimChar"/>
        </w:rPr>
        <w:t xml:space="preserve">o_clk_dma</w:t>
      </w:r>
      <w:r>
        <w:t xml:space="preserve">, gateable by</w:t>
      </w:r>
      <w:r>
        <w:t xml:space="preserve"> </w:t>
      </w:r>
      <w:r>
        <w:rPr>
          <w:rStyle w:val="VerbatimChar"/>
        </w:rPr>
        <w:t xml:space="preserve">CLK_EN[10]</w:t>
      </w:r>
      <w:r>
        <w:t xml:space="preserve">; reset</w:t>
      </w:r>
      <w:r>
        <w:t xml:space="preserve"> </w:t>
      </w:r>
      <w:r>
        <w:rPr>
          <w:rStyle w:val="VerbatimChar"/>
        </w:rPr>
        <w:t xml:space="preserve">o_rst_n_dma</w:t>
      </w:r>
      <w:r>
        <w:t xml:space="preserve">, released with the</w:t>
      </w:r>
      <w:r>
        <w:t xml:space="preserve"> </w:t>
      </w:r>
      <w:r>
        <w:t xml:space="preserve">other domains (</w:t>
      </w:r>
      <w:r>
        <w:rPr>
          <w:rStyle w:val="VerbatimChar"/>
        </w:rPr>
        <w:t xml:space="preserve">QNSC_SCRC_MAS</w:t>
      </w:r>
      <w:r>
        <w:t xml:space="preserve"> </w:t>
      </w:r>
      <w:r>
        <w:t xml:space="preserve">7.5).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The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APB guard covers</w:t>
      </w:r>
      <w:r>
        <w:t xml:space="preserve"> </w:t>
      </w:r>
      <w:r>
        <w:rPr>
          <w:rStyle w:val="VerbatimChar"/>
        </w:rPr>
        <w:t xml:space="preserve">APB_M13</w:t>
      </w:r>
      <w:r>
        <w:t xml:space="preserve"> </w:t>
      </w:r>
      <w:r>
        <w:t xml:space="preserve">only. Before gating the DMA, firmware waits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0, so no burst is cut on</w:t>
      </w:r>
      <w:r>
        <w:t xml:space="preserve"> </w:t>
      </w:r>
      <w:r>
        <w:rPr>
          <w:rStyle w:val="VerbatimChar"/>
        </w:rPr>
        <w:t xml:space="preserve">S_BUS</w:t>
      </w:r>
      <w:r>
        <w:t xml:space="preserve"> </w:t>
      </w:r>
      <w:r>
        <w:t xml:space="preserve">(</w:t>
      </w:r>
      <w:r>
        <w:rPr>
          <w:rStyle w:val="VerbatimChar"/>
        </w:rPr>
        <w:t xml:space="preserve">QNSC_SCRC_MAS</w:t>
      </w:r>
      <w:r>
        <w:t xml:space="preserve"> </w:t>
      </w:r>
      <w:r>
        <w:t xml:space="preserve">7.10).</w:t>
      </w:r>
    </w:p>
    <w:bookmarkEnd w:id="51"/>
    <w:bookmarkEnd w:id="52"/>
    <w:bookmarkStart w:id="53" w:name="instances"/>
    <w:p>
      <w:pPr>
        <w:pStyle w:val="Heading1"/>
      </w:pPr>
      <w:r>
        <w:t xml:space="preserve">8. Instances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m_qnsc_wrap_dma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design/top</w:t>
      </w:r>
      <w:r>
        <w:t xml:space="preserve">.</w:t>
      </w:r>
    </w:p>
    <w:bookmarkEnd w:id="53"/>
    <w:bookmarkStart w:id="54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request from a 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provided; firmware starts every job from the peripheral’s interrupt (7.3)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chains, circular 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provided; firmware launches the next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an AXI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 (7.5)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fill without 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provided; copy from a zero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  <w:r>
              <w:t xml:space="preserve"> </w:t>
            </w:r>
            <w:r>
              <w:rPr>
                <w:rStyle w:val="VerbatimChar"/>
              </w:rPr>
              <w:t xml:space="preserve">AXI_S2</w:t>
            </w:r>
            <w:r>
              <w:t xml:space="preserve"> </w:t>
            </w:r>
            <w:r>
              <w:t xml:space="preserve">to memories and</w:t>
            </w:r>
            <w:r>
              <w:t xml:space="preserve"> </w:t>
            </w:r>
            <w:r>
              <w:rPr>
                <w:rStyle w:val="VerbatimChar"/>
              </w:rPr>
              <w:t xml:space="preserve">AXI_M3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S_BUS</w:t>
            </w:r>
          </w:p>
        </w:tc>
      </w:tr>
    </w:tbl>
    <w:bookmarkEnd w:id="54"/>
    <w:bookmarkStart w:id="55" w:name="tie-offs"/>
    <w:p>
      <w:pPr>
        <w:pStyle w:val="Heading1"/>
      </w:pPr>
      <w:r>
        <w:t xml:space="preserve">10. Tie-offs</w:t>
      </w:r>
    </w:p>
    <w:p>
      <w:pPr>
        <w:pStyle w:val="Tablecaption0"/>
      </w:pPr>
      <w:r>
        <w:t xml:space="preserve">Table 10-1. Tie-offs inside</w:t>
      </w:r>
      <w:r>
        <w:t xml:space="preserve"> </w:t>
      </w:r>
      <w:r>
        <w:rPr>
          <w:rStyle w:val="VerbatimChar"/>
        </w:rPr>
        <w:t xml:space="preserve">m_qnsc_wrap_dma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Tie-offs inside m_qnsc_wrap_dma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  <w:r>
              <w:t xml:space="preserve"> </w:t>
            </w:r>
            <w:r>
              <w:rPr>
                <w:rStyle w:val="VerbatimChar"/>
              </w:rPr>
              <w:t xml:space="preserve">midend_busy_i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midend</w:t>
            </w:r>
            <w:r>
              <w:t xml:space="preserve"> </w:t>
            </w:r>
            <w:r>
              <w:rPr>
                <w:rStyle w:val="VerbatimChar"/>
              </w:rPr>
              <w:t xml:space="preserve">busy_o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in</w:t>
            </w:r>
            <w:r>
              <w:t xml:space="preserve"> </w:t>
            </w:r>
            <w:r>
              <w:rPr>
                <w:rStyle w:val="VerbatimChar"/>
              </w:rPr>
              <w:t xml:space="preserve">STATUS[9]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error-handler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</w:t>
            </w:r>
            <w:r>
              <w:rPr>
                <w:rStyle w:val="VerbatimChar"/>
              </w:rPr>
              <w:t xml:space="preserve">NO_ERROR_HANDLING</w:t>
            </w:r>
            <w:r>
              <w:t xml:space="preserve"> </w:t>
            </w:r>
            <w:r>
              <w:t xml:space="preserve">has no 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on every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 on</w:t>
            </w:r>
            <w:r>
              <w:t xml:space="preserve"> </w:t>
            </w:r>
            <w:r>
              <w:rPr>
                <w:rStyle w:val="VerbatimChar"/>
              </w:rPr>
              <w:t xml:space="preserve">S_BUS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</w:t>
            </w:r>
            <w:r>
              <w:t xml:space="preserve"> </w:t>
            </w:r>
            <w:r>
              <w:rPr>
                <w:rStyle w:val="VerbatimChar"/>
              </w:rPr>
              <w:t xml:space="preserve">ar_prot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aw_prot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driven by the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checked by any QSOC slave</w:t>
            </w:r>
          </w:p>
        </w:tc>
      </w:tr>
    </w:tbl>
    <w:bookmarkEnd w:id="55"/>
    <w:bookmarkStart w:id="56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AXI_S2</w:t>
            </w:r>
            <w:r>
              <w:t xml:space="preserve"> </w:t>
            </w:r>
            <w:r>
              <w:t xml:space="preserve">ID width 5;</w:t>
            </w:r>
            <w:r>
              <w:t xml:space="preserve"> </w:t>
            </w:r>
            <w:r>
              <w:rPr>
                <w:rStyle w:val="VerbatimChar"/>
              </w:rPr>
              <w:t xml:space="preserve">AXI_S2</w:t>
            </w:r>
            <w:r>
              <w:t xml:space="preserve"> </w:t>
            </w:r>
            <w:r>
              <w:t xml:space="preserve">reaches</w:t>
            </w:r>
            <w:r>
              <w:t xml:space="preserve"> </w:t>
            </w:r>
            <w:r>
              <w:rPr>
                <w:rStyle w:val="VerbatimChar"/>
              </w:rPr>
              <w:t xml:space="preserve">AXI_M0</w:t>
            </w:r>
            <w:r>
              <w:t xml:space="preserve">–</w:t>
            </w:r>
            <w:r>
              <w:rPr>
                <w:rStyle w:val="VerbatimChar"/>
              </w:rPr>
              <w:t xml:space="preserve">AXI_M3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 wrapper drops</w:t>
            </w:r>
            <w:r>
              <w:t xml:space="preserve"> </w:t>
            </w:r>
            <w:r>
              <w:rPr>
                <w:rStyle w:val="VerbatimChar"/>
              </w:rPr>
              <w:t xml:space="preserve">o_dma_tx_req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o_dma_rx_req</w:t>
            </w:r>
            <w:r>
              <w:t xml:space="preserve"> </w:t>
            </w:r>
            <w:r>
              <w:t xml:space="preserve">and the patch</w:t>
            </w:r>
            <w:r>
              <w:t xml:space="preserve"> </w:t>
            </w:r>
            <w:r>
              <w:rPr>
                <w:rStyle w:val="VerbatimChar"/>
              </w:rPr>
              <w:t xml:space="preserve">0001-add-dma-request-lines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vendor patch that nothing 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Contract: close tbd</w:t>
            </w:r>
            <w:r>
              <w:t xml:space="preserve"> </w:t>
            </w:r>
            <w:r>
              <w:t xml:space="preserve">“DMA peripheral channel for each requester”</w:t>
            </w:r>
            <w:r>
              <w:t xml:space="preserve">; interrupt line 0 note: idle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matching this block</w:t>
            </w:r>
          </w:p>
        </w:tc>
      </w:tr>
    </w:tbl>
    <w:p/>
    <w:p>
      <w:pPr>
        <w:pStyle w:val="Tablecaption0"/>
      </w:pPr>
      <w:r>
        <w:t xml:space="preserve">Table 11-2. HAS text this specification departs from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HAS text this specification departs from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QSOC_HAS_Report_EN_v4_final</w:t>
            </w:r>
            <w:r>
              <w:t xml:space="preserve"> </w:t>
            </w:r>
            <w:r>
              <w:t xml:space="preserve">Table 10-1/10-2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 modes: register job, descriptor chain, eight peripheral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frontend</w:t>
            </w:r>
            <w:r>
              <w:t xml:space="preserve"> </w:t>
            </w:r>
            <w:r>
              <w:rPr>
                <w:rStyle w:val="VerbatimChar"/>
              </w:rPr>
              <w:t xml:space="preserve">reg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Mentor: open-source DMA, IP not redesigned; QSOC peripherals are slow enough for CPU-paced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port</w:t>
            </w:r>
            <w:r>
              <w:t xml:space="preserve"> </w:t>
            </w:r>
            <w:r>
              <w:rPr>
                <w:rStyle w:val="VerbatimChar"/>
              </w:rPr>
              <w:t xml:space="preserve">APB_M14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0x8003_8000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APB_M13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0x8003_4000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since</w:t>
            </w:r>
            <w:r>
              <w:t xml:space="preserve"> </w:t>
            </w:r>
            <w:r>
              <w:rPr>
                <w:rStyle w:val="VerbatimChar"/>
              </w:rPr>
              <w:t xml:space="preserve">GPIO3</w:t>
            </w:r>
            <w:r>
              <w:t xml:space="preserve"> </w:t>
            </w:r>
            <w:r>
              <w:t xml:space="preserve">was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DMA_ISR</w:t>
            </w:r>
            <w:r>
              <w:t xml:space="preserve"> </w:t>
            </w:r>
            <w:r>
              <w:t xml:space="preserve">write-1-to-clear flags,</w:t>
            </w:r>
            <w:r>
              <w:t xml:space="preserve"> </w:t>
            </w:r>
            <w:r>
              <w:rPr>
                <w:rStyle w:val="VerbatimChar"/>
              </w:rPr>
              <w:t xml:space="preserve">IRQ_MODE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level from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upstream frontend has no interrupt; an idle level needs no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axi_mux</w:t>
            </w:r>
            <w:r>
              <w:t xml:space="preserve"> </w:t>
            </w:r>
            <w:r>
              <w:t xml:space="preserve">3:1 onto</w:t>
            </w:r>
            <w:r>
              <w:t xml:space="preserve"> </w:t>
            </w:r>
            <w:r>
              <w:rPr>
                <w:rStyle w:val="VerbatimChar"/>
              </w:rPr>
              <w:t xml:space="preserve">AXI_S2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 descriptor fetch port only the read and write ports remain, on disjoint channels</w:t>
            </w:r>
          </w:p>
        </w:tc>
      </w:tr>
    </w:tbl>
    <w:p>
      <w:pPr>
        <w:pStyle w:val="BodyText"/>
      </w:pPr>
      <w:r>
        <w:t xml:space="preserve">Open items, DMA owner:</w:t>
      </w:r>
    </w:p>
    <w:p>
      <w:pPr>
        <w:pStyle w:val="Compact"/>
        <w:numPr>
          <w:ilvl w:val="0"/>
          <w:numId w:val="1009"/>
        </w:numPr>
        <w:jc w:val="left"/>
      </w:pPr>
      <w:r>
        <w:t xml:space="preserve">Generate the files of 7.6 and commit them with the commands.</w:t>
      </w:r>
    </w:p>
    <w:p>
      <w:pPr>
        <w:pStyle w:val="Compact"/>
        <w:numPr>
          <w:ilvl w:val="0"/>
          <w:numId w:val="1009"/>
        </w:numPr>
        <w:jc w:val="left"/>
      </w:pPr>
      <w:r>
        <w:t xml:space="preserve">Run the upstream</w:t>
      </w:r>
      <w:r>
        <w:t xml:space="preserve"> </w:t>
      </w:r>
      <w:r>
        <w:rPr>
          <w:rStyle w:val="VerbatimChar"/>
        </w:rPr>
        <w:t xml:space="preserve">rw_axi</w:t>
      </w:r>
      <w:r>
        <w:t xml:space="preserve"> </w:t>
      </w:r>
      <w:r>
        <w:t xml:space="preserve">backend jobs and a wrapper test in simulation.</w:t>
      </w:r>
    </w:p>
    <w:p>
      <w:pPr>
        <w:pStyle w:val="FirstParagraph"/>
      </w:pPr>
      <w:r>
        <w:t xml:space="preserve">Accepted limits:</w:t>
      </w:r>
    </w:p>
    <w:p>
      <w:pPr>
        <w:pStyle w:val="Compact"/>
        <w:numPr>
          <w:ilvl w:val="0"/>
          <w:numId w:val="1010"/>
        </w:numPr>
        <w:jc w:val="left"/>
      </w:pPr>
      <w:r>
        <w:t xml:space="preserve">No AXI error is visible to software (7.5).</w:t>
      </w:r>
    </w:p>
    <w:p>
      <w:pPr>
        <w:pStyle w:val="Compact"/>
        <w:numPr>
          <w:ilvl w:val="0"/>
          <w:numId w:val="1010"/>
        </w:numPr>
        <w:jc w:val="left"/>
      </w:pPr>
      <w:r>
        <w:t xml:space="preserve">A FIFO job is paced by firmware, not by the peripheral (7.3).</w:t>
      </w:r>
    </w:p>
    <w:p>
      <w:pPr>
        <w:pStyle w:val="Compact"/>
        <w:numPr>
          <w:ilvl w:val="0"/>
          <w:numId w:val="1010"/>
        </w:numPr>
        <w:jc w:val="left"/>
      </w:pPr>
      <w:r>
        <w:t xml:space="preserve">One job at a time (7.1).</w:t>
      </w:r>
    </w:p>
    <w:bookmarkEnd w:id="56"/>
    <w:bookmarkStart w:id="57" w:name="verification"/>
    <w:p>
      <w:pPr>
        <w:pStyle w:val="Heading1"/>
      </w:pPr>
      <w:r>
        <w:t xml:space="preserve">12. Verification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DMA_001</w:t>
      </w:r>
      <w:r>
        <w:t xml:space="preserve"> </w:t>
      </w:r>
      <w:r>
        <w:t xml:space="preserve">Register reset values, access and the 256-byte alias of section 6.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DMA_002</w:t>
      </w:r>
      <w:r>
        <w:t xml:space="preserve"> </w:t>
      </w:r>
      <w:r>
        <w:t xml:space="preserve">A 1D job copies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bytes for unaligned addresses and lengths 1, 3,</w:t>
      </w:r>
      <w:r>
        <w:t xml:space="preserve"> </w:t>
      </w:r>
      <w:r>
        <w:t xml:space="preserve">4, 5, 4096 and across a 4 KiB boundary.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DMA_003</w:t>
      </w:r>
      <w:r>
        <w:t xml:space="preserve"> </w:t>
      </w:r>
      <w:r>
        <w:t xml:space="preserve">A 2D job with</w:t>
      </w:r>
      <w:r>
        <w:t xml:space="preserve"> </w:t>
      </w:r>
      <w:r>
        <w:rPr>
          <w:rStyle w:val="VerbatimChar"/>
        </w:rPr>
        <w:t xml:space="preserve">DST_STRIDE</w:t>
      </w:r>
      <w:r>
        <w:t xml:space="preserve"> </w:t>
      </w:r>
      <w:r>
        <w:t xml:space="preserve">= 0 writes one address</w:t>
      </w:r>
      <w:r>
        <w:t xml:space="preserve"> </w:t>
      </w:r>
      <w:r>
        <w:rPr>
          <w:rStyle w:val="VerbatimChar"/>
        </w:rPr>
        <w:t xml:space="preserve">REPS</w:t>
      </w:r>
      <w:r>
        <w:t xml:space="preserve"> </w:t>
      </w:r>
      <w:r>
        <w:t xml:space="preserve">times, in order.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DMA_004</w:t>
      </w:r>
      <w:r>
        <w:t xml:space="preserve"> </w:t>
      </w:r>
      <w:r>
        <w:t xml:space="preserve">Two jobs, each launched after</w:t>
      </w:r>
      <w:r>
        <w:t xml:space="preserve"> </w:t>
      </w:r>
      <w:r>
        <w:rPr>
          <w:rStyle w:val="VerbatimChar"/>
        </w:rPr>
        <w:t xml:space="preserve">DONE_ID</w:t>
      </w:r>
      <w:r>
        <w:t xml:space="preserve"> </w:t>
      </w:r>
      <w:r>
        <w:t xml:space="preserve">reached the previous ID, complete</w:t>
      </w:r>
      <w:r>
        <w:t xml:space="preserve"> </w:t>
      </w:r>
      <w:r>
        <w:t xml:space="preserve">in order and</w:t>
      </w:r>
      <w:r>
        <w:t xml:space="preserve"> </w:t>
      </w:r>
      <w:r>
        <w:rPr>
          <w:rStyle w:val="VerbatimChar"/>
        </w:rPr>
        <w:t xml:space="preserve">DONE_ID</w:t>
      </w:r>
      <w:r>
        <w:t xml:space="preserve"> </w:t>
      </w:r>
      <w:r>
        <w:t xml:space="preserve">reaches each ID.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DMA_005</w:t>
      </w:r>
      <w:r>
        <w:t xml:space="preserve"> </w:t>
      </w:r>
      <w:r>
        <w:t xml:space="preserve">A read of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while a launch is still held changes nothing (documents</w:t>
      </w:r>
      <w:r>
        <w:t xml:space="preserve"> </w:t>
      </w:r>
      <w:r>
        <w:t xml:space="preserve">the limit of 7.1).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DMA_006</w:t>
      </w:r>
      <w:r>
        <w:t xml:space="preserve"> </w:t>
      </w:r>
      <w:r>
        <w:rPr>
          <w:rStyle w:val="VerbatimChar"/>
        </w:rPr>
        <w:t xml:space="preserve">o_int_dma</w:t>
      </w:r>
      <w:r>
        <w:t xml:space="preserve"> </w:t>
      </w:r>
      <w:r>
        <w:t xml:space="preserve">is 1 exactly while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DMA_007</w:t>
      </w:r>
      <w:r>
        <w:t xml:space="preserve"> </w:t>
      </w:r>
      <w:r>
        <w:t xml:space="preserve">A job to</w:t>
      </w:r>
      <w:r>
        <w:t xml:space="preserve"> </w:t>
      </w:r>
      <w:r>
        <w:rPr>
          <w:rStyle w:val="VerbatimChar"/>
        </w:rPr>
        <w:t xml:space="preserve">UART0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0x8002_0000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S_BUS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P_BUS</w:t>
      </w:r>
      <w:r>
        <w:t xml:space="preserve"> </w:t>
      </w:r>
      <w:r>
        <w:t xml:space="preserve">(SoC test).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DMA_008</w:t>
      </w:r>
      <w:r>
        <w:t xml:space="preserve"> </w:t>
      </w:r>
      <w:r>
        <w:t xml:space="preserve">Ibex and the DMA both reach</w:t>
      </w:r>
      <w:r>
        <w:t xml:space="preserve"> </w:t>
      </w:r>
      <w:r>
        <w:rPr>
          <w:rStyle w:val="VerbatimChar"/>
        </w:rPr>
        <w:t xml:space="preserve">ISRAM</w:t>
      </w:r>
      <w:r>
        <w:t xml:space="preserve"> </w:t>
      </w:r>
      <w:r>
        <w:t xml:space="preserve">during a job; both complete (SoC test).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DMA_009</w:t>
      </w:r>
      <w:r>
        <w:t xml:space="preserve"> </w:t>
      </w:r>
      <w:r>
        <w:t xml:space="preserve">The generated files match a regeneration from the pinned commit (CI).</w:t>
      </w:r>
    </w:p>
    <w:bookmarkEnd w:id="57"/>
    <w:bookmarkStart w:id="58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Memory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pulp-platform’s modular DMA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incrementing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N-dimensional (here 2D) transfer</w:t>
            </w:r>
          </w:p>
        </w:tc>
      </w:tr>
    </w:tbl>
    <w:bookmarkEnd w:id="58"/>
    <w:bookmarkStart w:id="59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an open-source 32-bit DMA; do not redesign the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 (mentor)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iDMA unmodified, 3,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iDMA has no hardware request from peripherals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 (research)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Correct; QSOC does not need it, 1,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an APB backend needed to reach the peripherals?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 peripherals are addresses behind</w:t>
            </w:r>
            <w:r>
              <w:t xml:space="preserve"> </w:t>
            </w:r>
            <w:r>
              <w:rPr>
                <w:rStyle w:val="VerbatimChar"/>
              </w:rPr>
              <w:t xml:space="preserve">S_BUS</w:t>
            </w:r>
            <w:r>
              <w:t xml:space="preserve">,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the DMA for if the CPU starts every job?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copies and fast SPI without a CPU load/store per word; one interrupt per job, 2,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APB_M14</w:t>
            </w:r>
            <w:r>
              <w:t xml:space="preserve"> </w:t>
            </w:r>
            <w:r>
              <w:t xml:space="preserve">against contract</w:t>
            </w:r>
            <w:r>
              <w:t xml:space="preserve"> </w:t>
            </w:r>
            <w:r>
              <w:rPr>
                <w:rStyle w:val="VerbatimChar"/>
              </w:rPr>
              <w:t xml:space="preserve">APB_M13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bookmarkEnd w:id="59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DMA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V3.0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39" Target="media/rId39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hyperlink" Id="rId25" Target="QNSC_DMA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DMA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DMA</dc:title>
  <dc:creator>QUY NHON SEMICONDUCTORS – QNSC</dc:creator>
  <cp:keywords/>
  <dcterms:created xsi:type="dcterms:W3CDTF">2026-09-28T12:43:42Z</dcterms:created>
  <dcterms:modified xsi:type="dcterms:W3CDTF">2026-09-28T12:43:42Z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V3.0</vt:lpwstr>
  </property>
</Properties>
</file>