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42.png" ContentType="image/png"/>
  <Override PartName="/word/media/rId38.png" ContentType="image/png"/>
  <Override PartName="/word/media/rId29.png" ContentType="image/png"/>
  <Override PartName="/word/media/rId45.png" ContentType="image/png"/>
  <Override PartName="/word/media/rId3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BOOT</w:t>
      </w:r>
    </w:p>
    <w:p>
      <w:pPr>
        <w:pStyle w:val="Subtitle"/>
      </w:pPr>
      <w:r>
        <w:t xml:space="preserve">BOOT FLOW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Memory map, regions behind APB_M8 and AXI_M0 and AXI_M1 and AXI_M2</w:t>
          </w:r>
        </w:p>
        <w:p>
          <w:pPr>
            <w:pStyle w:val="TOC1"/>
            <w:ind w:left="180"/>
            <w:jc w:val="left"/>
          </w:pPr>
          <w:r>
            <w:t xml:space="preserve">Table 4-1. Boot stages</w:t>
          </w:r>
        </w:p>
        <w:p>
          <w:pPr>
            <w:pStyle w:val="TOC1"/>
            <w:ind w:left="180"/>
            <w:jc w:val="left"/>
          </w:pPr>
          <w:r>
            <w:t xml:space="preserve">Table 5-1. UART0 registers used, base 0x8002_0000</w:t>
          </w:r>
        </w:p>
        <w:p>
          <w:pPr>
            <w:pStyle w:val="TOC1"/>
            <w:ind w:left="180"/>
            <w:jc w:val="left"/>
          </w:pPr>
          <w:r>
            <w:t xml:space="preserve">Table 6-1. Frame fields</w:t>
          </w:r>
        </w:p>
        <w:p>
          <w:pPr>
            <w:pStyle w:val="TOC1"/>
            <w:ind w:left="180"/>
            <w:jc w:val="left"/>
          </w:pPr>
          <w:r>
            <w:t xml:space="preserve">Table 7-1. Tokens, 4 ASCII bytes, sent by the ROM</w:t>
          </w:r>
        </w:p>
        <w:p>
          <w:pPr>
            <w:pStyle w:val="TOC1"/>
            <w:ind w:left="180"/>
            <w:jc w:val="left"/>
          </w:pPr>
          <w:r>
            <w:t xml:space="preserve">Table 7-2. Timeouts</w:t>
          </w:r>
        </w:p>
        <w:p>
          <w:pPr>
            <w:pStyle w:val="TOC1"/>
            <w:ind w:left="180"/>
            <w:jc w:val="left"/>
          </w:pPr>
          <w:r>
            <w:t xml:space="preserve">Table 8-1. Limits, enforced by the build</w:t>
          </w:r>
        </w:p>
        <w:p>
          <w:pPr>
            <w:pStyle w:val="TOC1"/>
            <w:ind w:left="180"/>
            <w:jc w:val="left"/>
          </w:pPr>
          <w:r>
            <w:t xml:space="preserve">Table 8-2. Source, design/rom/boot/</w:t>
          </w:r>
        </w:p>
        <w:p>
          <w:pPr>
            <w:pStyle w:val="TOC1"/>
            <w:ind w:left="180"/>
            <w:jc w:val="left"/>
          </w:pPr>
          <w:r>
            <w:t xml:space="preserve">Table 10-1.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Blocks on the boot path</w:t>
          </w:r>
        </w:p>
        <w:p>
          <w:pPr>
            <w:pStyle w:val="TOC1"/>
            <w:ind w:left="180"/>
            <w:jc w:val="left"/>
          </w:pPr>
          <w:r>
            <w:t xml:space="preserve">Figure 4-1. Reset to application</w:t>
          </w:r>
        </w:p>
        <w:p>
          <w:pPr>
            <w:pStyle w:val="TOC1"/>
            <w:ind w:left="180"/>
            <w:jc w:val="left"/>
          </w:pPr>
          <w:r>
            <w:t xml:space="preserve">Figure 6-1. Boot frame; every field little-endian</w:t>
          </w:r>
        </w:p>
        <w:p>
          <w:pPr>
            <w:pStyle w:val="TOC1"/>
            <w:ind w:left="180"/>
            <w:jc w:val="left"/>
          </w:pPr>
          <w:r>
            <w:t xml:space="preserve">Figure 7-1. Bootloader flow</w:t>
          </w:r>
        </w:p>
        <w:p>
          <w:pPr>
            <w:pStyle w:val="TOC1"/>
            <w:ind w:left="180"/>
            <w:jc w:val="left"/>
          </w:pPr>
          <w:r>
            <w:t xml:space="preserve">Figure 7-2. PC loader and boot ROM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V1.0–V2.2 history and the V2.2 text are in</w:t>
      </w:r>
      <w:r>
        <w:t xml:space="preserve"> </w:t>
      </w:r>
      <w:hyperlink r:id="rId25">
        <w:r>
          <w:rPr>
            <w:rStyle w:val="VerbatimChar"/>
          </w:rPr>
          <w:t xml:space="preserve">QNSC_BOOT_DECISIONS.md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moved onto the template: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address corrected to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 hardware sequencing referenced to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/</w:t>
            </w:r>
            <w:r>
              <w:rPr>
                <w:rStyle w:val="VerbatimChar"/>
              </w:rPr>
              <w:t xml:space="preserve">SYSDBG</w:t>
            </w:r>
            <w:r>
              <w:t xml:space="preserve">, bootloader image limits moved here from the ROM, timing recomputed, monochrome figures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QSOC has no Flash. After every reset the boot ROM downloads the application from a</w:t>
      </w:r>
      <w:r>
        <w:t xml:space="preserve"> </w:t>
      </w:r>
      <w:r>
        <w:t xml:space="preserve">PC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, checks it, and jumps to it. This specification is the</w:t>
      </w:r>
      <w:r>
        <w:t xml:space="preserve"> </w:t>
      </w:r>
      <w:r>
        <w:t xml:space="preserve">bootloader, the frame and handshake between it and the PC loader, and what the</w:t>
      </w:r>
      <w:r>
        <w:t xml:space="preserve"> </w:t>
      </w:r>
      <w:r>
        <w:t xml:space="preserve">application can rely on.</w:t>
      </w:r>
    </w:p>
    <w:p>
      <w:pPr>
        <w:pStyle w:val="BodyText"/>
      </w:pPr>
      <w:r>
        <w:t xml:space="preserve">It is not a block and has no RTL. The hardware it runs on is</w:t>
      </w:r>
      <w:r>
        <w:t xml:space="preserve"> </w:t>
      </w:r>
      <w:r>
        <w:rPr>
          <w:rStyle w:val="VerbatimChar"/>
        </w:rPr>
        <w:t xml:space="preserve">QNSC_ROM_MAS</w:t>
      </w:r>
      <w:r>
        <w:t xml:space="preserve">,</w:t>
      </w:r>
      <w:r>
        <w:t xml:space="preserve"> 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(reset and release order) and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(debug boot).</w:t>
      </w:r>
    </w:p>
    <w:p>
      <w:pPr>
        <w:pStyle w:val="BodyText"/>
      </w:pPr>
      <w:r>
        <w:t xml:space="preserve">Source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rom_image.hex</w:t>
      </w:r>
      <w:r>
        <w:t xml:space="preserve">;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The same flow after every reset: power-on, watchdog, software – 4.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at 113 636 baud 8N1, polled – 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Frame: 20-byte header with its own CRC, payload, payload CRC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4-byte token answers every step; any failure returns to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– 7.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Nothing written to RAM before the header is checked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Application up to 60 KiB,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 </w:t>
      </w:r>
      <w:r>
        <w:t xml:space="preserve">– 9.</w:t>
      </w:r>
    </w:p>
    <w:bookmarkEnd w:id="28"/>
    <w:bookmarkStart w:id="32" w:name="boot-path"/>
    <w:p>
      <w:pPr>
        <w:pStyle w:val="Heading1"/>
      </w:pPr>
      <w:r>
        <w:t xml:space="preserve">3. Boot path</w:t>
      </w:r>
    </w:p>
    <w:p>
      <w:pPr>
        <w:pStyle w:val="CaptionedFigure"/>
        <w:jc w:val="left"/>
      </w:pPr>
      <w:r>
        <w:drawing>
          <wp:inline>
            <wp:extent cx="5727700" cy="1961049"/>
            <wp:effectExtent b="0" l="0" r="0" t="0"/>
            <wp:docPr descr="Blocks on the boot path" title="" id="30" name="Picture"/>
            <a:graphic>
              <a:graphicData uri="http://schemas.openxmlformats.org/drawingml/2006/picture">
                <pic:pic>
                  <pic:nvPicPr>
                    <pic:cNvPr descr="../figures/img/fig_boot_pat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61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Blocks on the boot path</w:t>
      </w:r>
    </w:p>
    <w:p>
      <w:pPr>
        <w:pStyle w:val="Tablecaption0"/>
      </w:pPr>
      <w:r>
        <w:t xml:space="preserve">Table 3-1. Memory map, regions behind APB_M8 and AXI_M0 and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8 and AXI_M0 a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</w:tbl>
    <w:p>
      <w:pPr>
        <w:pStyle w:val="BodyText"/>
      </w:pPr>
      <w:r>
        <w:t xml:space="preserve">The bootloader runs from the ROM, keeps its stack in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only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, and accesses no peripheral other than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.</w:t>
      </w:r>
    </w:p>
    <w:bookmarkEnd w:id="32"/>
    <w:bookmarkStart w:id="36" w:name="sequence"/>
    <w:p>
      <w:pPr>
        <w:pStyle w:val="Heading1"/>
      </w:pPr>
      <w:r>
        <w:t xml:space="preserve">4. Sequence</w:t>
      </w:r>
    </w:p>
    <w:p>
      <w:pPr>
        <w:pStyle w:val="CaptionedFigure"/>
        <w:jc w:val="left"/>
      </w:pPr>
      <w:r>
        <w:drawing>
          <wp:inline>
            <wp:extent cx="5727700" cy="3922054"/>
            <wp:effectExtent b="0" l="0" r="0" t="0"/>
            <wp:docPr descr="Reset to application" title="" id="34" name="Picture"/>
            <a:graphic>
              <a:graphicData uri="http://schemas.openxmlformats.org/drawingml/2006/picture">
                <pic:pic>
                  <pic:nvPicPr>
                    <pic:cNvPr descr="../figures/img/fig_boot_to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2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4-1. Reset to application</w:t>
      </w:r>
    </w:p>
    <w:p>
      <w:pPr>
        <w:pStyle w:val="Tablecaption0"/>
      </w:pPr>
      <w:r>
        <w:t xml:space="preserve">Table 4-1. Boot stages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oot stag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Chip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reset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Power-up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released;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clocked and 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6, section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boot_main</w:t>
            </w:r>
            <w:r>
              <w:t xml:space="preserve"> </w:t>
            </w:r>
            <w:r>
              <w:t xml:space="preserve">called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ACKP</w:t>
            </w:r>
            <w:r>
              <w:t xml:space="preserve"> </w:t>
            </w:r>
            <w:r>
              <w:t xml:space="preserve">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instruction at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stages 4 to 6 do not run: the host loads the image through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and the CPU starts at</w:t>
      </w:r>
      <w:r>
        <w:t xml:space="preserve"> </w:t>
      </w:r>
      <w:r>
        <w:rPr>
          <w:rStyle w:val="VerbatimChar"/>
        </w:rPr>
        <w:t xml:space="preserve">0x2000_1080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7.1). The layout of</w:t>
      </w:r>
      <w:r>
        <w:t xml:space="preserve"> </w:t>
      </w:r>
      <w:r>
        <w:t xml:space="preserve">section 9 is the same in both modes, so one image serves both.</w:t>
      </w:r>
    </w:p>
    <w:bookmarkEnd w:id="36"/>
    <w:bookmarkStart w:id="37" w:name="uart0-configuration"/>
    <w:p>
      <w:pPr>
        <w:pStyle w:val="Heading1"/>
      </w:pPr>
      <w:r>
        <w:t xml:space="preserve">5. UART0 configuration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obi_uart</w:t>
      </w:r>
      <w:r>
        <w:t xml:space="preserve">: 16550 registers at byte</w:t>
      </w:r>
      <w:r>
        <w:t xml:space="preserve"> </w:t>
      </w:r>
      <w:r>
        <w:t xml:space="preserve">offset 4 x</w:t>
      </w:r>
      <w:r>
        <w:t xml:space="preserve"> </w:t>
      </w:r>
      <w:r>
        <w:rPr>
          <w:i/>
          <w:iCs/>
        </w:rPr>
        <w:t xml:space="preserve">n</w:t>
      </w:r>
      <w:r>
        <w:t xml:space="preserve">, 16-byte RX FIFO.</w:t>
      </w:r>
    </w:p>
    <w:p>
      <w:pPr>
        <w:pStyle w:val="Tablecaption0"/>
      </w:pPr>
      <w:r>
        <w:rPr>
          <w:rStyle w:val="VerbatimChar"/>
        </w:rPr>
        <w:t xml:space="preserve">Table 5-1. UART0</w:t>
      </w:r>
      <w:r>
        <w:t xml:space="preserve"> </w:t>
      </w:r>
      <w:r>
        <w:t xml:space="preserve">registers used, base</w:t>
      </w:r>
      <w:r>
        <w:t xml:space="preserve"> </w:t>
      </w:r>
      <w:r>
        <w:rPr>
          <w:rStyle w:val="VerbatimChar"/>
        </w:rPr>
        <w:t xml:space="preserve">0x8002_0000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ART0 registers used, base 0x8002_000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receive, transmit;</w:t>
            </w:r>
            <w:r>
              <w:t xml:space="preserve"> </w:t>
            </w: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= 11 while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  <w:r>
              <w:t xml:space="preserve"> </w:t>
            </w:r>
            <w:r>
              <w:t xml:space="preserve">= 0;</w:t>
            </w:r>
            <w:r>
              <w:t xml:space="preserve"> </w:t>
            </w:r>
            <w:r>
              <w:rPr>
                <w:rStyle w:val="VerbatimChar"/>
              </w:rPr>
              <w:t xml:space="preserve">DLM</w:t>
            </w:r>
            <w:r>
              <w:t xml:space="preserve"> </w:t>
            </w:r>
            <w:r>
              <w:t xml:space="preserve">= 0 while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0x07</w:t>
            </w:r>
            <w:r>
              <w:t xml:space="preserve">: FIFOs on, both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DLAB</w:t>
            </w:r>
            <w:r>
              <w:t xml:space="preserve">) while writing the divisor, then</w:t>
            </w:r>
            <w:r>
              <w:t xml:space="preserve"> </w:t>
            </w:r>
            <w:r>
              <w:rPr>
                <w:rStyle w:val="VerbatimChar"/>
              </w:rPr>
              <w:t xml:space="preserve">0x03</w:t>
            </w:r>
            <w:r>
              <w:t xml:space="preserve">: 8 bits, no parity, 1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data ready; bits 1–3 overrun, parity, framing; bit 5</w:t>
            </w:r>
            <w:r>
              <w:t xml:space="preserve"> </w:t>
            </w:r>
            <w:r>
              <w:rPr>
                <w:rStyle w:val="VerbatimChar"/>
              </w:rPr>
              <w:t xml:space="preserve">THRE</w:t>
            </w:r>
            <w:r>
              <w:t xml:space="preserve">; bit 6</w:t>
            </w:r>
            <w:r>
              <w:t xml:space="preserve"> </w:t>
            </w:r>
            <w:r>
              <w:rPr>
                <w:rStyle w:val="VerbatimChar"/>
              </w:rPr>
              <w:t xml:space="preserve">TEMT</w:t>
            </w:r>
          </w:p>
        </w:tc>
      </w:tr>
    </w:tbl>
    <w:p>
      <w:pPr>
        <w:pStyle w:val="BodyText"/>
      </w:pPr>
      <w:r>
        <w:t xml:space="preserve">Divisor 11: 20 MHz / (16 x 11) = 113 636 baud, 1.36 % below 115 200, inside the</w:t>
      </w:r>
      <w:r>
        <w:t xml:space="preserve"> </w:t>
      </w:r>
      <w:r>
        <w:t xml:space="preserve">8N1 tolerance. One byte takes 88.0 µs, 1760 cycles.</w:t>
      </w:r>
    </w:p>
    <w:bookmarkEnd w:id="37"/>
    <w:bookmarkStart w:id="41" w:name="frame-format"/>
    <w:p>
      <w:pPr>
        <w:pStyle w:val="Heading1"/>
      </w:pPr>
      <w:r>
        <w:t xml:space="preserve">6. Frame format</w:t>
      </w:r>
    </w:p>
    <w:p>
      <w:pPr>
        <w:pStyle w:val="CaptionedFigure"/>
        <w:jc w:val="left"/>
      </w:pPr>
      <w:r>
        <w:drawing>
          <wp:inline>
            <wp:extent cx="5727700" cy="1067189"/>
            <wp:effectExtent b="0" l="0" r="0" t="0"/>
            <wp:docPr descr="Boot frame; every field little-endian" title="" id="39" name="Picture"/>
            <a:graphic>
              <a:graphicData uri="http://schemas.openxmlformats.org/drawingml/2006/picture">
                <pic:pic>
                  <pic:nvPicPr>
                    <pic:cNvPr descr="../figures/img/fig_boot_fra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Boot frame; every field little-endian</w:t>
      </w:r>
    </w:p>
    <w:p>
      <w:pPr>
        <w:pStyle w:val="Tablecaption0"/>
      </w:pPr>
      <w:r>
        <w:t xml:space="preserve">Table 6-1. Frame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rame fiel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bytes</w:t>
            </w:r>
            <w:r>
              <w:t xml:space="preserve"> </w:t>
            </w:r>
            <w:r>
              <w:t xml:space="preserve">‘Q’</w:t>
            </w:r>
            <w:r>
              <w:t xml:space="preserve">,</w:t>
            </w:r>
            <w:r>
              <w:t xml:space="preserve"> </w:t>
            </w:r>
            <w:r>
              <w:t xml:space="preserve">‘S’</w:t>
            </w:r>
            <w:r>
              <w:t xml:space="preserve">,</w:t>
            </w:r>
            <w:r>
              <w:t xml:space="preserve"> </w:t>
            </w:r>
            <w:r>
              <w:t xml:space="preserve">‘O’</w:t>
            </w:r>
            <w:r>
              <w:t xml:space="preserve">,</w:t>
            </w:r>
            <w:r>
              <w:t xml:space="preserve"> </w:t>
            </w:r>
            <w:r>
              <w:t xml:space="preserve">‘C’</w:t>
            </w:r>
            <w:r>
              <w:t xml:space="preserve"> </w:t>
            </w:r>
            <w:r>
              <w:t xml:space="preserve">in that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of 4, 4 to 61 440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of 4, &gt;=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0x2001_0000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HDR_CRC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CRC32 of bytes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–</w:t>
            </w:r>
            <w:r>
              <w:rPr>
                <w:rStyle w:val="VerbatimChar"/>
              </w:rPr>
              <w:t xml:space="preserve">0x0F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bytes of the application binary, zero-padded by the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CRC32 of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</w:p>
        </w:tc>
      </w:tr>
    </w:tbl>
    <w:p>
      <w:pPr>
        <w:pStyle w:val="BodyText"/>
      </w:pPr>
      <w:r>
        <w:t xml:space="preserve">CRC32 is the zlib variant: reflected polynomial</w:t>
      </w:r>
      <w:r>
        <w:t xml:space="preserve"> </w:t>
      </w:r>
      <w:r>
        <w:rPr>
          <w:rStyle w:val="VerbatimChar"/>
        </w:rPr>
        <w:t xml:space="preserve">0xEDB88320</w:t>
      </w:r>
      <w:r>
        <w:t xml:space="preserve">, initial value and</w:t>
      </w:r>
      <w:r>
        <w:t xml:space="preserve"> </w:t>
      </w:r>
      <w:r>
        <w:t xml:space="preserve">final XOR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. The ROM computes it bitwise.</w:t>
      </w:r>
    </w:p>
    <w:bookmarkEnd w:id="41"/>
    <w:bookmarkStart w:id="53" w:name="bootloader-behaviour"/>
    <w:p>
      <w:pPr>
        <w:pStyle w:val="Heading1"/>
      </w:pPr>
      <w:r>
        <w:t xml:space="preserve">7. Bootloader behaviour</w:t>
      </w:r>
    </w:p>
    <w:p>
      <w:pPr>
        <w:pStyle w:val="CaptionedFigure"/>
        <w:jc w:val="left"/>
      </w:pPr>
      <w:r>
        <w:drawing>
          <wp:inline>
            <wp:extent cx="4572000" cy="5218912"/>
            <wp:effectExtent b="0" l="0" r="0" t="0"/>
            <wp:docPr descr="Bootloader flow" title="" id="43" name="Picture"/>
            <a:graphic>
              <a:graphicData uri="http://schemas.openxmlformats.org/drawingml/2006/picture">
                <pic:pic>
                  <pic:nvPicPr>
                    <pic:cNvPr descr="../figures/img/fig_boot_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21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Bootloader flow</w:t>
      </w:r>
    </w:p>
    <w:bookmarkStart w:id="48" w:name="handshake"/>
    <w:p>
      <w:pPr>
        <w:pStyle w:val="Heading2"/>
      </w:pPr>
      <w:r>
        <w:t xml:space="preserve">7.1 Handshake</w:t>
      </w:r>
    </w:p>
    <w:p>
      <w:pPr>
        <w:pStyle w:val="CaptionedFigure"/>
        <w:jc w:val="left"/>
      </w:pPr>
      <w:r>
        <w:drawing>
          <wp:inline>
            <wp:extent cx="5120640" cy="2515663"/>
            <wp:effectExtent b="0" l="0" r="0" t="0"/>
            <wp:docPr descr="PC loader and boot ROM" title="" id="46" name="Picture"/>
            <a:graphic>
              <a:graphicData uri="http://schemas.openxmlformats.org/drawingml/2006/picture">
                <pic:pic>
                  <pic:nvPicPr>
                    <pic:cNvPr descr="../figures/img/fig_boot_seq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515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PC loader and boot ROM</w:t>
      </w:r>
    </w:p>
    <w:p>
      <w:pPr>
        <w:pStyle w:val="Tablecaption0"/>
      </w:pPr>
      <w:r>
        <w:t xml:space="preserve">Table 7-1. Tokens, 4 ASCII bytes, sent by the 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okens, 4 ASCII bytes, sent by the ROM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initialisation, and after every failure once the line is drained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received,</w:t>
            </w:r>
            <w:r>
              <w:t xml:space="preserve"> </w:t>
            </w:r>
            <w:r>
              <w:rPr>
                <w:rStyle w:val="VerbatimChar"/>
              </w:rPr>
              <w:t xml:space="preserve">HDR_CRC</w:t>
            </w:r>
            <w:r>
              <w:t xml:space="preserve"> </w:t>
            </w:r>
            <w:r>
              <w:t xml:space="preserve">correct, every field in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HDR_CRC</w:t>
            </w:r>
            <w:r>
              <w:t xml:space="preserve"> </w:t>
            </w:r>
            <w: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FHDR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out of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PAY_CRC</w:t>
            </w:r>
            <w:r>
              <w:t xml:space="preserve"> </w:t>
            </w:r>
            <w: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RX_TIMEOUT</w:t>
            </w:r>
            <w:r>
              <w:t xml:space="preserve"> </w:t>
            </w:r>
            <w:r>
              <w:t xml:space="preserve">between two bytes after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  <w:r>
              <w:t xml:space="preserve"> </w:t>
            </w:r>
            <w:r>
              <w:t xml:space="preserve">overrun, parity or framing error</w:t>
            </w:r>
          </w:p>
        </w:tc>
      </w:tr>
    </w:tbl>
    <w:p>
      <w:pPr>
        <w:pStyle w:val="Compact"/>
        <w:numPr>
          <w:ilvl w:val="0"/>
          <w:numId w:val="1002"/>
        </w:numPr>
        <w:jc w:val="left"/>
      </w:pPr>
      <w:r>
        <w:t xml:space="preserve">FAIL in Figure 7-2 is any failure token; Figure 7-1 shows which step sends which.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Bytes before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get no reply, so line noise, or a PC that opens the port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QRDY</w:t>
      </w:r>
      <w:r>
        <w:t xml:space="preserve">, is harmless.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Nothing is written 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ACKH</w:t>
      </w:r>
      <w:r>
        <w:t xml:space="preserve">.</w:t>
      </w:r>
    </w:p>
    <w:bookmarkEnd w:id="48"/>
    <w:bookmarkStart w:id="49" w:name="failure-and-retry"/>
    <w:p>
      <w:pPr>
        <w:pStyle w:val="Heading2"/>
      </w:pPr>
      <w:r>
        <w:t xml:space="preserve">7.2 Failure and retry</w:t>
      </w:r>
    </w:p>
    <w:p>
      <w:pPr>
        <w:pStyle w:val="FirstParagraph"/>
      </w:pPr>
      <w:r>
        <w:t xml:space="preserve">After a failure token the ROM clears its RX FIFO, discards bytes until the line</w:t>
      </w:r>
      <w:r>
        <w:t xml:space="preserve"> </w:t>
      </w:r>
      <w:r>
        <w:t xml:space="preserve">has been quiet for</w:t>
      </w:r>
      <w:r>
        <w:t xml:space="preserve"> </w:t>
      </w:r>
      <w:r>
        <w:rPr>
          <w:rStyle w:val="VerbatimChar"/>
        </w:rPr>
        <w:t xml:space="preserve">DRAIN_IDLE</w:t>
      </w:r>
      <w:r>
        <w:t xml:space="preserve">, sends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and waits for a new frame; the PC</w:t>
      </w:r>
      <w:r>
        <w:t xml:space="preserve"> </w:t>
      </w:r>
      <w:r>
        <w:t xml:space="preserve">resends the whole frame. Words already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overwritten by the next one.</w:t>
      </w:r>
      <w:r>
        <w:t xml:space="preserve"> </w:t>
      </w:r>
      <w:r>
        <w:t xml:space="preserve">The watchdog is off after reset (</w:t>
      </w:r>
      <w:r>
        <w:rPr>
          <w:rStyle w:val="VerbatimChar"/>
        </w:rPr>
        <w:t xml:space="preserve">aon_timer</w:t>
      </w:r>
      <w:r>
        <w:t xml:space="preserve"> </w:t>
      </w:r>
      <w:r>
        <w:rPr>
          <w:rStyle w:val="VerbatimChar"/>
        </w:rPr>
        <w:t xml:space="preserve">WDOG_CTRL</w:t>
      </w:r>
      <w:r>
        <w:t xml:space="preserve"> </w:t>
      </w:r>
      <w:r>
        <w:t xml:space="preserve">resets to 0), so a</w:t>
      </w:r>
      <w:r>
        <w:t xml:space="preserve"> </w:t>
      </w:r>
      <w:r>
        <w:t xml:space="preserve">download that never completes waits for the PC or a reset.</w:t>
      </w:r>
    </w:p>
    <w:bookmarkEnd w:id="49"/>
    <w:bookmarkStart w:id="50" w:name="timeouts"/>
    <w:p>
      <w:pPr>
        <w:pStyle w:val="Heading2"/>
      </w:pPr>
      <w:r>
        <w:t xml:space="preserve">7.3 Timeouts</w:t>
      </w:r>
    </w:p>
    <w:p>
      <w:pPr>
        <w:pStyle w:val="FirstParagraph"/>
      </w:pPr>
      <w:r>
        <w:t xml:space="preserve">The bootloader uses no timer: a timeout is a count of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polls, each an APB</w:t>
      </w:r>
      <w:r>
        <w:t xml:space="preserve"> </w:t>
      </w:r>
      <w:r>
        <w:t xml:space="preserve">read estimated at 10 cycles or more.</w:t>
      </w:r>
    </w:p>
    <w:p>
      <w:pPr>
        <w:pStyle w:val="Tablecaption0"/>
      </w:pPr>
      <w:r>
        <w:t xml:space="preserve">Table 7-2. Timeouts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out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10 cycles per 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RX_TIMEOUT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 two bytes of a frame, after</w:t>
            </w:r>
            <w:r>
              <w:t xml:space="preserve"> </w:t>
            </w:r>
            <w:r>
              <w:rPr>
                <w:rStyle w:val="VerbatimChar"/>
              </w:rPr>
              <w:t xml:space="preserve">MAGIC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DRAIN_IDLE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line that ends a drain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  <w:r>
              <w:t xml:space="preserve"> </w:t>
            </w:r>
            <w:r>
              <w:t xml:space="preserve">hunt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limit</w:t>
            </w:r>
          </w:p>
        </w:tc>
      </w:tr>
    </w:tbl>
    <w:p>
      <w:pPr>
        <w:pStyle w:val="BodyText"/>
      </w:pPr>
      <w:r>
        <w:t xml:space="preserve">A slower poll only lengthens a timeout. The PC waits 2 s for each token, plus the</w:t>
      </w:r>
      <w:r>
        <w:t xml:space="preserve"> </w:t>
      </w:r>
      <w:r>
        <w:t xml:space="preserve">payload time for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 so the counts need no tuning.</w:t>
      </w:r>
    </w:p>
    <w:bookmarkEnd w:id="50"/>
    <w:bookmarkStart w:id="51" w:name="writing-isram"/>
    <w:p>
      <w:pPr>
        <w:pStyle w:val="Heading2"/>
      </w:pPr>
      <w:r>
        <w:t xml:space="preserve">7.4 Writing ISRAM</w:t>
      </w:r>
    </w:p>
    <w:p>
      <w:pPr>
        <w:pStyle w:val="FirstParagraph"/>
      </w:pPr>
      <w:r>
        <w:t xml:space="preserve">The payload is written one 32-bit word per four received bytes.</w:t>
      </w:r>
    </w:p>
    <w:bookmarkEnd w:id="51"/>
    <w:bookmarkStart w:id="52" w:name="jump"/>
    <w:p>
      <w:pPr>
        <w:pStyle w:val="Heading2"/>
      </w:pPr>
      <w:r>
        <w:t xml:space="preserve">7.5 Jump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 </w:t>
      </w:r>
      <w:r>
        <w:t xml:space="preserve">the ROM waits for</w:t>
      </w:r>
      <w:r>
        <w:t xml:space="preserve"> </w:t>
      </w:r>
      <w:r>
        <w:rPr>
          <w:rStyle w:val="VerbatimChar"/>
        </w:rPr>
        <w:t xml:space="preserve">LSR.TEMT</w:t>
      </w:r>
      <w:r>
        <w:t xml:space="preserve"> </w:t>
      </w:r>
      <w:r>
        <w:t xml:space="preserve">= 1, so the token has left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,</w:t>
      </w:r>
      <w:r>
        <w:t xml:space="preserve"> </w:t>
      </w:r>
      <w:r>
        <w:t xml:space="preserve">executes</w:t>
      </w:r>
      <w:r>
        <w:t xml:space="preserve"> </w:t>
      </w:r>
      <w:r>
        <w:rPr>
          <w:rStyle w:val="VerbatimChar"/>
        </w:rPr>
        <w:t xml:space="preserve">fence.i</w:t>
      </w:r>
      <w:r>
        <w:t xml:space="preserve">, and jumps to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. It does not return.</w:t>
      </w:r>
    </w:p>
    <w:bookmarkEnd w:id="52"/>
    <w:bookmarkEnd w:id="53"/>
    <w:bookmarkStart w:id="54" w:name="bootloader-image"/>
    <w:p>
      <w:pPr>
        <w:pStyle w:val="Heading1"/>
      </w:pPr>
      <w:r>
        <w:t xml:space="preserve">8. Bootloader image</w:t>
      </w:r>
    </w:p>
    <w:p>
      <w:pPr>
        <w:pStyle w:val="Tablecaption0"/>
      </w:pPr>
      <w:r>
        <w:t xml:space="preserve">Table 8-1. Limits, enforced by the build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Limits, enforced by the buil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bytes, vector table included (</w:t>
            </w: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util/gen_rom.py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KiB after the vector table (Day005 review)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.text</w:t>
            </w:r>
            <w:r>
              <w:t xml:space="preserve"> </w:t>
            </w:r>
            <w:r>
              <w:t xml:space="preserve">only: no</w:t>
            </w:r>
            <w:r>
              <w:t xml:space="preserve"> </w:t>
            </w:r>
            <w:r>
              <w:rPr>
                <w:rStyle w:val="VerbatimChar"/>
              </w:rPr>
              <w:t xml:space="preserve">.data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.bss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crt0.S</w:t>
      </w:r>
      <w:r>
        <w:t xml:space="preserve"> </w:t>
      </w:r>
      <w:r>
        <w:t xml:space="preserve">holds the 32 vectors and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0x80</w:t>
      </w:r>
      <w:r>
        <w:t xml:space="preserve">: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0x3000_8000</w:t>
      </w:r>
      <w:r>
        <w:t xml:space="preserve">, the</w:t>
      </w:r>
      <w:r>
        <w:t xml:space="preserve"> </w:t>
      </w:r>
      <w:r>
        <w:t xml:space="preserve">top of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boot_main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Built with</w:t>
      </w:r>
      <w:r>
        <w:t xml:space="preserve"> </w:t>
      </w:r>
      <w:r>
        <w:rPr>
          <w:rStyle w:val="VerbatimChar"/>
        </w:rPr>
        <w:t xml:space="preserve">-march=rv32imc_zicsr_zifencei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fence.i</w:t>
      </w:r>
      <w:r>
        <w:t xml:space="preserve"> </w:t>
      </w:r>
      <w:r>
        <w:t xml:space="preserve">needs.</w:t>
      </w:r>
    </w:p>
    <w:p>
      <w:pPr>
        <w:pStyle w:val="Tablecaption0"/>
      </w:pPr>
      <w:r>
        <w:t xml:space="preserve">Table 8-2. Source,</w:t>
      </w:r>
      <w:r>
        <w:t xml:space="preserve"> </w:t>
      </w:r>
      <w:r>
        <w:rPr>
          <w:rStyle w:val="VerbatimChar"/>
        </w:rPr>
        <w:t xml:space="preserve">design/rom/boot/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ource, design/rom/boot/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Frame, tokens, timeouts; addresses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qnsc_map.h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 and</w:t>
            </w:r>
            <w:r>
              <w:t xml:space="preserve"> </w:t>
            </w:r>
            <w:r>
              <w:rPr>
                <w:rStyle w:val="VerbatimChar"/>
              </w:rPr>
              <w:t xml:space="preserve">_start</w:t>
            </w:r>
            <w:r>
              <w:t xml:space="preserve">; the bootloader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link.ld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and the limits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test</w:t>
            </w:r>
            <w:r>
              <w:t xml:space="preserve">; output</w:t>
            </w:r>
            <w:r>
              <w:t xml:space="preserve"> </w:t>
            </w:r>
            <w:r>
              <w:rPr>
                <w:rStyle w:val="VerbatimChar"/>
              </w:rPr>
              <w:t xml:space="preserve">rom_image.hex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tools/qsoc_image.py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Packs an application binary into a frame;</w:t>
            </w:r>
            <w:r>
              <w:t xml:space="preserve"> </w:t>
            </w:r>
            <w:r>
              <w:rPr>
                <w:rStyle w:val="VerbatimChar"/>
              </w:rPr>
              <w:t xml:space="preserve">--load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--entry</w:t>
            </w:r>
            <w:r>
              <w:t xml:space="preserve"> </w:t>
            </w:r>
            <w:r>
              <w:t xml:space="preserve">default load 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tools/qsoc_loader.py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a frame over a serial port and follows the handshake, with retries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tools/rom_model.py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tools/test_protocol.py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model of</w:t>
            </w:r>
            <w:r>
              <w:t xml:space="preserve"> </w:t>
            </w:r>
            <w:r>
              <w:rPr>
                <w:rStyle w:val="VerbatimChar"/>
              </w:rPr>
              <w:t xml:space="preserve">boot.c</w:t>
            </w:r>
            <w:r>
              <w:t xml:space="preserve">, and the loader run against it for every token (</w:t>
            </w:r>
            <w:r>
              <w:rPr>
                <w:rStyle w:val="VerbatimChar"/>
              </w:rPr>
              <w:t xml:space="preserve">make test</w:t>
            </w:r>
            <w:r>
              <w:t xml:space="preserve">)</w:t>
            </w:r>
          </w:p>
        </w:tc>
      </w:tr>
    </w:tbl>
    <w:bookmarkEnd w:id="54"/>
    <w:bookmarkStart w:id="55" w:name="application-contract"/>
    <w:p>
      <w:pPr>
        <w:pStyle w:val="Heading1"/>
      </w:pPr>
      <w:r>
        <w:t xml:space="preserve">9. Application contract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Link 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&gt;=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Put a 128-byte vector table 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to it; put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0x80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0x2000_1080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Set up its own stack and data in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Find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configured (113 636 baud 8N1, FIFOs on, interrupts off, transmitter</w:t>
      </w:r>
      <w:r>
        <w:t xml:space="preserve"> </w:t>
      </w:r>
      <w:r>
        <w:t xml:space="preserve">empty), every peripheral clock running except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, and the watchdog off.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Read and clear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7.5).</w:t>
      </w:r>
    </w:p>
    <w:p>
      <w:pPr>
        <w:pStyle w:val="FirstParagraph"/>
      </w:pPr>
      <w:r>
        <w:t xml:space="preserve">Download time: 60 KiB in 5.4 s, 22 KiB in 2.0 s.</w:t>
      </w:r>
    </w:p>
    <w:bookmarkEnd w:id="55"/>
    <w:bookmarkStart w:id="56" w:name="requirements-on-others-and-open-items"/>
    <w:p>
      <w:pPr>
        <w:pStyle w:val="Heading1"/>
      </w:pPr>
      <w:r>
        <w:t xml:space="preserve">10. Requirements on others, and open items</w:t>
      </w:r>
    </w:p>
    <w:p>
      <w:pPr>
        <w:pStyle w:val="Tablecaption0"/>
      </w:pPr>
      <w:r>
        <w:t xml:space="preserve">Table 10-1.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qnsc_map.h</w:t>
            </w:r>
            <w:r>
              <w:t xml:space="preserve"> </w:t>
            </w:r>
            <w:r>
              <w:t xml:space="preserve">generated from the contract, as</w:t>
            </w:r>
            <w:r>
              <w:t xml:space="preserve"> </w:t>
            </w:r>
            <w:r>
              <w:rPr>
                <w:rStyle w:val="VerbatimChar"/>
              </w:rPr>
              <w:t xml:space="preserve">qnsc_pkg.sv</w:t>
            </w:r>
            <w:r>
              <w:t xml:space="preserve"> </w:t>
            </w: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boot.h</w:t>
            </w:r>
            <w:r>
              <w:t xml:space="preserve"> </w:t>
            </w:r>
            <w:r>
              <w:t xml:space="preserve">without typed addresses</w:t>
            </w:r>
          </w:p>
        </w:tc>
      </w:tr>
    </w:tbl>
    <w:p>
      <w:pPr>
        <w:pStyle w:val="BodyText"/>
      </w:pPr>
      <w:r>
        <w:t xml:space="preserve">Open items:</w:t>
      </w:r>
      <w:r>
        <w:t xml:space="preserve"> </w:t>
      </w:r>
      <w:r>
        <w:rPr>
          <w:rStyle w:val="VerbatimChar"/>
        </w:rPr>
        <w:t xml:space="preserve">design/rom/boot/</w:t>
      </w:r>
      <w:r>
        <w:t xml:space="preserve"> </w:t>
      </w:r>
      <w:r>
        <w:t xml:space="preserve">is not yet in the repository. ROM owner.</w:t>
      </w:r>
    </w:p>
    <w:bookmarkEnd w:id="56"/>
    <w:bookmarkStart w:id="57" w:name="verification"/>
    <w:p>
      <w:pPr>
        <w:pStyle w:val="Heading1"/>
      </w:pPr>
      <w:r>
        <w:t xml:space="preserve">11. Verification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BOOT_001</w:t>
      </w:r>
      <w:r>
        <w:t xml:space="preserve"> </w:t>
      </w:r>
      <w:r>
        <w:t xml:space="preserve">After each reset source the ROM sends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and accepts a correct</w:t>
      </w:r>
      <w:r>
        <w:t xml:space="preserve"> </w:t>
      </w:r>
      <w:r>
        <w:t xml:space="preserve">frame:</w:t>
      </w:r>
      <w:r>
        <w:t xml:space="preserve"> </w:t>
      </w:r>
      <w:r>
        <w:rPr>
          <w:rStyle w:val="VerbatimChar"/>
        </w:rPr>
        <w:t xml:space="preserve">ACKH</w:t>
      </w:r>
      <w:r>
        <w:t xml:space="preserve">,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 then execution at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BOOT_002</w:t>
      </w:r>
      <w:r>
        <w:t xml:space="preserve"> </w:t>
      </w:r>
      <w:r>
        <w:t xml:space="preserve">Bytes before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get no reply.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BOOT_003</w:t>
      </w:r>
      <w:r>
        <w:t xml:space="preserve"> </w:t>
      </w:r>
      <w:r>
        <w:t xml:space="preserve">A wrong</w:t>
      </w:r>
      <w:r>
        <w:t xml:space="preserve"> </w:t>
      </w:r>
      <w:r>
        <w:rPr>
          <w:rStyle w:val="VerbatimChar"/>
        </w:rPr>
        <w:t xml:space="preserve">HDR_CRC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FHCR</w:t>
      </w:r>
      <w:r>
        <w:t xml:space="preserve">, a field out of range gives</w:t>
      </w:r>
      <w:r>
        <w:t xml:space="preserve"> </w:t>
      </w:r>
      <w:r>
        <w:rPr>
          <w:rStyle w:val="VerbatimChar"/>
        </w:rPr>
        <w:t xml:space="preserve">FHDR</w:t>
      </w:r>
      <w:r>
        <w:t xml:space="preserve">;</w:t>
      </w:r>
      <w:r>
        <w:t xml:space="preserve"> </w:t>
      </w:r>
      <w:r>
        <w:t xml:space="preserve">neither writes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BOOT_004</w:t>
      </w:r>
      <w:r>
        <w:t xml:space="preserve"> </w:t>
      </w:r>
      <w:r>
        <w:t xml:space="preserve">A wrong</w:t>
      </w:r>
      <w:r>
        <w:t xml:space="preserve"> </w:t>
      </w:r>
      <w:r>
        <w:rPr>
          <w:rStyle w:val="VerbatimChar"/>
        </w:rPr>
        <w:t xml:space="preserve">PAY_CRC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FPCR</w:t>
      </w:r>
      <w:r>
        <w:t xml:space="preserve"> </w:t>
      </w:r>
      <w:r>
        <w:t xml:space="preserve">and no jump.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BOOT_005</w:t>
      </w:r>
      <w:r>
        <w:t xml:space="preserve"> </w:t>
      </w:r>
      <w:r>
        <w:t xml:space="preserve">A gap longer than</w:t>
      </w:r>
      <w:r>
        <w:t xml:space="preserve"> </w:t>
      </w:r>
      <w:r>
        <w:rPr>
          <w:rStyle w:val="VerbatimChar"/>
        </w:rPr>
        <w:t xml:space="preserve">RX_TIMEOUT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FTMO</w:t>
      </w:r>
      <w:r>
        <w:t xml:space="preserve">; a UART error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FUAR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BOOT_006</w:t>
      </w:r>
      <w:r>
        <w:t xml:space="preserve"> </w:t>
      </w:r>
      <w:r>
        <w:t xml:space="preserve">After every failure the ROM sends</w:t>
      </w:r>
      <w:r>
        <w:t xml:space="preserve"> </w:t>
      </w:r>
      <w:r>
        <w:rPr>
          <w:rStyle w:val="VerbatimChar"/>
        </w:rPr>
        <w:t xml:space="preserve">QRDY</w:t>
      </w:r>
      <w:r>
        <w:t xml:space="preserve"> </w:t>
      </w:r>
      <w:r>
        <w:t xml:space="preserve">and accepts a resent frame.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BOOT_007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ACKP</w:t>
      </w:r>
      <w:r>
        <w:t xml:space="preserve">,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LOAD_ADDR</w:t>
      </w:r>
      <w:r>
        <w:t xml:space="preserve"> </w:t>
      </w:r>
      <w:r>
        <w:t xml:space="preserve">equals the payload word for word.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BOOT_008</w:t>
      </w:r>
      <w:r>
        <w:t xml:space="preserve"> </w:t>
      </w:r>
      <w:r>
        <w:t xml:space="preserve">The build fails when a limit of Table 8-1 is broken.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BOOT_009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passes against</w:t>
      </w:r>
      <w:r>
        <w:t xml:space="preserve"> </w:t>
      </w:r>
      <w:r>
        <w:rPr>
          <w:rStyle w:val="VerbatimChar"/>
        </w:rPr>
        <w:t xml:space="preserve">rom_model.py</w:t>
      </w:r>
      <w:r>
        <w:t xml:space="preserve"> </w:t>
      </w:r>
      <w:r>
        <w:t xml:space="preserve">for every token.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 Redundancy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THRE, TEMT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 holding register empty, transmitter empty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mandatory: ACK or failure per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Day006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checked separately from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(mentor), Day006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HDR_CRC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LOAD_ADDR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are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fetch is ROM base +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QNSC_ROM_MAS</w:t>
            </w:r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t xml:space="preserve">“APB slave 9”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, map generated in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time 86.8 µs, 1736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88.0 µs, 1760 cycles at the real baud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writes justified by</w:t>
            </w:r>
            <w:r>
              <w:t xml:space="preserve"> </w:t>
            </w:r>
            <w:r>
              <w:t xml:space="preserve">“no byte-strobe path”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has byte strobes (</w:t>
            </w:r>
            <w:r>
              <w:rPr>
                <w:rStyle w:val="VerbatimChar"/>
              </w:rPr>
              <w:t xml:space="preserve">QNSC_RAM_MAS</w:t>
            </w:r>
            <w:r>
              <w:t xml:space="preserve"> </w:t>
            </w:r>
            <w:r>
              <w:t xml:space="preserve">7.3); reason removed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BOOT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45" Target="media/rId45.png" /><Relationship Type="http://schemas.openxmlformats.org/officeDocument/2006/relationships/image" Id="rId33" Target="media/rId33.png" /><Relationship Type="http://schemas.openxmlformats.org/officeDocument/2006/relationships/hyperlink" Id="rId25" Target="QNSC_BOO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BOO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BOOT</dc:title>
  <dc:creator>QUY NHON SEMICONDUCTORS – QNSC</dc:creator>
  <cp:keywords/>
  <dcterms:created xsi:type="dcterms:W3CDTF">2026-09-28T10:37:41Z</dcterms:created>
  <dcterms:modified xsi:type="dcterms:W3CDTF">2026-09-28T10:37:41Z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BOOT FLOW SPECIFICATION – V3.0</vt:lpwstr>
  </property>
</Properties>
</file>