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</w:t>
      </w:r>
      <w:r>
        <w:t xml:space="preserve"> </w:t>
      </w:r>
      <w:r>
        <w:rPr>
          <w:b/>
          <w:bCs/>
        </w:rPr>
        <w:t xml:space="preserve">eleven peripherals get one fast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 line each</w:t>
      </w:r>
      <w:r>
        <w:t xml:space="preserve">, and the twelfth, the watchdog bark, passes straight through to</w:t>
      </w:r>
      <w:r>
        <w:t xml:space="preserve"> </w:t>
      </w:r>
      <w:r>
        <w:t xml:space="preserve">the non-maskable input. A peripheral with several sources is OR-reduced onto its own</w:t>
      </w:r>
      <w:r>
        <w:t xml:space="preserve"> </w:t>
      </w:r>
      <w:r>
        <w:t xml:space="preserve">line; no line is shared between peripherals.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858571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85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peripherals, one line each,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spare: 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tie-offs are made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design/top</w:t>
      </w:r>
      <w:r>
        <w:rPr>
          <w:b/>
          <w:bCs/>
        </w:rPr>
        <w:t xml:space="preserve">, not here.</w:t>
      </w:r>
      <w:r>
        <w:t xml:space="preserve"> </w:t>
      </w:r>
      <w:r>
        <w:t xml:space="preserve">This block drives twelve of the</w:t>
      </w:r>
      <w:r>
        <w:t xml:space="preserve"> </w:t>
      </w:r>
      <w:r>
        <w:t xml:space="preserve">core’s nineteen interrupt bits – eleven fast plus the NMI – and the other seven are</w:t>
      </w:r>
      <w:r>
        <w:t xml:space="preserve"> </w:t>
      </w:r>
      <w:r>
        <w:t xml:space="preserve">tied where the core is instantiated. The whole table is in this specification because</w:t>
      </w:r>
      <w:r>
        <w:t xml:space="preserve"> </w:t>
      </w:r>
      <w:r>
        <w:t xml:space="preserve">this is the document that accounts for the core’s interrupt boundary, whether a bit is</w:t>
      </w:r>
      <w:r>
        <w:t xml:space="preserve"> </w:t>
      </w:r>
      <w:r>
        <w:t xml:space="preserve">driven from here or tied elsewhere.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missing from the totals and the tie-off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from the totals, which count it and reach 27. It</w:t>
            </w:r>
            <w:r>
              <w:t xml:space="preserve"> </w:t>
            </w:r>
            <w:r>
              <w:rPr>
                <w:b/>
                <w:bCs/>
              </w:rPr>
              <w:t xml:space="preserve">was</w:t>
            </w:r>
            <w:r>
              <w:t xml:space="preserve"> </w:t>
            </w:r>
            <w:r>
              <w:t xml:space="preserve">missing from the tie-off table, which listed only tied inputs while the text claimed to account for every core input. The table now lists all five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2026-09-23T16:26:54Z</dcterms:created>
  <dcterms:modified xsi:type="dcterms:W3CDTF">2026-09-23T16:26:54Z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