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37.png" ContentType="image/png"/>
  <Override PartName="/word/media/rId41.png" ContentType="image/png"/>
  <Override PartName="/word/media/rId29.png" ContentType="image/png"/>
  <Override PartName="/word/media/rId51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port list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SYSDBG register map</w:t>
          </w:r>
        </w:p>
        <w:p>
          <w:pPr>
            <w:pStyle w:val="TOC1"/>
            <w:ind w:left="180"/>
            <w:jc w:val="left"/>
          </w:pPr>
          <w:r>
            <w:t xml:space="preserve">Table 6-2. CTRL bit behaviour</w:t>
          </w:r>
        </w:p>
        <w:p>
          <w:pPr>
            <w:pStyle w:val="TOC1"/>
            <w:ind w:left="180"/>
            <w:jc w:val="left"/>
          </w:pPr>
          <w:r>
            <w:t xml:space="preserve">Table 7-1.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7-2. ACCESS data register fields</w:t>
          </w:r>
        </w:p>
        <w:p>
          <w:pPr>
            <w:pStyle w:val="TOC1"/>
            <w:ind w:left="180"/>
            <w:jc w:val="left"/>
          </w:pPr>
          <w:r>
            <w:t xml:space="preserve">Table 7-3. Command FSM states</w:t>
          </w:r>
        </w:p>
        <w:p>
          <w:pPr>
            <w:pStyle w:val="TOC1"/>
            <w:ind w:left="180"/>
            <w:jc w:val="left"/>
          </w:pPr>
          <w:r>
            <w:t xml:space="preserve">Table 7-4. Debug memory window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synthesis, memory and host software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Acceptable rules for protecting the JTAG pins</w:t>
          </w:r>
        </w:p>
        <w:p>
          <w:pPr>
            <w:pStyle w:val="TOC1"/>
            <w:ind w:left="180"/>
            <w:jc w:val="left"/>
          </w:pPr>
          <w:r>
            <w:t xml:space="preserve">Table 12-1. SYSDBG verification plan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Internal structure, the two clock domains, and the crossing between them</w:t>
          </w:r>
        </w:p>
        <w:p>
          <w:pPr>
            <w:pStyle w:val="TOC1"/>
            <w:ind w:left="180"/>
            <w:jc w:val="left"/>
          </w:pPr>
          <w:r>
            <w:t xml:space="preserve">Figure 7-1. The ACCESS register, bit by bit</w:t>
          </w:r>
        </w:p>
        <w:p>
          <w:pPr>
            <w:pStyle w:val="TOC1"/>
            <w:ind w:left="180"/>
            <w:jc w:val="left"/>
          </w:pPr>
          <w:r>
            <w:t xml:space="preserve">Figure 7-2. Command FSM</w:t>
          </w:r>
        </w:p>
        <w:p>
          <w:pPr>
            <w:pStyle w:val="TOC1"/>
            <w:ind w:left="180"/>
            <w:jc w:val="left"/>
          </w:pPr>
          <w:r>
            <w:t xml:space="preserve">Figure 9-1. What one bus port reaches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fourteen versions before it, and the reasoning and</w:t>
      </w:r>
      <w:r>
        <w:t xml:space="preserve"> </w:t>
      </w:r>
      <w:r>
        <w:t xml:space="preserve">evidence behind every decision recorded here, are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Two block diagrams disagreed about where the CDC sits; the wrong one is deleted. Tables and figures are numbered by the build instead of by hand. Host software, the sourcing argument and the closed questions move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debugger: it terminates a JTAG connection from the host, turns</w:t>
      </w:r>
      <w:r>
        <w:t xml:space="preserve"> </w:t>
      </w:r>
      <w:r>
        <w:t xml:space="preserve">each command arriving on it into one bus transaction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,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input, and reports status back over the same JTAG scan.</w:t>
      </w:r>
    </w:p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is read as a reference and for the</w:t>
      </w:r>
      <w:r>
        <w:t xml:space="preserve"> </w:t>
      </w:r>
      <w:r>
        <w:t xml:space="preserve">address constants Ibex needs; no part of it is instantiated.</w:t>
      </w:r>
    </w:p>
    <w:p>
      <w:pPr>
        <w:pStyle w:val="BodyText"/>
      </w:pPr>
      <w:r>
        <w:t xml:space="preserve">Two facts about its position shape the whole design: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It is a bus master, and only a master.</w:t>
      </w:r>
      <w:r>
        <w:t xml:space="preserve"> </w:t>
      </w:r>
      <w:r>
        <w:t xml:space="preserve">Nothing gives this block a slave port.</w:t>
      </w:r>
      <w:r>
        <w:t xml:space="preserve"> </w:t>
      </w:r>
      <w:r>
        <w:t xml:space="preserve">It reads and writes memory and peripherals with no CPU involvement, which is how</w:t>
      </w:r>
      <w:r>
        <w:t xml:space="preserve"> </w:t>
      </w:r>
      <w:r>
        <w:t xml:space="preserve">firmware is loaded.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CPU cannot be reached over the bus.</w:t>
      </w:r>
      <w:r>
        <w:t xml:space="preserve"> </w:t>
      </w:r>
      <w:r>
        <w:t xml:space="preserve">Ibex exposes only master interfaces,</w:t>
      </w:r>
      <w:r>
        <w:t xml:space="preserve"> </w:t>
      </w:r>
      <w:r>
        <w:t xml:space="preserve">so no master can address it, and two masters cannot talk to each other. Reading a</w:t>
      </w:r>
      <w:r>
        <w:t xml:space="preserve"> </w:t>
      </w:r>
      <w:r>
        <w:t xml:space="preserve">CPU register therefore means making the core store the value to memory and</w:t>
      </w:r>
      <w:r>
        <w:t xml:space="preserve"> </w:t>
      </w:r>
      <w:r>
        <w:t xml:space="preserve">reading that – section 7.6, and the reason section 11 asks for a reserved</w:t>
      </w:r>
      <w:r>
        <w:t xml:space="preserve"> </w:t>
      </w:r>
      <w:r>
        <w:t xml:space="preserve">memory window.</w:t>
      </w:r>
    </w:p>
    <w:p>
      <w:pPr>
        <w:pStyle w:val="FirstParagraph"/>
      </w:pPr>
      <w:r>
        <w:t xml:space="preserve">Outside any bus,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carries one wire into the core,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, and one</w:t>
      </w:r>
      <w:r>
        <w:t xml:space="preserve"> </w:t>
      </w:r>
      <w:r>
        <w:t xml:space="preserve">back,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JTAG Test Access Port</w:t>
      </w:r>
      <w:r>
        <w:t xml:space="preserve"> </w:t>
      </w:r>
      <w:r>
        <w:t xml:space="preserve">to IEEE 1149.1, with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one command</w:t>
      </w:r>
      <w:r>
        <w:t xml:space="preserve"> </w:t>
      </w:r>
      <w:r>
        <w:t xml:space="preserve">register.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One 68-bit command register</w:t>
      </w:r>
      <w:r>
        <w:t xml:space="preserve">, so one JTAG scan is one read or one write.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Run control</w:t>
      </w:r>
      <w:r>
        <w:t xml:space="preserve">: halt and resume the Ibex hart through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Bus master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AXI_S0</w:t>
      </w:r>
      <w:r>
        <w:t xml:space="preserve">: any address in the system memory map, byte, halfword</w:t>
      </w:r>
      <w:r>
        <w:t xml:space="preserve"> </w:t>
      </w:r>
      <w:r>
        <w:t xml:space="preserve">or word,</w:t>
      </w:r>
      <w:r>
        <w:t xml:space="preserve"> </w:t>
      </w:r>
      <w:r>
        <w:rPr>
          <w:b/>
          <w:bCs/>
        </w:rPr>
        <w:t xml:space="preserve">including while the CPU runs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CPU register access with no extra port</w:t>
      </w:r>
      <w:r>
        <w:t xml:space="preserve">, by having the halted core execute a</w:t>
      </w:r>
      <w:r>
        <w:t xml:space="preserve"> </w:t>
      </w:r>
      <w:r>
        <w:t xml:space="preserve">short sequence from a reserved memory window.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 slave that never answers is reported, not abandoned</w:t>
      </w:r>
      <w:r>
        <w:t xml:space="preserve"> </w:t>
      </w:r>
      <w:r>
        <w:t xml:space="preserve">–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869762"/>
            <wp:effectExtent b="0" l="0" r="0" t="0"/>
            <wp:docPr descr="Internal structure, the two clock domains, and the crossing between them" title="" id="30" name="Picture"/>
            <a:graphic>
              <a:graphicData uri="http://schemas.openxmlformats.org/drawingml/2006/picture">
                <pic:pic>
                  <pic:nvPicPr>
                    <pic:cNvPr descr="../img/fig_sysdbg_interna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Internal structure, the two clock domains, and the crossing between them</w:t>
      </w:r>
    </w:p>
    <w:p>
      <w:pPr>
        <w:pStyle w:val="BodyText"/>
      </w:pPr>
      <w:r>
        <w:t xml:space="preserve">A command travels left to right across the top, the answer returns right to left</w:t>
      </w:r>
      <w:r>
        <w:t xml:space="preserve"> </w:t>
      </w:r>
      <w:r>
        <w:t xml:space="preserve">along the bottom, and</w:t>
      </w:r>
      <w:r>
        <w:t xml:space="preserve"> </w:t>
      </w:r>
      <w:r>
        <w:rPr>
          <w:b/>
          <w:bCs/>
        </w:rPr>
        <w:t xml:space="preserve">both directions pass through the one CDC</w:t>
      </w:r>
      <w:r>
        <w:t xml:space="preserve">. The numbered</w:t>
      </w:r>
      <w:r>
        <w:t xml:space="preserve"> </w:t>
      </w:r>
      <w:r>
        <w:t xml:space="preserve">steps are the path of section 7.3.</w:t>
      </w:r>
    </w:p>
    <w:p>
      <w:pPr>
        <w:pStyle w:val="Tablecaption0"/>
      </w:pPr>
      <w:r>
        <w:t xml:space="preserve">Table 3-1. SYSDBG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IEEE 1149.1 state machine, driven by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which data register is in the scan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  <w:r>
              <w:t xml:space="preserve">, 32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QSOC to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  <w:r>
              <w:t xml:space="preserve">, 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 68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register, section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Request/acknowledge handshake,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and executes one command,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CPU input, samples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transactions towards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</w:tr>
    </w:tbl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instantiated.</w:t>
      </w:r>
      <w:r>
        <w:t xml:space="preserve"> </w:t>
      </w:r>
      <w:r>
        <w:t xml:space="preserve">Two upstream sources are used without being built in: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– read to learn what a debug module must do, and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Dm*</w:t>
      </w:r>
      <w:r>
        <w:t xml:space="preserve"> </w:t>
      </w:r>
      <w:r>
        <w:t xml:space="preserve">address constants the Ibex integration declares. Its abstract commands,</w:t>
      </w:r>
      <w:r>
        <w:t xml:space="preserve"> </w:t>
      </w:r>
      <w:r>
        <w:t xml:space="preserve">program buffer and spec-compliant DMI are all far larger than QSOC needs.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pulp-platform/axi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converts this block’s port to AXI4 at the</w:t>
      </w:r>
      <w:r>
        <w:t xml:space="preserve"> </w:t>
      </w:r>
      <w:r>
        <w:t xml:space="preserve">crossbar.</w:t>
      </w:r>
      <w:r>
        <w:t xml:space="preserve"> </w:t>
      </w:r>
      <w:r>
        <w:rPr>
          <w:b/>
          <w:bCs/>
        </w:rPr>
        <w:t xml:space="preserve">It is the bus owner’s to deliver</w:t>
      </w:r>
      <w:r>
        <w:t xml:space="preserve">, so that every protocol conversion</w:t>
      </w:r>
      <w:r>
        <w:t xml:space="preserve"> </w:t>
      </w:r>
      <w:r>
        <w:t xml:space="preserve">in the chip has one owner; this block’s testbench instantiates it only to check</w:t>
      </w:r>
      <w:r>
        <w:t xml:space="preserve"> </w:t>
      </w:r>
      <w:r>
        <w:t xml:space="preserve">the AXI4 side.</w:t>
      </w:r>
      <w:r>
        <w:t xml:space="preserve"> </w:t>
      </w:r>
      <w:r>
        <w:rPr>
          <w:rStyle w:val="VerbatimChar"/>
        </w:rPr>
        <w:t xml:space="preserve">MaxRequests = 1</w:t>
      </w:r>
      <w:r>
        <w:t xml:space="preserve">, because one command is outstanding at a time.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port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ort list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pads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only in a Shift state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 for the pad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by the standard;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Level-sensitive, held until resume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debug_mode_i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ibex_top</w:t>
            </w:r>
            <w:r>
              <w:t xml:space="preserve">,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mem_req_o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mem_addr_o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mem_we_o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Request, address, direction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mem_wdata_o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and its byte enables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mem_gnt_i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accepted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Response, once per request, read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mem_rsp_rdata_i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and the bus error flag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tdo_oe_o</w:t>
      </w:r>
      <w:r>
        <w:t xml:space="preserve"> </w:t>
      </w:r>
      <w:r>
        <w:t xml:space="preserve">exists because the standard requires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to be tri-stated outside the</w:t>
      </w:r>
      <w:r>
        <w:t xml:space="preserve"> </w:t>
      </w:r>
      <w:r>
        <w:t xml:space="preserve">Shift states so several devices can share one chain. QSOC has one TAP today;</w:t>
      </w:r>
      <w:r>
        <w:t xml:space="preserve"> </w:t>
      </w:r>
      <w:r>
        <w:t xml:space="preserve">omitting the enable would make adding a second device a change to this block rather</w:t>
      </w:r>
      <w:r>
        <w:t xml:space="preserve"> </w:t>
      </w:r>
      <w:r>
        <w:t xml:space="preserve">than to the pad ring.</w:t>
      </w:r>
    </w:p>
    <w:p>
      <w:pPr>
        <w:pStyle w:val="BodyText"/>
      </w:pPr>
      <w:r>
        <w:t xml:space="preserve">The bus port names are those of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with the directions flipped, so the</w:t>
      </w:r>
      <w:r>
        <w:t xml:space="preserve"> </w:t>
      </w:r>
      <w:r>
        <w:t xml:space="preserve">instantiation is a straight connection with no renaming table to get wrong.</w:t>
      </w:r>
    </w:p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is hex-ASCII</w:t>
            </w:r>
            <w:r>
              <w:t xml:space="preserve"> </w:t>
            </w:r>
            <w:r>
              <w:t xml:space="preserve">“QS”</w:t>
            </w:r>
            <w:r>
              <w:t xml:space="preserve">;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QSOC having no JEDEC ID; bit 0 set as the standard requires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register width follows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RegBaseAddr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 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RegAddrMatch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addr[31:28] == 4'hF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rule of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CDC synchroniser. Raise to 3 only if timing analysis 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System-clock cycles before an unanswered request is</w:t>
            </w:r>
            <w:r>
              <w:t xml:space="preserve"> </w:t>
            </w:r>
            <w:r>
              <w:rPr>
                <w:b/>
                <w:bCs/>
              </w:rPr>
              <w:t xml:space="preserve">reported</w:t>
            </w:r>
            <w:r>
              <w:t xml:space="preserve"> </w:t>
            </w:r>
            <w:r>
              <w:t xml:space="preserve">– never abandoned, section 7.4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Reachable</w:t>
      </w:r>
      <w:r>
        <w:t xml:space="preserve"> </w:t>
      </w:r>
      <w:r>
        <w:rPr>
          <w:b/>
          <w:bCs/>
        </w:rPr>
        <w:t xml:space="preserve">over JTAG only</w:t>
      </w:r>
      <w:r>
        <w:t xml:space="preserve">. They are deliberately absent from the system bus, so</w:t>
      </w:r>
      <w:r>
        <w:t xml:space="preserve"> </w:t>
      </w:r>
      <w:r>
        <w:t xml:space="preserve">software running on the CPU cannot halt itself or grant itself debug access.</w:t>
      </w:r>
    </w:p>
    <w:p>
      <w:pPr>
        <w:pStyle w:val="Tablecaption0"/>
      </w:pPr>
      <w:r>
        <w:t xml:space="preserve">Table 6-1. SYSDBG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register map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t xml:space="preserve">reserved,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rPr>
                <w:rStyle w:val="VerbatimChar"/>
              </w:rPr>
              <w:t xml:space="preserve">cpu_halted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[3]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and build identifier</w:t>
            </w:r>
          </w:p>
        </w:tc>
      </w:tr>
    </w:tbl>
    <w:p>
      <w:pPr>
        <w:pStyle w:val="BodyText"/>
      </w:pPr>
      <w:r>
        <w:t xml:space="preserve">Halting the CPU is</w:t>
      </w:r>
      <w:r>
        <w:t xml:space="preserve"> </w:t>
      </w:r>
      <w:r>
        <w:rPr>
          <w:rStyle w:val="VerbatimChar"/>
        </w:rPr>
        <w:t xml:space="preserve">write(0xF000_0000, 1)</w:t>
      </w:r>
      <w:r>
        <w:t xml:space="preserve">; confirming it halted is</w:t>
      </w:r>
      <w:r>
        <w:t xml:space="preserve"> </w:t>
      </w:r>
      <w:r>
        <w:rPr>
          <w:rStyle w:val="VerbatimChar"/>
        </w:rPr>
        <w:t xml:space="preserve">read(0xF000_0004)</w:t>
      </w:r>
      <w:r>
        <w:t xml:space="preserve"> </w:t>
      </w:r>
      <w:r>
        <w:t xml:space="preserve">and testing bit 2.</w:t>
      </w:r>
    </w:p>
    <w:p>
      <w:pPr>
        <w:pStyle w:val="BodyText"/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bits</w:t>
      </w:r>
      <w:r>
        <w:t xml:space="preserve"> </w:t>
      </w:r>
      <w:r>
        <w:rPr>
          <w:b/>
          <w:bCs/>
        </w:rPr>
        <w:t xml:space="preserve">do not behave alike</w:t>
      </w:r>
      <w:r>
        <w:t xml:space="preserve">, and a driver written against the</w:t>
      </w:r>
      <w:r>
        <w:t xml:space="preserve"> </w:t>
      </w:r>
      <w:r>
        <w:t xml:space="preserve">wrong assumption fails in a way that looks like the CPU ignoring the debugger:</w:t>
      </w:r>
    </w:p>
    <w:p>
      <w:pPr>
        <w:pStyle w:val="Tablecaption0"/>
      </w:pPr>
      <w:r>
        <w:t xml:space="preserve">Table 6-2. CTRL bit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TRL bit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Held.</w:t>
            </w:r>
            <w:r>
              <w:t xml:space="preserve"> </w:t>
            </w:r>
            <w:r>
              <w:t xml:space="preserve">Written 1, stays 1, cleared only by writing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level-sensitive. A self-clearing bit would drop the request before the core had acted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1, self-clearing</w:t>
            </w:r>
            <w:r>
              <w:t xml:space="preserve">, reads back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an event, not a state: its effect is to clear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reads 0, writes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debug reset – section 7.1. The position is left unused rather than reassigned, so a host built against an earlier revision cannot trigger something else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resumereq</w:t>
      </w:r>
      <w:r>
        <w:rPr>
          <w:b/>
          <w:bCs/>
        </w:rPr>
        <w:t xml:space="preserve"> </w:t>
      </w:r>
      <w:r>
        <w:rPr>
          <w:b/>
          <w:bCs/>
        </w:rPr>
        <w:t xml:space="preserve">lowers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debug_req_o</w:t>
      </w:r>
      <w:r>
        <w:rPr>
          <w:b/>
          <w:bCs/>
        </w:rPr>
        <w:t xml:space="preserve">; it does not restart the core.</w:t>
      </w:r>
      <w:r>
        <w:t xml:space="preserve"> </w:t>
      </w:r>
      <w:r>
        <w:t xml:space="preserve">Once in</w:t>
      </w:r>
      <w:r>
        <w:t xml:space="preserve"> </w:t>
      </w:r>
      <w:r>
        <w:t xml:space="preserve">Debug Mode the core stays there until it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ibex_controller.sv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debug_mode_d</w:t>
      </w:r>
      <w:r>
        <w:t xml:space="preserve"> </w:t>
      </w:r>
      <w:r>
        <w:t xml:space="preserve">in exactly one place, the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branch. Section 7.7 gives the</w:t>
      </w:r>
      <w:r>
        <w:t xml:space="preserve"> </w:t>
      </w:r>
      <w:r>
        <w:t xml:space="preserve">mechanism and the order the two steps must be taken in.</w:t>
      </w:r>
    </w:p>
    <w:bookmarkEnd w:id="35"/>
    <w:bookmarkStart w:id="49" w:name="functional-behaviour"/>
    <w:p>
      <w:pPr>
        <w:pStyle w:val="Heading1"/>
      </w:pPr>
      <w:r>
        <w:t xml:space="preserve">7. Functional behaviour</w:t>
      </w:r>
    </w:p>
    <w:bookmarkStart w:id="36" w:name="clock-and-reset-domains"/>
    <w:p>
      <w:pPr>
        <w:pStyle w:val="Heading2"/>
      </w:pPr>
      <w:r>
        <w:t xml:space="preserve">7.1 Clock and reset domains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only block in QSOC with a genuinely asynchronous input clock</w:t>
      </w:r>
      <w:r>
        <w:t xml:space="preserve">.</w:t>
      </w:r>
      <w:r>
        <w:t xml:space="preserve"> </w:t>
      </w:r>
      <w:r>
        <w:t xml:space="preserve">It spans two clocks and three reset domains.</w:t>
      </w:r>
    </w:p>
    <w:p>
      <w:pPr>
        <w:pStyle w:val="Tablecaption0"/>
      </w:pPr>
      <w:r>
        <w:t xml:space="preserve">Table 7-1.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 supplied by the adapter and</w:t>
            </w:r>
            <w:r>
              <w:t xml:space="preserve"> </w:t>
            </w:r>
            <w:r>
              <w:rPr>
                <w:b/>
                <w:bCs/>
              </w:rPr>
              <w:t xml:space="preserve">free to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  <w:r>
              <w:t xml:space="preserve">, plus the TAP’s Test-Logic-Reset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 always running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rst_ni</w:t>
            </w:r>
            <w:r>
              <w:t xml:space="preserve">, the chip 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– the handshake of 7.5 survives either reset asserting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QSOC has no debug reset, so this block cannot restart the chip.</w:t>
      </w:r>
      <w:r>
        <w:t xml:space="preserve"> </w:t>
      </w:r>
      <w:r>
        <w:t xml:space="preserve">The Day005</w:t>
      </w:r>
      <w:r>
        <w:t xml:space="preserve"> </w:t>
      </w:r>
      <w:r>
        <w:t xml:space="preserve">review of 2026-09-18 fixed the reset sources at three – power-on, watchdog,</w:t>
      </w:r>
      <w:r>
        <w:t xml:space="preserve"> </w:t>
      </w:r>
      <w:r>
        <w:t xml:space="preserve">software – and removed debug reset to keep the reset tree simple;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confirms</w:t>
      </w:r>
      <w:r>
        <w:t xml:space="preserve"> </w:t>
      </w:r>
      <w:r>
        <w:t xml:space="preserve">it, its global combine having two inputs and its cause register three causes with 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among them.</w:t>
      </w:r>
    </w:p>
    <w:p>
      <w:pPr>
        <w:pStyle w:val="BodyText"/>
      </w:pPr>
      <w:r>
        <w:t xml:space="preserve">The cost, stated plainly: the only ways to restart QSOC are power cycling, the</w:t>
      </w:r>
      <w:r>
        <w:t xml:space="preserve"> </w:t>
      </w:r>
      <w:r>
        <w:t xml:space="preserve">watchdog, or a software reset written by the CPU. The last needs the CPU running, so</w:t>
      </w:r>
      <w:r>
        <w:t xml:space="preserve"> </w:t>
      </w:r>
      <w:r>
        <w:t xml:space="preserve">a core wedged with interrupts disabled leaves only the watchdog or removing power.</w:t>
      </w:r>
    </w:p>
    <w:bookmarkEnd w:id="36"/>
    <w:bookmarkStart w:id="40" w:name="the-access-command-register"/>
    <w:p>
      <w:pPr>
        <w:pStyle w:val="Heading2"/>
      </w:pPr>
      <w:r>
        <w:t xml:space="preserve">7.2 The ACCESS command register</w:t>
      </w:r>
    </w:p>
    <w:p>
      <w:pPr>
        <w:pStyle w:val="CaptionedFigure"/>
        <w:jc w:val="left"/>
      </w:pPr>
      <w:r>
        <w:drawing>
          <wp:inline>
            <wp:extent cx="5727700" cy="3350820"/>
            <wp:effectExtent b="0" l="0" r="0" t="0"/>
            <wp:docPr descr="The ACCESS register, bit by bit" title="" id="38" name="Picture"/>
            <a:graphic>
              <a:graphicData uri="http://schemas.openxmlformats.org/drawingml/2006/picture">
                <pic:pic>
                  <pic:nvPicPr>
                    <pic:cNvPr descr="../img/fig_jtag_cm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5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The ACCESS register, bit by bit</w:t>
      </w:r>
    </w:p>
    <w:p>
      <w:pPr>
        <w:pStyle w:val="Tablecaption0"/>
      </w:pPr>
      <w:r>
        <w:t xml:space="preserve">Table 7-2. ACCESS data register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SS data register field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[67:66]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NOP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READ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[65:64]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byte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halfword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word ·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[63:32]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data, or read data on the way back</w:t>
            </w:r>
          </w:p>
        </w:tc>
      </w:tr>
    </w:tbl>
    <w:p>
      <w:pPr>
        <w:pStyle w:val="BodyText"/>
      </w:pPr>
      <w:r>
        <w:t xml:space="preserve">One scan is one access.</w:t>
      </w:r>
      <w:r>
        <w:t xml:space="preserve"> </w:t>
      </w:r>
      <w:r>
        <w:rPr>
          <w:b/>
          <w:bCs/>
        </w:rPr>
        <w:t xml:space="preserve">A read takes two scans</w:t>
      </w:r>
      <w:r>
        <w:t xml:space="preserve">: the first delivers the command,</w:t>
      </w:r>
      <w:r>
        <w:t xml:space="preserve"> </w:t>
      </w:r>
      <w:r>
        <w:t xml:space="preserve">the second collects the result, because the answer cannot be shifted out of a</w:t>
      </w:r>
      <w:r>
        <w:t xml:space="preserve"> </w:t>
      </w:r>
      <w:r>
        <w:t xml:space="preserve">register that is still being shifted in.</w:t>
      </w:r>
    </w:p>
    <w:p>
      <w:pPr>
        <w:pStyle w:val="BodyText"/>
      </w:pPr>
      <w:r>
        <w:rPr>
          <w:b/>
          <w:bCs/>
        </w:rPr>
        <w:t xml:space="preserve">Byte enables and lane alignment.</w:t>
      </w:r>
      <w:r>
        <w:t xml:space="preserve"> </w:t>
      </w:r>
      <w:r>
        <w:rPr>
          <w:rStyle w:val="VerbatimChar"/>
        </w:rPr>
        <w:t xml:space="preserve">mem_be_o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 the low</w:t>
      </w:r>
      <w:r>
        <w:t xml:space="preserve"> </w:t>
      </w:r>
      <w:r>
        <w:t xml:space="preserve">address bits, as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derives its</w:t>
      </w:r>
      <w:r>
        <w:t xml:space="preserve"> </w:t>
      </w:r>
      <w:r>
        <w:rPr>
          <w:rStyle w:val="VerbatimChar"/>
        </w:rPr>
        <w:t xml:space="preserve">be_mask</w:t>
      </w:r>
      <w:r>
        <w:t xml:space="preserve">: a byte sets one bit chosen by</w:t>
      </w:r>
      <w:r>
        <w:t xml:space="preserve"> </w:t>
      </w:r>
      <w:r>
        <w:rPr>
          <w:rStyle w:val="VerbatimChar"/>
        </w:rPr>
        <w:t xml:space="preserve">addr[1:0]</w:t>
      </w:r>
      <w:r>
        <w:t xml:space="preserve">, a halfword two chosen by</w:t>
      </w:r>
      <w:r>
        <w:t xml:space="preserve"> </w:t>
      </w:r>
      <w:r>
        <w:rPr>
          <w:rStyle w:val="VerbatimChar"/>
        </w:rPr>
        <w:t xml:space="preserve">addr[1]</w:t>
      </w:r>
      <w:r>
        <w:t xml:space="preserve">, a word all four. Sub-word access is</w:t>
      </w:r>
      <w:r>
        <w:t xml:space="preserve"> </w:t>
      </w:r>
      <w:r>
        <w:t xml:space="preserve">not a luxury – QSOC is RV32I</w:t>
      </w:r>
      <w:r>
        <w:rPr>
          <w:b/>
          <w:bCs/>
        </w:rPr>
        <w:t xml:space="preserve">MC</w:t>
      </w:r>
      <w:r>
        <w:t xml:space="preserve">, so planting a breakpoint over a compressed</w:t>
      </w:r>
      <w:r>
        <w:t xml:space="preserve"> </w:t>
      </w:r>
      <w:r>
        <w:t xml:space="preserve">instruction is a</w:t>
      </w:r>
      <w:r>
        <w:t xml:space="preserve"> </w:t>
      </w:r>
      <w:r>
        <w:rPr>
          <w:b/>
          <w:bCs/>
        </w:rPr>
        <w:t xml:space="preserve">halfword</w:t>
      </w:r>
      <w:r>
        <w:t xml:space="preserve"> </w:t>
      </w:r>
      <w:r>
        <w:t xml:space="preserve">write. The block also does the lane shift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hardware</w:t>
      </w:r>
      <w:r>
        <w:t xml:space="preserve">: the host always puts the value in the low bits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never needs</w:t>
      </w:r>
      <w:r>
        <w:t xml:space="preserve"> </w:t>
      </w:r>
      <w:r>
        <w:t xml:space="preserve">to know the shift. Stated explicitly because a silent disagreement about it is a bug</w:t>
      </w:r>
      <w:r>
        <w:t xml:space="preserve"> </w:t>
      </w:r>
      <w:r>
        <w:t xml:space="preserve">that looks like corrupted memory.</w:t>
      </w:r>
    </w:p>
    <w:bookmarkEnd w:id="40"/>
    <w:bookmarkStart w:id="44" w:name="command-fsm"/>
    <w:p>
      <w:pPr>
        <w:pStyle w:val="Heading2"/>
      </w:pPr>
      <w:r>
        <w:t xml:space="preserve">7.3 Command FSM</w:t>
      </w:r>
    </w:p>
    <w:p>
      <w:pPr>
        <w:pStyle w:val="CaptionedFigure"/>
        <w:jc w:val="left"/>
      </w:pPr>
      <w:r>
        <w:drawing>
          <wp:inline>
            <wp:extent cx="5486400" cy="2772445"/>
            <wp:effectExtent b="0" l="0" r="0" t="0"/>
            <wp:docPr descr="Command FSM" title="" id="42" name="Picture"/>
            <a:graphic>
              <a:graphicData uri="http://schemas.openxmlformats.org/drawingml/2006/picture">
                <pic:pic>
                  <pic:nvPicPr>
                    <pic:cNvPr descr="../img/fig_sysdbg_f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Command FSM</w:t>
      </w:r>
    </w:p>
    <w:p>
      <w:pPr>
        <w:pStyle w:val="Tablecaption0"/>
      </w:pPr>
      <w:r>
        <w:t xml:space="preserve">Table 7-3. Command FSM states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FSM sta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Update-DR with</w:t>
            </w:r>
            <w:r>
              <w:t xml:space="preserve"> </w:t>
            </w:r>
            <w:r>
              <w:rPr>
                <w:rStyle w:val="VerbatimChar"/>
              </w:rPr>
              <w:t xml:space="preserve">op != NOP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addr[31:28]</w:t>
            </w:r>
            <w:r>
              <w:t xml:space="preserve">: local register file or system bus. A misaligned access or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is rejected here, with no request issued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or write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one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  <w:r>
              <w:t xml:space="preserve"> </w:t>
            </w:r>
            <w:r>
              <w:rPr>
                <w:rStyle w:val="VerbatimChar"/>
              </w:rPr>
              <w:t xml:space="preserve">mem_req_o</w:t>
            </w:r>
            <w:r>
              <w:t xml:space="preserve">; wait for</w:t>
            </w:r>
            <w:r>
              <w:t xml:space="preserve"> </w:t>
            </w:r>
            <w:r>
              <w:rPr>
                <w:rStyle w:val="VerbatimChar"/>
              </w:rPr>
              <w:t xml:space="preserve">mem_gnt_i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mem_rsp_valid_i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for the next scan to collect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addr[31:28] = 0xF</w:t>
      </w:r>
      <w:r>
        <w:t xml:space="preserve"> </w:t>
      </w:r>
      <w:r>
        <w:t xml:space="preserve">selects the register file;</w:t>
      </w:r>
      <w:r>
        <w:t xml:space="preserve"> </w:t>
      </w:r>
      <w:r>
        <w:rPr>
          <w:b/>
          <w:bCs/>
        </w:rPr>
        <w:t xml:space="preserve">every other address is handed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bus master unchanged</w:t>
      </w:r>
      <w:r>
        <w:t xml:space="preserve">, so the whole memory map is reachable with no special</w:t>
      </w:r>
      <w:r>
        <w:t xml:space="preserve"> </w:t>
      </w:r>
      <w:r>
        <w:t xml:space="preserve">cases.</w:t>
      </w:r>
    </w:p>
    <w:p>
      <w:pPr>
        <w:pStyle w:val="BodyText"/>
      </w:pPr>
      <w:r>
        <w:t xml:space="preserve">While the FSM is not in</w:t>
      </w:r>
      <w:r>
        <w:t xml:space="preserve"> </w:t>
      </w:r>
      <w:r>
        <w:rPr>
          <w:rStyle w:val="VerbatimChar"/>
        </w:rPr>
        <w:t xml:space="preserve">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BUSY</w:t>
      </w:r>
      <w:r>
        <w:t xml:space="preserve">. A host that issues a</w:t>
      </w:r>
      <w:r>
        <w:t xml:space="preserve"> </w:t>
      </w:r>
      <w:r>
        <w:t xml:space="preserve">command early gets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rather than a corrupted result, which makes the protocol</w:t>
      </w:r>
      <w:r>
        <w:t xml:space="preserve"> </w:t>
      </w:r>
      <w:r>
        <w:t xml:space="preserve">safe to drive from a program with no timing model of the target.</w:t>
      </w:r>
    </w:p>
    <w:bookmarkEnd w:id="44"/>
    <w:bookmarkStart w:id="45" w:name="X41ff830ddeb120840ba5883b30ab54e743c4b6e"/>
    <w:p>
      <w:pPr>
        <w:pStyle w:val="Heading2"/>
      </w:pPr>
      <w:r>
        <w:t xml:space="preserve">7.4 A slave that never answers is reported, not abandoned</w:t>
      </w:r>
    </w:p>
    <w:p>
      <w:pPr>
        <w:pStyle w:val="FirstParagraph"/>
      </w:pPr>
      <w:r>
        <w:t xml:space="preserve">An unmapped address, or a block whose clock is stopped, would leave the FSM waiting</w:t>
      </w:r>
      <w:r>
        <w:t xml:space="preserve"> </w:t>
      </w:r>
      <w:r>
        <w:t xml:space="preserve">forever – and a debugger that hangs takes with it the only tool for finding out</w:t>
      </w:r>
      <w:r>
        <w:t xml:space="preserve"> </w:t>
      </w:r>
      <w:r>
        <w:t xml:space="preserve">why. The tempting fix is to give up after</w:t>
      </w:r>
      <w:r>
        <w:t xml:space="preserve"> </w:t>
      </w:r>
      <w:r>
        <w:rPr>
          <w:rStyle w:val="VerbatimChar"/>
        </w:rPr>
        <w:t xml:space="preserve">BusTimeout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  <w:r>
        <w:t xml:space="preserve"> </w:t>
      </w:r>
      <w:r>
        <w:rPr>
          <w:b/>
          <w:bCs/>
        </w:rPr>
        <w:t xml:space="preserve">That is</w:t>
      </w:r>
      <w:r>
        <w:rPr>
          <w:b/>
          <w:bCs/>
        </w:rPr>
        <w:t xml:space="preserve"> </w:t>
      </w:r>
      <w:r>
        <w:rPr>
          <w:b/>
          <w:bCs/>
        </w:rPr>
        <w:t xml:space="preserve">wrong, and quietly so:</w:t>
      </w:r>
      <w:r>
        <w:t xml:space="preserve"> </w:t>
      </w:r>
      <w:r>
        <w:t xml:space="preserve">neither AXI, nor TL-UL, nor a</w:t>
      </w:r>
      <w:r>
        <w:t xml:space="preserve"> </w:t>
      </w:r>
      <w:r>
        <w:rPr>
          <w:rStyle w:val="VerbatimChar"/>
        </w:rPr>
        <w:t xml:space="preserve">req</w:t>
      </w:r>
      <w:r>
        <w:t xml:space="preserve">/</w:t>
      </w:r>
      <w:r>
        <w:rPr>
          <w:rStyle w:val="VerbatimChar"/>
        </w:rPr>
        <w:t xml:space="preserve">gnt</w:t>
      </w:r>
      <w:r>
        <w:t xml:space="preserve"> </w:t>
      </w:r>
      <w:r>
        <w:t xml:space="preserve">bus can cancel a</w:t>
      </w:r>
      <w:r>
        <w:t xml:space="preserve"> </w:t>
      </w:r>
      <w:r>
        <w:t xml:space="preserve">granted request. A block that stops waiting still has a response coming, and it</w:t>
      </w:r>
      <w:r>
        <w:t xml:space="preserve"> </w:t>
      </w:r>
      <w:r>
        <w:t xml:space="preserve">would be delivered to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command – the host receiving data from an</w:t>
      </w:r>
      <w:r>
        <w:t xml:space="preserve"> </w:t>
      </w:r>
      <w:r>
        <w:t xml:space="preserve">address it never asked about, with</w:t>
      </w:r>
      <w:r>
        <w:t xml:space="preserve"> </w:t>
      </w:r>
      <w:r>
        <w:rPr>
          <w:rStyle w:val="VerbatimChar"/>
        </w:rPr>
        <w:t xml:space="preserve">status = OK</w:t>
      </w:r>
      <w:r>
        <w:t xml:space="preserve">. A silent wrong answer from the</w:t>
      </w:r>
      <w:r>
        <w:t xml:space="preserve"> </w:t>
      </w:r>
      <w:r>
        <w:t xml:space="preserve">debugger is worse than a visible stall, because every conclusion drawn after it is</w:t>
      </w:r>
      <w:r>
        <w:t xml:space="preserve"> </w:t>
      </w:r>
      <w:r>
        <w:t xml:space="preserve">also wrong.</w:t>
      </w:r>
    </w:p>
    <w:p>
      <w:pPr>
        <w:pStyle w:val="BodyText"/>
      </w:pPr>
      <w:r>
        <w:t xml:space="preserve">So on expiry the FSM latches</w:t>
      </w:r>
      <w:r>
        <w:t xml:space="preserve"> </w:t>
      </w:r>
      <w:r>
        <w:rPr>
          <w:rStyle w:val="VerbatimChar"/>
        </w:rPr>
        <w:t xml:space="preserve">status = ERROR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STATUS.bus_timeout</w:t>
      </w:r>
      <w:r>
        <w:t xml:space="preserve">, and</w:t>
      </w:r>
      <w:r>
        <w:t xml:space="preserve"> </w:t>
      </w:r>
      <w:r>
        <w:rPr>
          <w:b/>
          <w:bCs/>
        </w:rPr>
        <w:t xml:space="preserve">keeps waiting</w:t>
      </w:r>
      <w:r>
        <w:t xml:space="preserve">.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stays high, so a further command is answered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t xml:space="preserve">never handed a mismatched result. A late response is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and the FSM</w:t>
      </w:r>
      <w:r>
        <w:t xml:space="preserve"> </w:t>
      </w:r>
      <w:r>
        <w:t xml:space="preserve">returns to</w:t>
      </w:r>
      <w:r>
        <w:t xml:space="preserve"> </w:t>
      </w:r>
      <w:r>
        <w:rPr>
          <w:rStyle w:val="VerbatimChar"/>
        </w:rPr>
        <w:t xml:space="preserve">IDLE</w:t>
      </w:r>
      <w:r>
        <w:t xml:space="preserve">. If none arrives,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bus_timeout</w:t>
      </w:r>
      <w:r>
        <w:t xml:space="preserve"> </w:t>
      </w:r>
      <w:r>
        <w:t xml:space="preserve">both stay set, and that</w:t>
      </w:r>
      <w:r>
        <w:t xml:space="preserve"> </w:t>
      </w:r>
      <w:r>
        <w:t xml:space="preserve">pair is a diagnosis rather than a hang: the host reads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over JTAG, a path</w:t>
      </w:r>
      <w:r>
        <w:t xml:space="preserve"> </w:t>
      </w:r>
      <w:r>
        <w:t xml:space="preserve">that does not touch the system bus, and knows a slave is not answering.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riscv-dbg</w:t>
      </w:r>
      <w:r>
        <w:t xml:space="preserve"> </w:t>
      </w:r>
      <w:r>
        <w:t xml:space="preserve">takes the same position, exposing</w:t>
      </w:r>
      <w:r>
        <w:t xml:space="preserve"> </w:t>
      </w:r>
      <w:r>
        <w:rPr>
          <w:rStyle w:val="VerbatimChar"/>
        </w:rPr>
        <w:t xml:space="preserve">sbbusy_o</w:t>
      </w:r>
      <w:r>
        <w:t xml:space="preserve"> </w:t>
      </w:r>
      <w:r>
        <w:t xml:space="preserve">and never cancelling.</w:t>
      </w:r>
    </w:p>
    <w:bookmarkEnd w:id="45"/>
    <w:bookmarkStart w:id="46" w:name="clock-domain-crossing"/>
    <w:p>
      <w:pPr>
        <w:pStyle w:val="Heading2"/>
      </w:pPr>
      <w:r>
        <w:t xml:space="preserve">7.5 Clock domain crossing</w:t>
      </w:r>
    </w:p>
    <w:p>
      <w:pPr>
        <w:pStyle w:val="FirstParagraph"/>
      </w:pPr>
      <w:r>
        <w:t xml:space="preserve">Three rules, and</w:t>
      </w:r>
      <w:r>
        <w:t xml:space="preserve"> </w:t>
      </w:r>
      <w:r>
        <w:rPr>
          <w:b/>
          <w:bCs/>
        </w:rPr>
        <w:t xml:space="preserve">nothing else crosses the boundary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68-bit command is</w:t>
      </w:r>
      <w:r>
        <w:t xml:space="preserve"> </w:t>
      </w:r>
      <w:r>
        <w:rPr>
          <w:b/>
          <w:bCs/>
        </w:rPr>
        <w:t xml:space="preserve">captured once</w:t>
      </w:r>
      <w:r>
        <w:t xml:space="preserve">, at Update-DR, and passed across as one</w:t>
      </w:r>
      <w:r>
        <w:t xml:space="preserve"> </w:t>
      </w:r>
      <w:r>
        <w:t xml:space="preserve">unit with a request/acknowledge pair. The shift register is never sampled from</w:t>
      </w:r>
      <w:r>
        <w:t xml:space="preserve"> </w:t>
      </w:r>
      <w:r>
        <w:t xml:space="preserve">the system side; it is moving.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cross back the same way and are</w:t>
      </w:r>
      <w:r>
        <w:t xml:space="preserve"> </w:t>
      </w:r>
      <w:r>
        <w:rPr>
          <w:b/>
          <w:bCs/>
        </w:rPr>
        <w:t xml:space="preserve">captured at Capture-DR</w:t>
      </w:r>
      <w:r>
        <w:t xml:space="preserve">,</w:t>
      </w:r>
      <w:r>
        <w:t xml:space="preserve"> </w:t>
      </w:r>
      <w:r>
        <w:t xml:space="preserve">so the value the host shifts out is stable for the whole scan.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Two-flop synchronisers</w:t>
      </w:r>
      <w:r>
        <w:t xml:space="preserve"> </w:t>
      </w:r>
      <w:r>
        <w:t xml:space="preserve">on the request and acknowledge lines.</w:t>
      </w:r>
    </w:p>
    <w:p>
      <w:pPr>
        <w:pStyle w:val="FirstParagraph"/>
      </w:pPr>
      <w:r>
        <w:t xml:space="preserve">The classic slow-to-fast handshake, in a separate module</w:t>
      </w:r>
      <w:r>
        <w:t xml:space="preserve"> </w:t>
      </w:r>
      <w:r>
        <w:rPr>
          <w:rStyle w:val="VerbatimChar"/>
        </w:rPr>
        <w:t xml:space="preserve">m_sysdbg_cdc</w:t>
      </w:r>
      <w:r>
        <w:t xml:space="preserve"> </w:t>
      </w:r>
      <w:r>
        <w:t xml:space="preserve">so it can be</w:t>
      </w:r>
      <w:r>
        <w:t xml:space="preserve"> </w:t>
      </w:r>
      <w:r>
        <w:t xml:space="preserve">verified alone. The four crossing signals are named here so the figure and the</w:t>
      </w:r>
      <w:r>
        <w:t xml:space="preserve"> </w:t>
      </w:r>
      <w:r>
        <w:t xml:space="preserve">testbench agree:</w:t>
      </w:r>
      <w:r>
        <w:t xml:space="preserve"> </w:t>
      </w:r>
      <w:r>
        <w:rPr>
          <w:rStyle w:val="VerbatimChar"/>
          <w:b/>
          <w:bCs/>
        </w:rPr>
        <w:t xml:space="preserve">cmd_req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cmd_ack</w:t>
      </w:r>
      <w:r>
        <w:t xml:space="preserve"> </w:t>
      </w:r>
      <w:r>
        <w:t xml:space="preserve">inbound,</w:t>
      </w:r>
      <w:r>
        <w:t xml:space="preserve"> </w:t>
      </w:r>
      <w:r>
        <w:rPr>
          <w:rStyle w:val="VerbatimChar"/>
          <w:b/>
          <w:bCs/>
        </w:rPr>
        <w:t xml:space="preserve">rsp_req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rsp_ack</w:t>
      </w:r>
      <w:r>
        <w:t xml:space="preserve"> </w:t>
      </w:r>
      <w:r>
        <w:t xml:space="preserve">outbound. Each is one bit and each is</w:t>
      </w:r>
      <w:r>
        <w:t xml:space="preserve"> </w:t>
      </w:r>
      <w:r>
        <w:rPr>
          <w:b/>
          <w:bCs/>
        </w:rPr>
        <w:t xml:space="preserve">toggled, not pulsed</w:t>
      </w:r>
      <w:r>
        <w:t xml:space="preserve">, so a level-change</w:t>
      </w:r>
      <w:r>
        <w:t xml:space="preserve"> </w:t>
      </w:r>
      <w:r>
        <w:t xml:space="preserve">detector on the far side works however long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stays stopped.</w:t>
      </w:r>
    </w:p>
    <w:p>
      <w:pPr>
        <w:pStyle w:val="BodyText"/>
      </w:pPr>
      <w:r>
        <w:rPr>
          <w:b/>
          <w:bCs/>
        </w:rPr>
        <w:t xml:space="preserve">A timing constraint must accompany it</w:t>
      </w:r>
      <w:r>
        <w:t xml:space="preserve">, or the tool will try to close timing</w:t>
      </w:r>
      <w:r>
        <w:t xml:space="preserve"> </w:t>
      </w:r>
      <w:r>
        <w:t xml:space="preserve">between two unrelated clocks and report failures that mean nothing:</w:t>
      </w:r>
    </w:p>
    <w:p>
      <w:pPr>
        <w:pStyle w:val="SourceCode"/>
        <w:jc w:val="left"/>
      </w:pP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With it, the handshake is what guarantees correctness – which is the reason only</w:t>
      </w:r>
      <w:r>
        <w:t xml:space="preserve"> </w:t>
      </w:r>
      <w:r>
        <w:t xml:space="preserve">two single-bit signals are allowed to cross.</w:t>
      </w:r>
    </w:p>
    <w:bookmarkEnd w:id="46"/>
    <w:bookmarkStart w:id="47" w:name="reading-a-cpu-register"/>
    <w:p>
      <w:pPr>
        <w:pStyle w:val="Heading2"/>
      </w:pPr>
      <w:r>
        <w:t xml:space="preserve">7.6 Reading a CPU register</w:t>
      </w:r>
    </w:p>
    <w:p>
      <w:pPr>
        <w:pStyle w:val="FirstParagraph"/>
      </w:pPr>
      <w:r>
        <w:t xml:space="preserve">A CPU register has</w:t>
      </w:r>
      <w:r>
        <w:t xml:space="preserve"> </w:t>
      </w:r>
      <w:r>
        <w:rPr>
          <w:b/>
          <w:bCs/>
        </w:rPr>
        <w:t xml:space="preserve">no bus address</w:t>
      </w:r>
      <w:r>
        <w:t xml:space="preserve">, so no amount of bus mastering reaches it. The</w:t>
      </w:r>
      <w:r>
        <w:t xml:space="preserve"> </w:t>
      </w:r>
      <w:r>
        <w:t xml:space="preserve">only defined route is to make the core</w:t>
      </w:r>
      <w:r>
        <w:t xml:space="preserve"> </w:t>
      </w:r>
      <w:r>
        <w:rPr>
          <w:b/>
          <w:bCs/>
        </w:rPr>
        <w:t xml:space="preserve">execute a store</w:t>
      </w:r>
      <w:r>
        <w:t xml:space="preserve">, then read where it</w:t>
      </w:r>
      <w:r>
        <w:t xml:space="preserve"> </w:t>
      </w:r>
      <w:r>
        <w:t xml:space="preserve">stored.</w:t>
      </w:r>
    </w:p>
    <w:p>
      <w:pPr>
        <w:pStyle w:val="Tablecaption0"/>
      </w:pPr>
      <w:r>
        <w:t xml:space="preserve">Table 7-4. Debug memory window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memory window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sequence the halted core jumps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 </w:t>
            </w:r>
            <w:r>
              <w:t xml:space="preserve">– the dispatch loop, entered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word the sequence publishes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word: non-zero means a sequence is waiting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dispatch loop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polls the command word and the resume flag.</w:t>
      </w:r>
      <w:r>
        <w:t xml:space="preserve"> </w:t>
      </w:r>
      <w:r>
        <w:t xml:space="preserve">Non-zero command: jump to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. Non-zero resume flag: clear it and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, which restores the PC from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leaves Debug Mode. Both zero: spin.</w:t>
      </w:r>
    </w:p>
    <w:p>
      <w:pPr>
        <w:pStyle w:val="BodyText"/>
      </w:pPr>
      <w:r>
        <w:rPr>
          <w:b/>
          <w:bCs/>
        </w:rPr>
        <w:t xml:space="preserve">A sequence must destroy nothing</w:t>
      </w:r>
      <w:r>
        <w:t xml:space="preserve">, including the register it needs for an address.</w:t>
      </w:r>
      <w:r>
        <w:t xml:space="preserve"> </w:t>
      </w:r>
      <w:r>
        <w:t xml:space="preserve">Ibex implements</w:t>
      </w:r>
      <w:r>
        <w:t xml:space="preserve"> </w:t>
      </w:r>
      <w:r>
        <w:rPr>
          <w:rStyle w:val="VerbatimChar"/>
        </w:rPr>
        <w:t xml:space="preserve">dscratch0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dscratch1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0x7b3</w:t>
      </w:r>
      <w:r>
        <w:t xml:space="preserve"> </w:t>
      </w:r>
      <w:r>
        <w:t xml:space="preserve">for exactly this,</w:t>
      </w:r>
      <w:r>
        <w:t xml:space="preserve"> </w:t>
      </w:r>
      <w:r>
        <w:t xml:space="preserve">and ordinary firmware never touches them:</w:t>
      </w:r>
    </w:p>
    <w:p>
      <w:pPr>
        <w:pStyle w:val="SourceCode"/>
        <w:jc w:val="left"/>
      </w:pPr>
      <w:r>
        <w:rPr>
          <w:rStyle w:val="NormalTok"/>
        </w:rPr>
        <w:t xml:space="preserve">        csrw    dscratch0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t0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park t0 where firmware cannot see it</w:t>
      </w:r>
      <w:r>
        <w:br/>
      </w:r>
      <w:r>
        <w:rPr>
          <w:rStyle w:val="NormalTok"/>
        </w:rPr>
        <w:t xml:space="preserve">        csrw    dscratch1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br/>
      </w:r>
      <w:r>
        <w:rPr>
          <w:rStyle w:val="NormalTok"/>
        </w:rPr>
        <w:t xml:space="preserve">        lui 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0x20000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window base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dpc    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the value being fetched</w:t>
      </w:r>
      <w:r>
        <w:br/>
      </w:r>
      <w:r>
        <w:rPr>
          <w:rStyle w:val="NormalTok"/>
        </w:rPr>
        <w:t xml:space="preserve">        sw  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publish the result</w:t>
      </w:r>
      <w:r>
        <w:br/>
      </w:r>
      <w:r>
        <w:rPr>
          <w:rStyle w:val="NormalTok"/>
        </w:rPr>
        <w:t xml:space="preserve">        sw      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clear the command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LAST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dscratch1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restore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 reverse order</w:t>
      </w:r>
      <w:r>
        <w:br/>
      </w:r>
      <w:r>
        <w:rPr>
          <w:rStyle w:val="NormalTok"/>
        </w:rPr>
        <w:t xml:space="preserve">        csrr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dscratch0</w:t>
      </w:r>
      <w:r>
        <w:br/>
      </w:r>
      <w:r>
        <w:rPr>
          <w:rStyle w:val="NormalTok"/>
        </w:rPr>
        <w:t xml:space="preserve">        j       </w:t>
      </w:r>
      <w:r>
        <w:rPr>
          <w:rStyle w:val="BaseNTok"/>
        </w:rPr>
        <w:t xml:space="preserve">0x2000_0800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back to the dispatch loop</w:t>
      </w:r>
    </w:p>
    <w:p>
      <w:pPr>
        <w:pStyle w:val="FirstParagraph"/>
      </w:pPr>
      <w:r>
        <w:rPr>
          <w:b/>
          <w:bCs/>
        </w:rPr>
        <w:t xml:space="preserve">The result is written before the command word is cleared</w:t>
      </w:r>
      <w:r>
        <w:t xml:space="preserve">, and that order is the</w:t>
      </w:r>
      <w:r>
        <w:t xml:space="preserve"> </w:t>
      </w:r>
      <w:r>
        <w:t xml:space="preserve">handshake: the host polls the command word, and a zero means the result beside it is</w:t>
      </w:r>
      <w:r>
        <w:t xml:space="preserve"> </w:t>
      </w:r>
      <w:r>
        <w:t xml:space="preserve">already valid.</w:t>
      </w:r>
    </w:p>
    <w:bookmarkEnd w:id="47"/>
    <w:bookmarkStart w:id="48" w:name="X7092fc48eb0570b633a596600940ca4a578e477"/>
    <w:p>
      <w:pPr>
        <w:pStyle w:val="Heading2"/>
      </w:pPr>
      <w:r>
        <w:t xml:space="preserve">7.7 Resume, and why the order of the two steps matters</w:t>
      </w:r>
    </w:p>
    <w:p>
      <w:pPr>
        <w:pStyle w:val="FirstParagraph"/>
      </w:pPr>
      <w:r>
        <w:t xml:space="preserve">Resuming is two writes, and</w:t>
      </w:r>
      <w:r>
        <w:t xml:space="preserve"> </w:t>
      </w:r>
      <w:r>
        <w:rPr>
          <w:b/>
          <w:bCs/>
        </w:rPr>
        <w:t xml:space="preserve">reversing them re-halts the core immediately</w:t>
      </w:r>
      <w:r>
        <w:t xml:space="preserve">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Set the</w:t>
      </w:r>
      <w:r>
        <w:t xml:space="preserve"> </w:t>
      </w:r>
      <w:r>
        <w:rPr>
          <w:b/>
          <w:bCs/>
        </w:rPr>
        <w:t xml:space="preserve">resume flag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0x2000_0F0C</w:t>
      </w:r>
      <w:r>
        <w:t xml:space="preserve">, so the dispatch loop will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Then write</w:t>
      </w:r>
      <w:r>
        <w:t xml:space="preserve"> </w:t>
      </w:r>
      <w:r>
        <w:rPr>
          <w:rStyle w:val="VerbatimChar"/>
        </w:rPr>
        <w:t xml:space="preserve">resumereq</w:t>
      </w:r>
      <w:r>
        <w:t xml:space="preserve">, which lowers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.</w:t>
      </w:r>
    </w:p>
    <w:p>
      <w:pPr>
        <w:pStyle w:val="FirstParagraph"/>
      </w:pPr>
      <w:r>
        <w:t xml:space="preserve">Do it the other way and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falls while the core is still spinning in the</w:t>
      </w:r>
      <w:r>
        <w:t xml:space="preserve"> </w:t>
      </w:r>
      <w:r>
        <w:t xml:space="preserve">loop; the loop has nothing to tell it to leave, and the next thing it sees is a</w:t>
      </w:r>
      <w:r>
        <w:t xml:space="preserve"> </w:t>
      </w:r>
      <w:r>
        <w:t xml:space="preserve">fresh halt request. Ordering only, no RTL: the block cannot enforce it, so it is a</w:t>
      </w:r>
      <w:r>
        <w:t xml:space="preserve"> </w:t>
      </w:r>
      <w:r>
        <w:t xml:space="preserve">host-software obligation and a verification case in section 12.</w:t>
      </w:r>
    </w:p>
    <w:bookmarkEnd w:id="48"/>
    <w:bookmarkEnd w:id="49"/>
    <w:bookmarkStart w:id="50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Parameters as section 5.</w:t>
      </w:r>
    </w:p>
    <w:bookmarkEnd w:id="50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CaptionedFigure"/>
        <w:jc w:val="left"/>
      </w:pPr>
      <w:r>
        <w:drawing>
          <wp:inline>
            <wp:extent cx="5669280" cy="3845060"/>
            <wp:effectExtent b="0" l="0" r="0" t="0"/>
            <wp:docPr descr="What one bus port reaches" title="" id="52" name="Picture"/>
            <a:graphic>
              <a:graphicData uri="http://schemas.openxmlformats.org/drawingml/2006/picture">
                <pic:pic>
                  <pic:nvPicPr>
                    <pic:cNvPr descr="../img/fig_sysdbg_por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4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9-1. What one bus port reaches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AXI4 conversion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, delivered by the</w:t>
            </w:r>
            <w:r>
              <w:t xml:space="preserve"> </w:t>
            </w:r>
            <w:r>
              <w:rPr>
                <w:b/>
                <w:bCs/>
              </w:rPr>
              <w:t xml:space="preserve">bus owner</w:t>
            </w:r>
            <w:r>
              <w:t xml:space="preserve"> </w:t>
            </w:r>
            <w:r>
              <w:t xml:space="preserve">– section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debug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dispatch loop is ordinary code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Sequences are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not inside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dispatch loop executes it; this block only lowers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instruction sequences, and the resume ordering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Host software</w:t>
            </w:r>
            <w:r>
              <w:t xml:space="preserve">, specified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of the JTAG pins and the debug clock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SCRC owners – section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capability is delivered through one master port</w:t>
      </w:r>
      <w:r>
        <w:t xml:space="preserve">, which is the point of the</w:t>
      </w:r>
      <w:r>
        <w:t xml:space="preserve"> </w:t>
      </w:r>
      <w:r>
        <w:t xml:space="preserve">figure. A standard debug module would put a program buffer inside itself and let the</w:t>
      </w:r>
      <w:r>
        <w:t xml:space="preserve"> </w:t>
      </w:r>
      <w:r>
        <w:t xml:space="preserve">core fetch from it; here the instructions go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instead, so register access</w:t>
      </w:r>
      <w:r>
        <w:t xml:space="preserve"> </w:t>
      </w:r>
      <w:r>
        <w:t xml:space="preserve">needs no slave port.</w:t>
      </w:r>
    </w:p>
    <w:bookmarkEnd w:id="54"/>
    <w:bookmarkStart w:id="5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synthesis, memory and host software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synthesis, memory and host softwa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</w:t>
            </w:r>
            <w:r>
              <w:t xml:space="preserve"> </w:t>
            </w:r>
            <w:r>
              <w:rPr>
                <w:rStyle w:val="VerbatimChar"/>
              </w:rPr>
              <w:t xml:space="preserve">set_false_path</w:t>
            </w:r>
            <w:r>
              <w:t xml:space="preserve"> </w:t>
            </w:r>
            <w:r>
              <w:t xml:space="preserve">statements of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Meaningless timing failures between unrelated clocks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 and firmware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overlap,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ordering of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re-halts instead of resuming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debug_mode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ibex_top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block knows a sequence finished. Removes the need for a debug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four</w:t>
            </w:r>
            <w:r>
              <w:t xml:space="preserve"> </w:t>
            </w:r>
            <w:r>
              <w:rPr>
                <w:rStyle w:val="VerbatimChar"/>
              </w:rPr>
              <w:t xml:space="preserve">Dm*</w:t>
            </w:r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Ibex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MaxRequests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 this block makes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t xml:space="preserve">left</w:t>
            </w:r>
            <w:r>
              <w:t xml:space="preserve"> </w:t>
            </w:r>
            <w:r>
              <w:rPr>
                <w:b/>
                <w:bCs/>
              </w:rPr>
              <w:t xml:space="preserve">unmapped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answering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slave claiming that region would shadow the registers of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  <w:r>
              <w:t xml:space="preserve">; main image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map owner, 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Debug clock gate open out of reset and not closable by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able to close it disables the debugger</w:t>
            </w:r>
            <w:r>
              <w:t xml:space="preserve"> </w:t>
            </w:r>
            <w:r>
              <w:rPr>
                <w:b/>
                <w:bCs/>
              </w:rPr>
              <w:t xml:space="preserve">silently</w:t>
            </w:r>
            <w:r>
              <w:t xml:space="preserve">: the TAP keeps working on</w:t>
            </w:r>
            <w:r>
              <w:t xml:space="preserve"> </w:t>
            </w:r>
            <w:r>
              <w:rPr>
                <w:rStyle w:val="VerbatimChar"/>
              </w:rPr>
              <w:t xml:space="preserve">tck_i</w:t>
            </w:r>
            <w:r>
              <w:t xml:space="preserve"> </w:t>
            </w:r>
            <w:r>
              <w:t xml:space="preserve">while the FSM is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SYSDBG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released from reset before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Halt-on-reset fails if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not already high when the core leaves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IO MUX must not be able to steal the JTAG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JTAG pins are shared with GPIO, and that is the block’s worst hazard.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of 2026-09-20 places all five on</w:t>
      </w:r>
      <w:r>
        <w:t xml:space="preserve"> </w:t>
      </w:r>
      <w:r>
        <w:rPr>
          <w:rStyle w:val="VerbatimChar"/>
        </w:rPr>
        <w:t xml:space="preserve">PIN_8</w:t>
      </w:r>
      <w:r>
        <w:t xml:space="preserve">–</w:t>
      </w:r>
      <w:r>
        <w:rPr>
          <w:rStyle w:val="VerbatimChar"/>
        </w:rPr>
        <w:t xml:space="preserve">PIN_12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b00,</w:t>
      </w:r>
      <w:r>
        <w:rPr>
          <w:b/>
          <w:bCs/>
        </w:rPr>
        <w:t xml:space="preserve"> </w:t>
      </w:r>
      <w:r>
        <w:rPr>
          <w:b/>
          <w:bCs/>
        </w:rPr>
        <w:t xml:space="preserve">the JTAG function, as the reset default</w:t>
      </w:r>
      <w:r>
        <w:t xml:space="preserve">, so the debugger works before firmware</w:t>
      </w:r>
      <w:r>
        <w:t xml:space="preserve"> </w:t>
      </w:r>
      <w:r>
        <w:t xml:space="preserve">runs. But each is shared with</w:t>
      </w:r>
      <w:r>
        <w:t xml:space="preserve"> </w:t>
      </w:r>
      <w:r>
        <w:rPr>
          <w:rStyle w:val="VerbatimChar"/>
        </w:rPr>
        <w:t xml:space="preserve">GPIO0[7:3]</w:t>
      </w:r>
      <w:r>
        <w:t xml:space="preserve"> </w:t>
      </w:r>
      <w:r>
        <w:t xml:space="preserve">and the selection is a register firmware</w:t>
      </w:r>
      <w:r>
        <w:t xml:space="preserve"> </w:t>
      </w:r>
      <w:r>
        <w:t xml:space="preserve">can write: one write disconnects the adapter.</w:t>
      </w:r>
      <w:r>
        <w:t xml:space="preserve"> </w:t>
      </w:r>
      <w:r>
        <w:rPr>
          <w:b/>
          <w:bCs/>
        </w:rPr>
        <w:t xml:space="preserve">The failure is silent</w:t>
      </w:r>
      <w:r>
        <w:t xml:space="preserve"> </w:t>
      </w:r>
      <w:r>
        <w:t xml:space="preserve">– the host</w:t>
      </w:r>
      <w:r>
        <w:t xml:space="preserve"> </w:t>
      </w:r>
      <w:r>
        <w:t xml:space="preserve">keeps shifting, nothing reports an error,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stops answering, and a dead adapter</w:t>
      </w:r>
      <w:r>
        <w:t xml:space="preserve"> </w:t>
      </w:r>
      <w:r>
        <w:t xml:space="preserve">is indistinguishable from a dead chip. With no debug reset, recovery is the watchdog</w:t>
      </w:r>
      <w:r>
        <w:t xml:space="preserve"> </w:t>
      </w:r>
      <w:r>
        <w:t xml:space="preserve">or power cycling the board.</w:t>
      </w:r>
    </w:p>
    <w:p>
      <w:pPr>
        <w:pStyle w:val="BodyText"/>
      </w:pPr>
      <w:r>
        <w:t xml:space="preserve">Three acceptable answers, in order of preference:</w:t>
      </w:r>
    </w:p>
    <w:p>
      <w:pPr>
        <w:pStyle w:val="Tablecaption0"/>
      </w:pPr>
      <w:r>
        <w:t xml:space="preserve">Table 11-2. Acceptable rules for protecting the JTAG pins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ptable rules for protecting the JTAG pi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IO MUX</w:t>
            </w:r>
            <w:r>
              <w:t xml:space="preserve"> </w:t>
            </w:r>
            <w:r>
              <w:rPr>
                <w:b/>
                <w:bCs/>
              </w:rPr>
              <w:t xml:space="preserve">ignores writes</w:t>
            </w:r>
            <w:r>
              <w:t xml:space="preserve"> </w:t>
            </w:r>
            <w:r>
              <w:t xml:space="preserve">that would move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out of b00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five fields are writable only after a</w:t>
            </w:r>
            <w:r>
              <w:t xml:space="preserve"> </w:t>
            </w:r>
            <w:r>
              <w:rPr>
                <w:b/>
                <w:bCs/>
              </w:rPr>
              <w:t xml:space="preserve">lock bit</w:t>
            </w:r>
            <w:r>
              <w:t xml:space="preserve"> </w:t>
            </w:r>
            <w:r>
              <w:t xml:space="preserve">is cleared, the lock being set at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reset reaching the IO MUX register returns the five fields to b00, so a watchdog bite restores debug access</w:t>
            </w:r>
          </w:p>
        </w:tc>
      </w:tr>
    </w:tbl>
    <w:p>
      <w:pPr>
        <w:pStyle w:val="BodyText"/>
      </w:pPr>
      <w:r>
        <w:t xml:space="preserve">The minimum is listed separately because it costs nothing at design time and is the</w:t>
      </w:r>
      <w:r>
        <w:t xml:space="preserve"> </w:t>
      </w:r>
      <w:r>
        <w:t xml:space="preserve">difference between a recoverable board and one that needs its power removed.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No debug reset. A wedged core is recovered by watchdog or power only – 7.1.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read costs two JTAG scans – 7.2.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Reading a CPU register requires the core halted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dispatch loop</w:t>
      </w:r>
      <w:r>
        <w:t xml:space="preserve"> </w:t>
      </w:r>
      <w:r>
        <w:t xml:space="preserve">present; it is not available on a core that never reached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Resume ordering cannot be enforced in RTL – 7.7.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timing closure across the CDC, and the gate count, both of</w:t>
      </w:r>
      <w:r>
        <w:t xml:space="preserve"> </w:t>
      </w:r>
      <w:r>
        <w:t xml:space="preserve">which wait on synthesis.</w:t>
      </w:r>
      <w:r>
        <w:t xml:space="preserve"> </w:t>
      </w:r>
      <w:r>
        <w:rPr>
          <w:rStyle w:val="VerbatimChar"/>
        </w:rPr>
        <w:t xml:space="preserve">SyncStages = 2</w:t>
      </w:r>
      <w:r>
        <w:t xml:space="preserve"> </w:t>
      </w:r>
      <w:r>
        <w:t xml:space="preserve">is the assumption to revisit first.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RAM arrived with 46 tests already written.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arrives with none, so the</w:t>
      </w:r>
      <w:r>
        <w:t xml:space="preserve"> </w:t>
      </w:r>
      <w:r>
        <w:t xml:space="preserve">plan is part of the design.</w:t>
      </w:r>
    </w:p>
    <w:p>
      <w:pPr>
        <w:pStyle w:val="Tablecaption0"/>
      </w:pPr>
      <w:r>
        <w:t xml:space="preserve">Table 12-1. SYSDBG verification plan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verification pla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 sampled while moving; the handshake completes;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stopping mid-sequence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independent, deliberately unrelated clocks, including a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that stops after Update-DR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16-state walk from every state;</w:t>
            </w:r>
            <w:r>
              <w:t xml:space="preserve"> </w:t>
            </w:r>
            <w:r>
              <w:rPr>
                <w:rStyle w:val="VerbatimChar"/>
              </w:rPr>
              <w:t xml:space="preserve">IDCODE</w:t>
            </w:r>
            <w:r>
              <w:t xml:space="preserve"> </w:t>
            </w:r>
            <w:r>
              <w:t xml:space="preserve">after reset;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  <w:r>
              <w:t xml:space="preserve"> </w:t>
            </w:r>
            <w:r>
              <w:t xml:space="preserve">is one bit; IR takes effect only at Update-IR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 </w:t>
            </w: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FSM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transition;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while not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; misaligned and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rejected in</w:t>
            </w:r>
            <w:r>
              <w:t xml:space="preserve"> </w:t>
            </w: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with programmable grant and response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expiry: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stays high, no new command accepted; a response arriving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expiry is discarded, never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answering only after</w:t>
            </w:r>
            <w:r>
              <w:t xml:space="preserve"> </w:t>
            </w:r>
            <w:r>
              <w:rPr>
                <w:rStyle w:val="VerbatimChar"/>
              </w:rPr>
              <w:t xml:space="preserve">BusTimeout</w:t>
            </w:r>
            <w:r>
              <w:t xml:space="preserve">. This is the test that proves the hazard of 7.4 is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held until</w:t>
            </w:r>
            <w:r>
              <w:t xml:space="preserve"> </w:t>
            </w:r>
            <w:r>
              <w:rPr>
                <w:rStyle w:val="VerbatimChar"/>
              </w:rPr>
              <w:t xml:space="preserve">gnt</w:t>
            </w:r>
            <w:r>
              <w:t xml:space="preserve">; exactly one response per granted request; no second request while one is outstanding;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  <w:r>
              <w:t xml:space="preserve"> </w:t>
            </w:r>
            <w:r>
              <w:t xml:space="preserve">never zero on a write and equal to the size-and-address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SVA properties, modelled on</w:t>
            </w:r>
            <w:r>
              <w:t xml:space="preserve"> </w:t>
            </w:r>
            <w:r>
              <w:rPr>
                <w:rStyle w:val="VerbatimChar"/>
              </w:rPr>
              <w:t xml:space="preserve">sva/dm_sba_sva.sv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riscv-dbg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its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legality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both arrive as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  <w:r>
              <w:t xml:space="preserve"> </w:t>
            </w:r>
            <w:r>
              <w:t xml:space="preserve">and become</w:t>
            </w:r>
            <w:r>
              <w:t xml:space="preserve"> </w:t>
            </w:r>
            <w:r>
              <w:rPr>
                <w:rStyle w:val="VerbatimChar"/>
              </w:rPr>
              <w:t xml:space="preserve">status =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checker applied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together, since that pair is what the crossbar sees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Resume 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wrong order re-halts immediately; the specified order resumes once and stays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test driving both orders, checking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scan in produces the right transaction out; a read needs two scans; byte and halfword land in the right lane both ways;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rises and is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Behavioural JTAG driver plus a memory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always uses the low bits of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both directions, for all three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the block-level test; called out because a disagreement here looks like memory corruption</w:t>
            </w:r>
          </w:p>
        </w:tc>
      </w:tr>
    </w:tbl>
    <w:p>
      <w:pPr>
        <w:pStyle w:val="BodyText"/>
      </w:pPr>
      <w:r>
        <w:t xml:space="preserve">Two properties are</w:t>
      </w:r>
      <w:r>
        <w:t xml:space="preserve"> </w:t>
      </w:r>
      <w:r>
        <w:rPr>
          <w:b/>
          <w:bCs/>
        </w:rPr>
        <w:t xml:space="preserve">assertions, not test cases</w:t>
      </w:r>
      <w:r>
        <w:t xml:space="preserve">, being invariants a directed test</w:t>
      </w:r>
      <w:r>
        <w:t xml:space="preserve"> </w:t>
      </w:r>
      <w:r>
        <w:t xml:space="preserve">can only sample: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debug_req_o</w:t>
      </w:r>
      <w:r>
        <w:t xml:space="preserve"> </w:t>
      </w:r>
      <w:r>
        <w:t xml:space="preserve">never falls while</w:t>
      </w:r>
      <w:r>
        <w:t xml:space="preserve"> </w:t>
      </w:r>
      <w:r>
        <w:rPr>
          <w:rStyle w:val="VerbatimChar"/>
        </w:rPr>
        <w:t xml:space="preserve">CTRL[0]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system side never reads the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 </w:t>
      </w:r>
      <w:r>
        <w:t xml:space="preserve">register while</w:t>
      </w:r>
      <w:r>
        <w:t xml:space="preserve"> </w:t>
      </w:r>
      <w:r>
        <w:rPr>
          <w:rStyle w:val="VerbatimChar"/>
        </w:rPr>
        <w:t xml:space="preserve">shift_dr</w:t>
      </w:r>
      <w:r>
        <w:t xml:space="preserve"> </w:t>
      </w:r>
      <w:r>
        <w:t xml:space="preserve">is active.</w:t>
      </w:r>
    </w:p>
    <w:p>
      <w:pPr>
        <w:pStyle w:val="FirstParagraph"/>
      </w:pPr>
      <w:r>
        <w:rPr>
          <w:b/>
          <w:bCs/>
        </w:rPr>
        <w:t xml:space="preserve">Acceptance criterion for the whole block: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CTRL.haltreq</w:t>
      </w:r>
      <w:r>
        <w:t xml:space="preserve"> </w:t>
      </w:r>
      <w:r>
        <w:t xml:space="preserve">over JTAG, poll</w:t>
      </w:r>
      <w:r>
        <w:t xml:space="preserve"> </w:t>
      </w:r>
      <w:r>
        <w:rPr>
          <w:rStyle w:val="VerbatimChar"/>
        </w:rPr>
        <w:t xml:space="preserve">STATUS[2]</w:t>
      </w:r>
      <w:r>
        <w:t xml:space="preserve">, see it go high. Everything before proves a piece; that step is the</w:t>
      </w:r>
      <w:r>
        <w:t xml:space="preserve"> </w:t>
      </w:r>
      <w:r>
        <w:t xml:space="preserve">first that proves the block.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and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Program Counter: the PC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dscratch0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dscratch1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scratch CSRs,</w:t>
            </w:r>
            <w:r>
              <w:t xml:space="preserve"> </w:t>
            </w:r>
            <w:r>
              <w:rPr>
                <w:rStyle w:val="VerbatimChar"/>
              </w:rPr>
              <w:t xml:space="preserve">0x7b2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0x7b3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Module Interface, in the RISC-V Debug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the core jumps to on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IR,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Instruction and Data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which domain the FSM is in, and puts the CDC in the wrong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Correct, and it also drew the return path with no synchroniser. That figure is deleted; section 3 uses the one that was right, so two drawings cannot disagree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is the answer: 998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 slave port for register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9: every capability goes through one master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 the bus timeout abandon the request?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and section 7.4 gives the reason: a granted request cannot be cancelled, so the response would land on the next command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9" Target="media/rId29.png" /><Relationship Type="http://schemas.openxmlformats.org/officeDocument/2006/relationships/image" Id="rId51" Target="media/rId51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2026-09-23T13:51:35Z</dcterms:created>
  <dcterms:modified xsi:type="dcterms:W3CDTF">2026-09-23T13:51:35Z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