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footer4.xml" ContentType="application/vnd.openxmlformats-officedocument.wordprocessingml.footer+xml"/>
  <Override PartName="/word/footer3.xml" ContentType="application/vnd.openxmlformats-officedocument.wordprocessingml.footer+xml"/>
  <Override PartName="/word/media/rId29.png" ContentType="image/png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RAM</w:t>
      </w:r>
    </w:p>
    <w:p>
      <w:pPr>
        <w:pStyle w:val="Subtitle"/>
      </w:pPr>
      <w:r>
        <w:t xml:space="preserve">MICRO-ARCHITECTURE SPECIFICATION – V2.0</w:t>
      </w:r>
    </w:p>
    <w:p>
      <w:pPr>
        <w:pStyle w:val="Author"/>
      </w:pPr>
      <w:r>
        <w:t xml:space="preserve">QUY NHON SEMICONDUCTORS – QNSC</w:t>
      </w:r>
    </w:p>
    <w:p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Heading1"/>
            <w:outlineLvl w:val="0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  <w:p>
          <w:pPr>
            <w:pStyle w:val="Heading1"/>
            <w:jc w:val="left"/>
            <w:outlineLvl w:val="0"/>
          </w:pPr>
          <w:r>
            <w:t xml:space="preserve">Table of Tables</w:t>
          </w:r>
        </w:p>
        <w:p>
          <w:pPr>
            <w:pStyle w:val="TOC1"/>
            <w:ind w:left="180"/>
            <w:jc w:val="left"/>
          </w:pPr>
          <w:r>
            <w:t xml:space="preserve">Table 1-1. QSOC memory map</w:t>
          </w:r>
        </w:p>
        <w:p>
          <w:pPr>
            <w:pStyle w:val="TOC1"/>
            <w:ind w:left="180"/>
            <w:jc w:val="left"/>
          </w:pPr>
          <w:r>
            <w:t xml:space="preserve">Table 3-1. RAM controller sub-modules</w:t>
          </w:r>
        </w:p>
        <w:p>
          <w:pPr>
            <w:pStyle w:val="TOC1"/>
            <w:ind w:left="180"/>
            <w:jc w:val="left"/>
          </w:pPr>
          <w:r>
            <w:t xml:space="preserve">Table 4-1. Upstream IP used</w:t>
          </w:r>
        </w:p>
        <w:p>
          <w:pPr>
            <w:pStyle w:val="TOC1"/>
            <w:ind w:left="180"/>
            <w:jc w:val="left"/>
          </w:pPr>
          <w:r>
            <w:t xml:space="preserve">Table 5-1. AXI interface signals present and absent</w:t>
          </w:r>
        </w:p>
        <w:p>
          <w:pPr>
            <w:pStyle w:val="TOC1"/>
            <w:ind w:left="180"/>
            <w:jc w:val="left"/>
          </w:pPr>
          <w:r>
            <w:t xml:space="preserve">Table 5-2. RAM configuration parameters</w:t>
          </w:r>
        </w:p>
        <w:p>
          <w:pPr>
            <w:pStyle w:val="TOC1"/>
            <w:ind w:left="180"/>
            <w:jc w:val="left"/>
          </w:pPr>
          <w:r>
            <w:t xml:space="preserve">Table 7-1. FIFO buffers</w:t>
          </w:r>
        </w:p>
        <w:p>
          <w:pPr>
            <w:pStyle w:val="TOC1"/>
            <w:ind w:left="180"/>
            <w:jc w:val="left"/>
          </w:pPr>
          <w:r>
            <w:t xml:space="preserve">Table 7-2. Burst address generation</w:t>
          </w:r>
        </w:p>
        <w:p>
          <w:pPr>
            <w:pStyle w:val="TOC1"/>
            <w:ind w:left="180"/>
            <w:jc w:val="left"/>
          </w:pPr>
          <w:r>
            <w:t xml:space="preserve">Table 7-3. Where the byte enables are lost</w:t>
          </w:r>
        </w:p>
        <w:p>
          <w:pPr>
            <w:pStyle w:val="TOC1"/>
            <w:ind w:left="180"/>
            <w:jc w:val="left"/>
          </w:pPr>
          <w:r>
            <w:t xml:space="preserve">Table 8-1. The two instances</w:t>
          </w:r>
        </w:p>
        <w:p>
          <w:pPr>
            <w:pStyle w:val="TOC1"/>
            <w:ind w:left="180"/>
            <w:jc w:val="left"/>
          </w:pPr>
          <w:r>
            <w:t xml:space="preserve">Table 9-1. Functions this block does not provide</w:t>
          </w:r>
        </w:p>
        <w:p>
          <w:pPr>
            <w:pStyle w:val="TOC1"/>
            <w:ind w:left="180"/>
            <w:jc w:val="left"/>
          </w:pPr>
          <w:r>
            <w:t xml:space="preserve">Table 10-1. Constraints on integration and physical design</w:t>
          </w:r>
        </w:p>
        <w:p>
          <w:pPr>
            <w:pStyle w:val="TOC1"/>
            <w:ind w:left="180"/>
            <w:jc w:val="left"/>
          </w:pPr>
          <w:r>
            <w:t xml:space="preserve">Table 11-1. Requirements on other owners</w:t>
          </w:r>
        </w:p>
        <w:p>
          <w:pPr>
            <w:pStyle w:val="TOC1"/>
            <w:ind w:left="180"/>
            <w:jc w:val="left"/>
          </w:pPr>
          <w:r>
            <w:t xml:space="preserve">Table 12-1. Verification QSOC must add</w:t>
          </w:r>
        </w:p>
        <w:p>
          <w:pPr>
            <w:pStyle w:val="TOC1"/>
            <w:ind w:left="180"/>
            <w:jc w:val="left"/>
          </w:pPr>
          <w:r>
            <w:t xml:space="preserve">Table A-1. Acronyms</w:t>
          </w:r>
        </w:p>
        <w:p>
          <w:pPr>
            <w:pStyle w:val="TOC1"/>
            <w:ind w:left="180"/>
            <w:jc w:val="left"/>
          </w:pPr>
          <w:r>
            <w:t xml:space="preserve">Table B-1. First review</w:t>
          </w:r>
        </w:p>
        <w:p>
          <w:pPr>
            <w:pStyle w:val="Heading1"/>
            <w:jc w:val="left"/>
            <w:outlineLvl w:val="0"/>
          </w:pPr>
          <w:r>
            <w:t xml:space="preserve">Table of Figures</w:t>
          </w:r>
        </w:p>
        <w:p>
          <w:pPr>
            <w:pStyle w:val="TOC1"/>
            <w:ind w:left="180"/>
            <w:jc w:val="left"/>
          </w:pPr>
          <w:r>
            <w:t xml:space="preserve">Figure 3-1. The AXI4 SRAM controller and its macro</w:t>
          </w:r>
        </w:p>
      </w:sdtContent>
    </w:sdt>
    <w:bookmarkStart w:id="26" w:name="revision-history"/>
    <w:p>
      <w:pPr>
        <w:pStyle w:val="Heading1"/>
      </w:pPr>
      <w:r>
        <w:t xml:space="preserve">Revision history</w:t>
      </w:r>
    </w:p>
    <w:p>
      <w:pPr>
        <w:pStyle w:val="FirstParagraph"/>
      </w:pPr>
      <w:r>
        <w:rPr>
          <w:rStyle w:val="VerbatimChar"/>
        </w:rPr>
        <w:t xml:space="preserve">V2.0</w:t>
      </w:r>
      <w:r>
        <w:t xml:space="preserve"> </w:t>
      </w:r>
      <w:r>
        <w:t xml:space="preserve">is a rewrite. The nine versions before it, the memory map as it was proposed</w:t>
      </w:r>
      <w:r>
        <w:t xml:space="preserve"> </w:t>
      </w:r>
      <w:r>
        <w:t xml:space="preserve">and argued before</w:t>
      </w:r>
      <w:r>
        <w:t xml:space="preserve"> </w:t>
      </w:r>
      <w:r>
        <w:rPr>
          <w:rStyle w:val="VerbatimChar"/>
        </w:rPr>
        <w:t xml:space="preserve">util/qsoc_contract.yml</w:t>
      </w:r>
      <w:r>
        <w:t xml:space="preserve"> </w:t>
      </w:r>
      <w:r>
        <w:t xml:space="preserve">became the authority, and the reasoning</w:t>
      </w:r>
      <w:r>
        <w:t xml:space="preserve"> </w:t>
      </w:r>
      <w:r>
        <w:t xml:space="preserve">behind every parameter are in</w:t>
      </w:r>
      <w:r>
        <w:t xml:space="preserve"> </w:t>
      </w:r>
      <w:hyperlink r:id="rId25">
        <w:r>
          <w:rPr>
            <w:rStyle w:val="VerbatimChar"/>
          </w:rPr>
          <w:t xml:space="preserve">QNSC_RAM_DECISIONS.md</w:t>
        </w:r>
      </w:hyperlink>
      <w:r>
        <w:t xml:space="preserve">.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 of 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Rewritten as specification only. The 300-line memory-map proposal is replaced by the table generated from the contract, which is now the authority. Tables and figures are numbered by the build</w:t>
            </w:r>
          </w:p>
        </w:tc>
      </w:tr>
    </w:tbl>
    <w:bookmarkEnd w:id="26"/>
    <w:bookmarkStart w:id="27" w:name="overview"/>
    <w:p>
      <w:pPr>
        <w:pStyle w:val="Heading1"/>
      </w:pPr>
      <w:r>
        <w:t xml:space="preserve">1. Overview</w:t>
      </w:r>
    </w:p>
    <w:p>
      <w:pPr>
        <w:pStyle w:val="FirstParagraph"/>
      </w:pPr>
      <w:r>
        <w:rPr>
          <w:rStyle w:val="VerbatimChar"/>
        </w:rPr>
        <w:t xml:space="preserve">ISRAM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DSRAM</w:t>
      </w:r>
      <w:r>
        <w:t xml:space="preserve"> </w:t>
      </w:r>
      <w:r>
        <w:t xml:space="preserve">are the on-chip memories of QSOC, each an</w:t>
      </w:r>
      <w:r>
        <w:t xml:space="preserve"> </w:t>
      </w:r>
      <w:r>
        <w:rPr>
          <w:b/>
          <w:bCs/>
        </w:rPr>
        <w:t xml:space="preserve">integration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AXI4-SRAM-CONTROLLER</w:t>
      </w:r>
      <w:r>
        <w:t xml:space="preserve"> </w:t>
      </w:r>
      <w:r>
        <w:t xml:space="preserve">in front of an SMIC 28 nm single-port SRAM macro. QSOC has no</w:t>
      </w:r>
      <w:r>
        <w:t xml:space="preserve"> </w:t>
      </w:r>
      <w:r>
        <w:t xml:space="preserve">flash, so the application is downloaded into</w:t>
      </w:r>
      <w:r>
        <w:t xml:space="preserve"> </w:t>
      </w:r>
      <w:r>
        <w:rPr>
          <w:rStyle w:val="VerbatimChar"/>
        </w:rPr>
        <w:t xml:space="preserve">ISRAM</w:t>
      </w:r>
      <w:r>
        <w:t xml:space="preserve"> </w:t>
      </w:r>
      <w:r>
        <w:t xml:space="preserve">after every reset and runs from</w:t>
      </w:r>
      <w:r>
        <w:t xml:space="preserve"> </w:t>
      </w:r>
      <w:r>
        <w:t xml:space="preserve">there.</w:t>
      </w:r>
    </w:p>
    <w:p>
      <w:pPr>
        <w:pStyle w:val="BodyText"/>
      </w:pPr>
      <w:r>
        <w:t xml:space="preserve">This block is the counterpart of</w:t>
      </w:r>
      <w:r>
        <w:t xml:space="preserve"> </w:t>
      </w:r>
      <w:r>
        <w:rPr>
          <w:rStyle w:val="VerbatimChar"/>
        </w:rPr>
        <w:t xml:space="preserve">SYSDBG</w:t>
      </w:r>
      <w:r>
        <w:t xml:space="preserve">, which is designed in house: here the</w:t>
      </w:r>
      <w:r>
        <w:t xml:space="preserve"> </w:t>
      </w:r>
      <w:r>
        <w:t xml:space="preserve">controller is</w:t>
      </w:r>
      <w:r>
        <w:t xml:space="preserve"> </w:t>
      </w:r>
      <w:r>
        <w:rPr>
          <w:b/>
          <w:bCs/>
        </w:rPr>
        <w:t xml:space="preserve">existing IP and none of it is rewritten</w:t>
      </w:r>
      <w:r>
        <w:t xml:space="preserve">. The only RTL this project</w:t>
      </w:r>
      <w:r>
        <w:t xml:space="preserve"> </w:t>
      </w:r>
      <w:r>
        <w:t xml:space="preserve">contributes is the byte-enable path of section 7.3, which the IP does not provide and</w:t>
      </w:r>
      <w:r>
        <w:t xml:space="preserve"> </w:t>
      </w:r>
      <w:r>
        <w:t xml:space="preserve">RV32 cannot do without.</w:t>
      </w:r>
    </w:p>
    <w:p>
      <w:pPr>
        <w:pStyle w:val="BodyText"/>
      </w:pPr>
      <w:r>
        <w:rPr>
          <w:b/>
          <w:bCs/>
        </w:rPr>
        <w:t xml:space="preserve">Two instances, not one.</w:t>
      </w:r>
      <w:r>
        <w:t xml:space="preserve"> </w:t>
      </w:r>
      <w:r>
        <w:rPr>
          <w:rStyle w:val="VerbatimChar"/>
        </w:rPr>
        <w:t xml:space="preserve">ISRAM</w:t>
      </w:r>
      <w:r>
        <w:t xml:space="preserve"> </w:t>
      </w:r>
      <w:r>
        <w:t xml:space="preserve">answers on</w:t>
      </w:r>
      <w:r>
        <w:t xml:space="preserve"> </w:t>
      </w:r>
      <w:r>
        <w:rPr>
          <w:rStyle w:val="VerbatimChar"/>
        </w:rPr>
        <w:t xml:space="preserve">AXI_M1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DSRAM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AXI_M2</w:t>
      </w:r>
      <w:r>
        <w:t xml:space="preserve">. They</w:t>
      </w:r>
      <w:r>
        <w:t xml:space="preserve"> </w:t>
      </w:r>
      <w:r>
        <w:t xml:space="preserve">differ in exactly one thing, the depth of the macro behind them – section 8.</w:t>
      </w:r>
    </w:p>
    <w:p>
      <w:pPr>
        <w:pStyle w:val="Tablecaption0"/>
      </w:pPr>
      <w:r>
        <w:t xml:space="preserve">Table 1-1. QSOC memory map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QSOC memory map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0x00000000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KiB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AXI_M0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Boot code, read-only, executable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0x20000000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KiB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isram_dbg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AXI_M1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debug window: the first 4 KiB of ISRAM, not a block of its 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0x20001000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 KiB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AXI_M1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downloaded application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0x30000000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 KiB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dsram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AXI_M2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Stack, heap and variables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0x80000000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KiB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APB_M0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peripheral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clock and reset control registers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0x80004000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KiB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syscsr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APB_M1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peripheral</w:t>
            </w:r>
          </w:p>
        </w:tc>
        <w:tc>
          <w:tcPr/>
          <w:p>
            <w:pPr>
              <w:pStyle w:val="Compact"/>
              <w:jc w:val="lef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0x80008000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KiB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APB_M2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peripheral</w:t>
            </w:r>
          </w:p>
        </w:tc>
        <w:tc>
          <w:tcPr/>
          <w:p>
            <w:pPr>
              <w:pStyle w:val="Compact"/>
              <w:jc w:val="lef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0x8000C000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KiB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gpio_0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APB_M3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peripheral</w:t>
            </w:r>
          </w:p>
        </w:tc>
        <w:tc>
          <w:tcPr/>
          <w:p>
            <w:pPr>
              <w:pStyle w:val="Compact"/>
              <w:jc w:val="lef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0x80010000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KiB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APB_M4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peripheral</w:t>
            </w:r>
          </w:p>
        </w:tc>
        <w:tc>
          <w:tcPr/>
          <w:p>
            <w:pPr>
              <w:pStyle w:val="Compact"/>
              <w:jc w:val="lef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0x80014000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KiB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APB_M5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peripheral</w:t>
            </w:r>
          </w:p>
        </w:tc>
        <w:tc>
          <w:tcPr/>
          <w:p>
            <w:pPr>
              <w:pStyle w:val="Compact"/>
              <w:jc w:val="lef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0x80018000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KiB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APB_M6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peripheral</w:t>
            </w:r>
          </w:p>
        </w:tc>
        <w:tc>
          <w:tcPr/>
          <w:p>
            <w:pPr>
              <w:pStyle w:val="Compact"/>
              <w:jc w:val="lef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0x8001C000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KiB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APB_M7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peripheral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apb_timer_unit in 64-bit mode; QSOC’s timebase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0x80020000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KiB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APB_M8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peripheral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apb_timer_unit as two independent 32-bit timers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0x80024000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KiB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uart_0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APB_M9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peripheral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Carries the boot download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0x80028000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KiB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uart_1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APB_M10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peripheral</w:t>
            </w:r>
          </w:p>
        </w:tc>
        <w:tc>
          <w:tcPr/>
          <w:p>
            <w:pPr>
              <w:pStyle w:val="Compact"/>
              <w:jc w:val="lef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0x8002C000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KiB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APB_M11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peripheral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APB4 slave for both SPI blocks: host at wrapper offset 0x0000-0x0FFF, reserved 0x1000-0x1FFF, device at 0x2000-0x3FFF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0x80030000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KiB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APB_M12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peripheral</w:t>
            </w:r>
          </w:p>
        </w:tc>
        <w:tc>
          <w:tcPr/>
          <w:p>
            <w:pPr>
              <w:pStyle w:val="Compact"/>
              <w:jc w:val="lef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0x80034000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KiB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APB_M13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peripheral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separate apb_adv_timer instance, not a pad function of the timers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0x80038000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KiB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dma_cfg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APB_M14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peripheral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 interface of the DMA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0xF0000000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sysdbg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jtag_only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Decoded inside the debug block and never placed on S_BUS, so software running on the core cannot halt it or grant itself debug access</w:t>
            </w:r>
          </w:p>
        </w:tc>
      </w:tr>
    </w:tbl>
    <w:p>
      <w:pPr>
        <w:pStyle w:val="BodyText"/>
      </w:pPr>
      <w:r>
        <w:t xml:space="preserve">Block directory</w:t>
      </w:r>
      <w:r>
        <w:t xml:space="preserve"> </w:t>
      </w:r>
      <w:r>
        <w:rPr>
          <w:rStyle w:val="VerbatimChar"/>
        </w:rPr>
        <w:t xml:space="preserve">design/ram</w:t>
      </w:r>
      <w:r>
        <w:t xml:space="preserve">, module</w:t>
      </w:r>
      <w:r>
        <w:t xml:space="preserve"> </w:t>
      </w:r>
      <w:r>
        <w:rPr>
          <w:rStyle w:val="VerbatimChar"/>
        </w:rPr>
        <w:t xml:space="preserve">m_qnsc_wrap_axi4_sram</w:t>
      </w:r>
      <w:r>
        <w:t xml:space="preserve">, owner Nghia Van Trong.</w:t>
      </w:r>
      <w:r>
        <w:t xml:space="preserve"> </w:t>
      </w:r>
      <w:r>
        <w:rPr>
          <w:rStyle w:val="VerbatimChar"/>
        </w:rPr>
        <w:t xml:space="preserve">ROM</w:t>
      </w:r>
      <w:r>
        <w:t xml:space="preserve"> </w:t>
      </w:r>
      <w:r>
        <w:t xml:space="preserve">reuses the same controller with its write channel idle and is a separate block,</w:t>
      </w:r>
      <w:r>
        <w:t xml:space="preserve"> </w:t>
      </w:r>
      <w:r>
        <w:rPr>
          <w:rStyle w:val="VerbatimChar"/>
        </w:rPr>
        <w:t xml:space="preserve">design/rom</w:t>
      </w:r>
      <w:r>
        <w:t xml:space="preserve">.</w:t>
      </w:r>
    </w:p>
    <w:bookmarkEnd w:id="27"/>
    <w:bookmarkStart w:id="28" w:name="features"/>
    <w:p>
      <w:pPr>
        <w:pStyle w:val="Heading1"/>
      </w:pPr>
      <w:r>
        <w:t xml:space="preserve">2. Features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AXI4 slave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AXI_M1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AXI_M2</w:t>
      </w:r>
      <w:r>
        <w:t xml:space="preserve">, one outstanding read, back-pressure</w:t>
      </w:r>
      <w:r>
        <w:t xml:space="preserve"> </w:t>
      </w:r>
      <w:r>
        <w:t xml:space="preserve">derived from FIFO occupancy alone – no timers anywhere.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Bursts</w:t>
      </w:r>
      <w:r>
        <w:t xml:space="preserve"> </w:t>
      </w:r>
      <w:r>
        <w:t xml:space="preserve">of type</w:t>
      </w:r>
      <w:r>
        <w:t xml:space="preserve"> </w:t>
      </w:r>
      <w:r>
        <w:rPr>
          <w:rStyle w:val="VerbatimChar"/>
        </w:rPr>
        <w:t xml:space="preserve">FIXED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INCR</w:t>
      </w:r>
      <w:r>
        <w:t xml:space="preserve">, up to 256 beats.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64 KiB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ISRAM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32 KiB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DSRAM</w:t>
      </w:r>
      <w:r>
        <w:t xml:space="preserve">, set by one macro parameter each.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Byte and halfword writes</w:t>
      </w:r>
      <w:r>
        <w:t xml:space="preserve">, through the</w:t>
      </w:r>
      <w:r>
        <w:t xml:space="preserve"> </w:t>
      </w:r>
      <w:r>
        <w:rPr>
          <w:rStyle w:val="VerbatimChar"/>
        </w:rPr>
        <w:t xml:space="preserve">WSTRB</w:t>
      </w:r>
      <w:r>
        <w:t xml:space="preserve"> </w:t>
      </w:r>
      <w:r>
        <w:t xml:space="preserve">path QSOC adds – section 7.3.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46 directed tests arrive with the IP</w:t>
      </w:r>
      <w:r>
        <w:t xml:space="preserve">, self-checking against a memory model –</w:t>
      </w:r>
      <w:r>
        <w:t xml:space="preserve"> </w:t>
      </w:r>
      <w:r>
        <w:t xml:space="preserve">section 12.</w:t>
      </w:r>
    </w:p>
    <w:bookmarkEnd w:id="28"/>
    <w:bookmarkStart w:id="32" w:name="block-diagram"/>
    <w:p>
      <w:pPr>
        <w:pStyle w:val="Heading1"/>
      </w:pPr>
      <w:r>
        <w:t xml:space="preserve">3. Block diagram</w:t>
      </w:r>
    </w:p>
    <w:p>
      <w:pPr>
        <w:pStyle w:val="CaptionedFigure"/>
        <w:jc w:val="left"/>
      </w:pPr>
      <w:r>
        <w:drawing>
          <wp:inline>
            <wp:extent cx="5727700" cy="2346286"/>
            <wp:effectExtent b="0" l="0" r="0" t="0"/>
            <wp:docPr descr="The AXI4 SRAM controller and its macro" title="" id="30" name="Picture"/>
            <a:graphic>
              <a:graphicData uri="http://schemas.openxmlformats.org/drawingml/2006/picture">
                <pic:pic>
                  <pic:nvPicPr>
                    <pic:cNvPr descr="../img/fig_ram_simple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23462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Figure 3-1. The AXI4 SRAM controller and its macro</w:t>
      </w:r>
    </w:p>
    <w:p>
      <w:pPr>
        <w:pStyle w:val="Tablecaption0"/>
      </w:pPr>
      <w:r>
        <w:t xml:space="preserve">Table 3-1. RAM controller sub-modules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RAM controller sub-module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m_vlsi_axi4_sram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 level. Instantiates and wires everything below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m_vlsi_axfsm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AXI address FSM.</w:t>
            </w:r>
            <w:r>
              <w:t xml:space="preserve"> </w:t>
            </w:r>
            <w:r>
              <w:rPr>
                <w:b/>
                <w:bCs/>
              </w:rPr>
              <w:t xml:space="preserve">Two instances</w:t>
            </w:r>
            <w:r>
              <w:t xml:space="preserve">, one for</w:t>
            </w:r>
            <w:r>
              <w:t xml:space="preserve"> </w:t>
            </w:r>
            <w:r>
              <w:rPr>
                <w:rStyle w:val="VerbatimChar"/>
              </w:rPr>
              <w:t xml:space="preserve">AW</w:t>
            </w:r>
            <w:r>
              <w:t xml:space="preserve">, one for</w:t>
            </w:r>
            <w:r>
              <w:t xml:space="preserve"> </w:t>
            </w:r>
            <w:r>
              <w:rPr>
                <w:rStyle w:val="VerbatimChar"/>
              </w:rPr>
              <w:t xml:space="preserve">AR</w:t>
            </w:r>
            <w:r>
              <w:t xml:space="preserve">. Handles the address handshake, generates one address per beat, pushes address, ID and a last-beat flag into a FIFO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m_vlsi_fifo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Parameterised synchronous FIFO.</w:t>
            </w:r>
            <w:r>
              <w:t xml:space="preserve"> </w:t>
            </w:r>
            <w:r>
              <w:rPr>
                <w:b/>
                <w:bCs/>
              </w:rPr>
              <w:t xml:space="preserve">Five instances</w:t>
            </w:r>
            <w:r>
              <w:t xml:space="preserve">. Full and empty detected with an extra pointer MSB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m_vlsi_arbiter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Round-robin arbiter between read and write for the single SRAM 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m_vlsi_sram_misc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FIFO pop logic, the SRAM address and data mux, and generation of the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responses</w:t>
            </w:r>
          </w:p>
        </w:tc>
      </w:tr>
    </w:tbl>
    <w:p>
      <w:pPr>
        <w:pStyle w:val="BodyText"/>
      </w:pPr>
      <w:r>
        <w:t xml:space="preserve">All five are IP. Each address FSM has two states:</w:t>
      </w:r>
      <w:r>
        <w:t xml:space="preserve"> </w:t>
      </w:r>
      <w:r>
        <w:rPr>
          <w:rStyle w:val="VerbatimChar"/>
        </w:rPr>
        <w:t xml:space="preserve">S_IDLE</w:t>
      </w:r>
      <w:r>
        <w:t xml:space="preserve"> </w:t>
      </w:r>
      <w:r>
        <w:t xml:space="preserve">waits for</w:t>
      </w:r>
      <w:r>
        <w:t xml:space="preserve"> </w:t>
      </w:r>
      <w:r>
        <w:rPr>
          <w:rStyle w:val="VerbatimChar"/>
        </w:rPr>
        <w:t xml:space="preserve">AxVALID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AxREADY</w:t>
      </w:r>
      <w:r>
        <w:t xml:space="preserve">,</w:t>
      </w:r>
      <w:r>
        <w:t xml:space="preserve"> </w:t>
      </w:r>
      <w:r>
        <w:rPr>
          <w:rStyle w:val="VerbatimChar"/>
        </w:rPr>
        <w:t xml:space="preserve">S_ADDR</w:t>
      </w:r>
      <w:r>
        <w:t xml:space="preserve"> </w:t>
      </w:r>
      <w:r>
        <w:t xml:space="preserve">emits one beat per cycle for as long as the FIFO can accept one.</w:t>
      </w:r>
      <w:r>
        <w:t xml:space="preserve"> </w:t>
      </w:r>
      <w:r>
        <w:rPr>
          <w:rStyle w:val="VerbatimChar"/>
        </w:rPr>
        <w:t xml:space="preserve">AxREADY</w:t>
      </w:r>
      <w:r>
        <w:t xml:space="preserve"> </w:t>
      </w:r>
      <w:r>
        <w:t xml:space="preserve">is combinational, asserted when the FSM is idle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the FIFO is not</w:t>
      </w:r>
      <w:r>
        <w:t xml:space="preserve"> </w:t>
      </w:r>
      <w:r>
        <w:t xml:space="preserve">full, so a handshake never promises a beat the FIFO cannot take.</w:t>
      </w:r>
    </w:p>
    <w:bookmarkEnd w:id="32"/>
    <w:bookmarkStart w:id="33" w:name="ip-used"/>
    <w:p>
      <w:pPr>
        <w:pStyle w:val="Heading1"/>
      </w:pPr>
      <w:r>
        <w:t xml:space="preserve">4. IP used</w:t>
      </w:r>
    </w:p>
    <w:p>
      <w:pPr>
        <w:pStyle w:val="Tablecaption0"/>
      </w:pPr>
      <w:r>
        <w:t xml:space="preserve">Table 4-1. Upstream IP used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Upstream IP used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nguyenquanicd/AXI4-SRAM-CONTROLLER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m_vlsi_axi4_sram</w:t>
            </w:r>
            <w:r>
              <w:t xml:space="preserve"> </w:t>
            </w:r>
            <w:r>
              <w:t xml:space="preserve">and four sub-modules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pinned in</w:t>
            </w:r>
            <w:r>
              <w:t xml:space="preserve"> </w:t>
            </w:r>
            <w:r>
              <w:rPr>
                <w:rStyle w:val="VerbatimChar"/>
              </w:rPr>
              <w:t xml:space="preserve">vendor/manifest.yml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MentorProvided-QNSC-Course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SMIC 28 nm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single-port SRAM macro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foundry</w:t>
            </w:r>
          </w:p>
        </w:tc>
      </w:tr>
    </w:tbl>
    <w:p>
      <w:pPr>
        <w:pStyle w:val="BodyText"/>
      </w:pPr>
      <w:r>
        <w:t xml:space="preserve">The behavioural model</w:t>
      </w:r>
      <w:r>
        <w:t xml:space="preserve"> </w:t>
      </w:r>
      <w:r>
        <w:rPr>
          <w:rStyle w:val="VerbatimChar"/>
        </w:rPr>
        <w:t xml:space="preserve">m_vlsi_sram_sp.sv</w:t>
      </w:r>
      <w:r>
        <w:t xml:space="preserve"> </w:t>
      </w:r>
      <w:r>
        <w:t xml:space="preserve">in the IP’s simulation environment stands</w:t>
      </w:r>
      <w:r>
        <w:t xml:space="preserve"> </w:t>
      </w:r>
      <w:r>
        <w:t xml:space="preserve">in for the macro.</w:t>
      </w:r>
      <w:r>
        <w:t xml:space="preserve"> </w:t>
      </w:r>
      <w:r>
        <w:rPr>
          <w:b/>
          <w:bCs/>
        </w:rPr>
        <w:t xml:space="preserve">It is not the macro</w:t>
      </w:r>
      <w:r>
        <w:t xml:space="preserve"> </w:t>
      </w:r>
      <w:r>
        <w:t xml:space="preserve">– see section 10.</w:t>
      </w:r>
    </w:p>
    <w:bookmarkEnd w:id="33"/>
    <w:bookmarkStart w:id="34" w:name="interface"/>
    <w:p>
      <w:pPr>
        <w:pStyle w:val="Heading1"/>
      </w:pPr>
      <w:r>
        <w:t xml:space="preserve">5. Interface</w:t>
      </w:r>
    </w:p>
    <w:p>
      <w:pPr>
        <w:pStyle w:val="FirstParagraph"/>
      </w:pPr>
      <w:r>
        <w:t xml:space="preserve">Reading the port list is the fastest way to understand this block’s scope: the top</w:t>
      </w:r>
      <w:r>
        <w:t xml:space="preserve"> </w:t>
      </w:r>
      <w:r>
        <w:t xml:space="preserve">module has</w:t>
      </w:r>
      <w:r>
        <w:t xml:space="preserve"> </w:t>
      </w:r>
      <w:r>
        <w:rPr>
          <w:b/>
          <w:bCs/>
        </w:rPr>
        <w:t xml:space="preserve">33 ports</w:t>
      </w:r>
      <w:r>
        <w:t xml:space="preserve">, and the absences matter as much as the presences.</w:t>
      </w:r>
    </w:p>
    <w:p>
      <w:pPr>
        <w:pStyle w:val="Tablecaption0"/>
      </w:pPr>
      <w:r>
        <w:t xml:space="preserve">Table 5-1. AXI interface signals present and absent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AXI interface signals present and absent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Channel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Absent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awaddr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awvalid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awready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awburst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awlen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awid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awsize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awprot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awcache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awlock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awqos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wvalid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wready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wlast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/>
                <w:bCs/>
              </w:rPr>
              <w:t xml:space="preserve">wstrb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bresp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bvalid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araddr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arvalid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arready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arburst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arlen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arsize</w:t>
            </w:r>
            <w:r>
              <w:t xml:space="preserve">, and the same qualifiers as</w:t>
            </w:r>
            <w:r>
              <w:t xml:space="preserve"> </w:t>
            </w:r>
            <w:r>
              <w:rPr>
                <w:rStyle w:val="VerbatimChar"/>
              </w:rPr>
              <w:t xml:space="preserve">AW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rresp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rvalid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rlast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SRAM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sram_addr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sram_wdata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sram_we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sram_oe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sram_rdata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 write enables</w:t>
            </w:r>
          </w:p>
        </w:tc>
      </w:tr>
    </w:tbl>
    <w:p>
      <w:pPr>
        <w:pStyle w:val="BodyText"/>
      </w:pPr>
      <w:r>
        <w:t xml:space="preserve">Three consequences, each addressed below:</w:t>
      </w:r>
      <w:r>
        <w:t xml:space="preserve"> </w:t>
      </w:r>
      <w:r>
        <w:rPr>
          <w:b/>
          <w:bCs/>
        </w:rPr>
        <w:t xml:space="preserve">no byte-enable path</w:t>
      </w:r>
      <w:r>
        <w:t xml:space="preserve"> </w:t>
      </w:r>
      <w:r>
        <w:t xml:space="preserve">(7.3),</w:t>
      </w:r>
      <w:r>
        <w:t xml:space="preserve"> </w:t>
      </w:r>
      <w:r>
        <w:rPr>
          <w:b/>
          <w:bCs/>
        </w:rPr>
        <w:t xml:space="preserve">transfer</w:t>
      </w:r>
      <w:r>
        <w:rPr>
          <w:b/>
          <w:bCs/>
        </w:rPr>
        <w:t xml:space="preserve"> </w:t>
      </w:r>
      <w:r>
        <w:rPr>
          <w:b/>
          <w:bCs/>
        </w:rPr>
        <w:t xml:space="preserve">size fixed at the data width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AxSIZE</w:t>
      </w:r>
      <w:r>
        <w:t xml:space="preserve"> </w:t>
      </w:r>
      <w:r>
        <w:t xml:space="preserve">is not read (7.4), and</w:t>
      </w:r>
      <w:r>
        <w:t xml:space="preserve"> </w:t>
      </w:r>
      <w:r>
        <w:rPr>
          <w:rStyle w:val="VerbatimChar"/>
          <w:b/>
          <w:bCs/>
        </w:rPr>
        <w:t xml:space="preserve">BRESP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RRESP</w:t>
      </w:r>
      <w:r>
        <w:rPr>
          <w:b/>
          <w:bCs/>
        </w:rPr>
        <w:t xml:space="preserve"> </w:t>
      </w:r>
      <w:r>
        <w:rPr>
          <w:b/>
          <w:bCs/>
        </w:rPr>
        <w:t xml:space="preserve">tied 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OKAY</w:t>
      </w:r>
      <w:r>
        <w:t xml:space="preserve"> </w:t>
      </w:r>
      <w:r>
        <w:t xml:space="preserve">so the RAM never reports an error (7.6).</w:t>
      </w:r>
    </w:p>
    <w:p>
      <w:pPr>
        <w:pStyle w:val="BodyText"/>
      </w:pPr>
      <w:r>
        <w:rPr>
          <w:rStyle w:val="VerbatimChar"/>
        </w:rPr>
        <w:t xml:space="preserve">i_wlast</w:t>
      </w:r>
      <w:r>
        <w:t xml:space="preserve"> </w:t>
      </w:r>
      <w:r>
        <w:t xml:space="preserve">is in the port list but is</w:t>
      </w:r>
      <w:r>
        <w:t xml:space="preserve"> </w:t>
      </w:r>
      <w:r>
        <w:rPr>
          <w:b/>
          <w:bCs/>
        </w:rPr>
        <w:t xml:space="preserve">not used internally</w:t>
      </w:r>
      <w:r>
        <w:t xml:space="preserve"> </w:t>
      </w:r>
      <w:r>
        <w:t xml:space="preserve">– the last beat is</w:t>
      </w:r>
      <w:r>
        <w:t xml:space="preserve"> </w:t>
      </w:r>
      <w:r>
        <w:t xml:space="preserve">tracked by the address FSM’s own counter, not by the master’s flag.</w:t>
      </w:r>
    </w:p>
    <w:p>
      <w:pPr>
        <w:pStyle w:val="Tablecaption0"/>
      </w:pPr>
      <w:r>
        <w:t xml:space="preserve">Table 5-2. RAM configuration parameters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RAM configuration parameters"/>
      </w:tblPr>
      <w:tblGrid>
        <w:gridCol w:w="1485"/>
        <w:gridCol w:w="1980"/>
        <w:gridCol w:w="1485"/>
        <w:gridCol w:w="1485"/>
        <w:gridCol w:w="148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ISRAM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DSRAM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PARA_DATA_WD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width in bits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PARA_ADDR_WD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AXI address bus width</w:t>
            </w:r>
            <w:r>
              <w:t xml:space="preserve">, not a statement about how much memory is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PARA_ID_WD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AXI ID width, set by the interconnect, which widens master IDs to keep them unique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PARA_LEN_WD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AxLEN</w:t>
            </w:r>
            <w:r>
              <w:t xml:space="preserve"> </w:t>
            </w:r>
            <w:r>
              <w:t xml:space="preserve">width; 8 gives 256 beats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PARA_FIFO_DEPTH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Depth of</w:t>
            </w:r>
            <w:r>
              <w:t xml:space="preserve"> </w:t>
            </w:r>
            <w:r>
              <w:rPr>
                <w:b/>
                <w:bCs/>
              </w:rPr>
              <w:t xml:space="preserve">all five</w:t>
            </w:r>
            <w:r>
              <w:t xml:space="preserve"> </w:t>
            </w:r>
            <w:r>
              <w:t xml:space="preserve">FIFOs, a power of two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PARA_SRAM_DEPTH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Belongs to the macro, not the controller.</w:t>
            </w:r>
            <w:r>
              <w:t xml:space="preserve"> </w:t>
            </w:r>
            <w:r>
              <w:t xml:space="preserve">The only thing that sets how much memory is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16384 words, 64 KiB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8192 words, 32 KiB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PARA_FIFO_DEPTH</w:t>
      </w:r>
      <w:r>
        <w:t xml:space="preserve"> </w:t>
      </w:r>
      <w:r>
        <w:t xml:space="preserve">sets all five FIFOs at once: deeper absorbs longer bursts without</w:t>
      </w:r>
      <w:r>
        <w:t xml:space="preserve"> </w:t>
      </w:r>
      <w:r>
        <w:t xml:space="preserve">back-pressure and costs registers, and there is no way to size the write and read</w:t>
      </w:r>
      <w:r>
        <w:t xml:space="preserve"> </w:t>
      </w:r>
      <w:r>
        <w:t xml:space="preserve">paths differently without editing the top level.</w:t>
      </w:r>
    </w:p>
    <w:bookmarkEnd w:id="34"/>
    <w:bookmarkStart w:id="35" w:name="register-map"/>
    <w:p>
      <w:pPr>
        <w:pStyle w:val="Heading1"/>
      </w:pPr>
      <w:r>
        <w:t xml:space="preserve">6. Register map</w:t>
      </w:r>
    </w:p>
    <w:p>
      <w:pPr>
        <w:pStyle w:val="FirstParagraph"/>
      </w:pPr>
      <w:r>
        <w:rPr>
          <w:b/>
          <w:bCs/>
        </w:rPr>
        <w:t xml:space="preserve">None.</w:t>
      </w:r>
      <w:r>
        <w:t xml:space="preserve"> </w:t>
      </w:r>
      <w:r>
        <w:t xml:space="preserve">A RAM has no control registers: it answers bus transactions and nothing</w:t>
      </w:r>
      <w:r>
        <w:t xml:space="preserve"> </w:t>
      </w:r>
      <w:r>
        <w:t xml:space="preserve">else. There is nothing for software to configure, and nothing to save or restore.</w:t>
      </w:r>
    </w:p>
    <w:bookmarkEnd w:id="35"/>
    <w:bookmarkStart w:id="41" w:name="functional-behaviour"/>
    <w:p>
      <w:pPr>
        <w:pStyle w:val="Heading1"/>
      </w:pPr>
      <w:r>
        <w:t xml:space="preserve">7. Functional behaviour</w:t>
      </w:r>
    </w:p>
    <w:bookmarkStart w:id="36" w:name="fifos-and-flow-control"/>
    <w:p>
      <w:pPr>
        <w:pStyle w:val="Heading2"/>
      </w:pPr>
      <w:r>
        <w:t xml:space="preserve">7.1 FIFOs and flow control</w:t>
      </w:r>
    </w:p>
    <w:p>
      <w:pPr>
        <w:pStyle w:val="Tablecaption0"/>
      </w:pPr>
      <w:r>
        <w:t xml:space="preserve">Table 7-1. FIFO buffers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FIFO buffer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AWFIFO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ADDR + ID + 1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 address, ID, last flag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WFIFO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ARFIFO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ADDR + ID + 1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address, ID, last flag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RFIFO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 + ID + 2 + 1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data, ID,</w:t>
            </w:r>
            <w:r>
              <w:t xml:space="preserve"> </w:t>
            </w:r>
            <w:r>
              <w:rPr>
                <w:rStyle w:val="VerbatimChar"/>
              </w:rPr>
              <w:t xml:space="preserve">RRESP</w:t>
            </w:r>
            <w:r>
              <w:t xml:space="preserve">, last flag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BFIFO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 + 2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ID,</w:t>
            </w:r>
            <w:r>
              <w:t xml:space="preserve"> </w:t>
            </w:r>
            <w:r>
              <w:rPr>
                <w:rStyle w:val="VerbatimChar"/>
              </w:rPr>
              <w:t xml:space="preserve">BRESP</w:t>
            </w:r>
          </w:p>
        </w:tc>
      </w:tr>
    </w:tbl>
    <w:p>
      <w:pPr>
        <w:pStyle w:val="BodyText"/>
      </w:pPr>
      <w:r>
        <w:t xml:space="preserve">Every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on the AXI side is derived from FIFO occupancy –</w:t>
      </w:r>
      <w:r>
        <w:t xml:space="preserve"> </w:t>
      </w:r>
      <w:r>
        <w:rPr>
          <w:rStyle w:val="VerbatimChar"/>
        </w:rPr>
        <w:t xml:space="preserve">o_wready = ~wfifo_full</w:t>
      </w:r>
      <w:r>
        <w:t xml:space="preserve"> </w:t>
      </w:r>
      <w:r>
        <w:t xml:space="preserve">is the clearest case – so</w:t>
      </w:r>
      <w:r>
        <w:t xml:space="preserve"> </w:t>
      </w:r>
      <w:r>
        <w:rPr>
          <w:b/>
          <w:bCs/>
        </w:rPr>
        <w:t xml:space="preserve">back-pressure propagates naturally and no</w:t>
      </w:r>
      <w:r>
        <w:rPr>
          <w:b/>
          <w:bCs/>
        </w:rPr>
        <w:t xml:space="preserve"> </w:t>
      </w:r>
      <w:r>
        <w:rPr>
          <w:b/>
          <w:bCs/>
        </w:rPr>
        <w:t xml:space="preserve">timer or counter is involved anywhere in the block</w:t>
      </w:r>
      <w:r>
        <w:t xml:space="preserve">.</w:t>
      </w:r>
    </w:p>
    <w:p>
      <w:pPr>
        <w:pStyle w:val="BodyText"/>
      </w:pPr>
      <w:r>
        <w:t xml:space="preserve">A write executes when the arbiter grants and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rPr>
          <w:rStyle w:val="VerbatimChar"/>
        </w:rPr>
        <w:t xml:space="preserve">AWFIFO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WFIFO</w:t>
      </w:r>
      <w:r>
        <w:t xml:space="preserve"> </w:t>
      </w:r>
      <w:r>
        <w:t xml:space="preserve">are</w:t>
      </w:r>
      <w:r>
        <w:t xml:space="preserve"> </w:t>
      </w:r>
      <w:r>
        <w:t xml:space="preserve">non-empty; the two are popped together, and when the popped entry carries the last</w:t>
      </w:r>
      <w:r>
        <w:t xml:space="preserve"> </w:t>
      </w:r>
      <w:r>
        <w:t xml:space="preserve">flag a</w:t>
      </w:r>
      <w:r>
        <w:t xml:space="preserve"> </w:t>
      </w:r>
      <w:r>
        <w:rPr>
          <w:rStyle w:val="VerbatimChar"/>
        </w:rPr>
        <w:t xml:space="preserve">BRESP</w:t>
      </w:r>
      <w:r>
        <w:t xml:space="preserve"> </w:t>
      </w:r>
      <w:r>
        <w:t xml:space="preserve">entry is pushed into</w:t>
      </w:r>
      <w:r>
        <w:t xml:space="preserve"> </w:t>
      </w:r>
      <w:r>
        <w:rPr>
          <w:rStyle w:val="VerbatimChar"/>
        </w:rPr>
        <w:t xml:space="preserve">BFIFO</w:t>
      </w:r>
      <w:r>
        <w:t xml:space="preserve">.</w:t>
      </w:r>
    </w:p>
    <w:p>
      <w:pPr>
        <w:pStyle w:val="BodyText"/>
      </w:pPr>
      <w:r>
        <w:t xml:space="preserve">A read issues when</w:t>
      </w:r>
      <w:r>
        <w:t xml:space="preserve"> </w:t>
      </w:r>
      <w:r>
        <w:rPr>
          <w:rStyle w:val="VerbatimChar"/>
        </w:rPr>
        <w:t xml:space="preserve">ARFIFO</w:t>
      </w:r>
      <w:r>
        <w:t xml:space="preserve"> </w:t>
      </w:r>
      <w:r>
        <w:t xml:space="preserve">is non-empty,</w:t>
      </w:r>
      <w:r>
        <w:t xml:space="preserve"> </w:t>
      </w:r>
      <w:r>
        <w:rPr>
          <w:rStyle w:val="VerbatimChar"/>
        </w:rPr>
        <w:t xml:space="preserve">RFIFO</w:t>
      </w:r>
      <w:r>
        <w:t xml:space="preserve"> </w:t>
      </w:r>
      <w:r>
        <w:t xml:space="preserve">is not full, and no read is</w:t>
      </w:r>
      <w:r>
        <w:t xml:space="preserve"> </w:t>
      </w:r>
      <w:r>
        <w:t xml:space="preserve">already pending.</w:t>
      </w:r>
      <w:r>
        <w:t xml:space="preserve"> </w:t>
      </w:r>
      <w:r>
        <w:rPr>
          <w:b/>
          <w:bCs/>
        </w:rPr>
        <w:t xml:space="preserve">Only one SRAM read is in flight at a time</w:t>
      </w:r>
      <w:r>
        <w:t xml:space="preserve"> </w:t>
      </w:r>
      <w:r>
        <w:t xml:space="preserve">(</w:t>
      </w:r>
      <w:r>
        <w:rPr>
          <w:rStyle w:val="VerbatimChar"/>
        </w:rPr>
        <w:t xml:space="preserve">reg_rd_pending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m_vlsi_sram_misc</w:t>
      </w:r>
      <w:r>
        <w:t xml:space="preserve">): the address is presented in one cycle, the data captured and</w:t>
      </w:r>
      <w:r>
        <w:t xml:space="preserve"> </w:t>
      </w:r>
      <w:r>
        <w:t xml:space="preserve">pushed in the next. This costs read throughput – a burst read cannot issue a new</w:t>
      </w:r>
      <w:r>
        <w:t xml:space="preserve"> </w:t>
      </w:r>
      <w:r>
        <w:t xml:space="preserve">address every cycle – and</w:t>
      </w:r>
      <w:r>
        <w:t xml:space="preserve"> </w:t>
      </w:r>
      <w:r>
        <w:rPr>
          <w:b/>
          <w:bCs/>
        </w:rPr>
        <w:t xml:space="preserve">is the first thing to revisit if the RAM becomes a</w:t>
      </w:r>
      <w:r>
        <w:rPr>
          <w:b/>
          <w:bCs/>
        </w:rPr>
        <w:t xml:space="preserve"> </w:t>
      </w:r>
      <w:r>
        <w:rPr>
          <w:b/>
          <w:bCs/>
        </w:rPr>
        <w:t xml:space="preserve">bottleneck</w:t>
      </w:r>
      <w:r>
        <w:t xml:space="preserve">.</w:t>
      </w:r>
    </w:p>
    <w:bookmarkEnd w:id="36"/>
    <w:bookmarkStart w:id="37" w:name="burst-address-generation"/>
    <w:p>
      <w:pPr>
        <w:pStyle w:val="Heading2"/>
      </w:pPr>
      <w:r>
        <w:t xml:space="preserve">7.2 Burst address generation</w:t>
      </w:r>
    </w:p>
    <w:p>
      <w:pPr>
        <w:pStyle w:val="Tablecaption0"/>
      </w:pPr>
      <w:r>
        <w:t xml:space="preserve">Table 7-2. Burst address generation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Burst address generation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Burst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Next address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FIXED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00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unchanged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01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addr + DATA_WD/8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WRAP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10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declared,</w:t>
            </w:r>
            <w:r>
              <w:t xml:space="preserve"> </w:t>
            </w:r>
            <w:r>
              <w:rPr>
                <w:b/>
                <w:bCs/>
              </w:rPr>
              <w:t xml:space="preserve">not implemented</w:t>
            </w:r>
            <w:r>
              <w:t xml:space="preserve"> </w:t>
            </w:r>
            <w:r>
              <w:t xml:space="preserve">– 7.5</w:t>
            </w:r>
          </w:p>
        </w:tc>
      </w:tr>
    </w:tbl>
    <w:p>
      <w:pPr>
        <w:pStyle w:val="BodyText"/>
      </w:pPr>
      <w:r>
        <w:t xml:space="preserve">The increment is</w:t>
      </w:r>
      <w:r>
        <w:t xml:space="preserve"> </w:t>
      </w:r>
      <w:r>
        <w:rPr>
          <w:b/>
          <w:bCs/>
        </w:rPr>
        <w:t xml:space="preserve">hardwired to the full data width</w:t>
      </w:r>
      <w:r>
        <w:t xml:space="preserve">.</w:t>
      </w:r>
      <w:r>
        <w:t xml:space="preserve"> </w:t>
      </w:r>
      <w:r>
        <w:rPr>
          <w:rStyle w:val="VerbatimChar"/>
        </w:rPr>
        <w:t xml:space="preserve">AxSIZE</w:t>
      </w:r>
      <w:r>
        <w:t xml:space="preserve"> </w:t>
      </w:r>
      <w:r>
        <w:t xml:space="preserve">is not a port, so a</w:t>
      </w:r>
      <w:r>
        <w:t xml:space="preserve"> </w:t>
      </w:r>
      <w:r>
        <w:t xml:space="preserve">master requesting a narrower transfer is not refused, it is</w:t>
      </w:r>
      <w:r>
        <w:t xml:space="preserve"> </w:t>
      </w:r>
      <w:r>
        <w:rPr>
          <w:b/>
          <w:bCs/>
        </w:rPr>
        <w:t xml:space="preserve">ignored</w:t>
      </w:r>
      <w:r>
        <w:t xml:space="preserve">, and the</w:t>
      </w:r>
      <w:r>
        <w:t xml:space="preserve"> </w:t>
      </w:r>
      <w:r>
        <w:t xml:space="preserve">addresses advance by four bytes regardless. QSOC must therefore treat the transfer</w:t>
      </w:r>
      <w:r>
        <w:t xml:space="preserve"> </w:t>
      </w:r>
      <w:r>
        <w:t xml:space="preserve">size as fixed at 32 bits.</w:t>
      </w:r>
    </w:p>
    <w:p>
      <w:pPr>
        <w:pStyle w:val="BodyText"/>
      </w:pPr>
      <w:r>
        <w:t xml:space="preserve">Addresses must be aligned to the data width: the stride is a constant, so an</w:t>
      </w:r>
      <w:r>
        <w:t xml:space="preserve"> </w:t>
      </w:r>
      <w:r>
        <w:t xml:space="preserve">unaligned start address stays unaligned for the whole burst.</w:t>
      </w:r>
    </w:p>
    <w:p>
      <w:pPr>
        <w:pStyle w:val="BodyText"/>
      </w:pPr>
      <w:r>
        <w:rPr>
          <w:rStyle w:val="VerbatimChar"/>
          <w:b/>
          <w:bCs/>
        </w:rPr>
        <w:t xml:space="preserve">o_sram_addr</w:t>
      </w:r>
      <w:r>
        <w:rPr>
          <w:b/>
          <w:bCs/>
        </w:rPr>
        <w:t xml:space="preserve"> </w:t>
      </w:r>
      <w:r>
        <w:rPr>
          <w:b/>
          <w:bCs/>
        </w:rPr>
        <w:t xml:space="preserve">is a byte address.</w:t>
      </w:r>
      <w:r>
        <w:t xml:space="preserve"> </w:t>
      </w:r>
      <w:r>
        <w:t xml:space="preserve">A real macro is word-addressed, so the</w:t>
      </w:r>
      <w:r>
        <w:t xml:space="preserve"> </w:t>
      </w:r>
      <w:r>
        <w:t xml:space="preserve">integration connects</w:t>
      </w:r>
      <w:r>
        <w:t xml:space="preserve"> </w:t>
      </w:r>
      <w:r>
        <w:rPr>
          <w:rStyle w:val="VerbatimChar"/>
        </w:rPr>
        <w:t xml:space="preserve">o_sram_addr[ADDR-1:2]</w:t>
      </w:r>
      <w:r>
        <w:t xml:space="preserve">. The behavioural model indexes with the</w:t>
      </w:r>
      <w:r>
        <w:t xml:space="preserve"> </w:t>
      </w:r>
      <w:r>
        <w:t xml:space="preserve">byte address directly, which is harmless in simulation and is</w:t>
      </w:r>
      <w:r>
        <w:t xml:space="preserve"> </w:t>
      </w:r>
      <w:r>
        <w:rPr>
          <w:b/>
          <w:bCs/>
        </w:rPr>
        <w:t xml:space="preserve">not how a macro is</w:t>
      </w:r>
      <w:r>
        <w:rPr>
          <w:b/>
          <w:bCs/>
        </w:rPr>
        <w:t xml:space="preserve"> </w:t>
      </w:r>
      <w:r>
        <w:rPr>
          <w:b/>
          <w:bCs/>
        </w:rPr>
        <w:t xml:space="preserve">wired</w:t>
      </w:r>
      <w:r>
        <w:t xml:space="preserve">.</w:t>
      </w:r>
    </w:p>
    <w:bookmarkEnd w:id="37"/>
    <w:bookmarkStart w:id="38" w:name="the-byte-enable-path-the-rtl-qsoc-adds"/>
    <w:p>
      <w:pPr>
        <w:pStyle w:val="Heading2"/>
      </w:pPr>
      <w:r>
        <w:t xml:space="preserve">7.3 The byte-enable path – the RTL QSOC adds</w:t>
      </w:r>
    </w:p>
    <w:p>
      <w:pPr>
        <w:pStyle w:val="FirstParagraph"/>
      </w:pPr>
      <w:r>
        <w:rPr>
          <w:b/>
          <w:bCs/>
        </w:rPr>
        <w:t xml:space="preserve">This is the one functional gap, and the only RTL this project contributes.</w:t>
      </w:r>
    </w:p>
    <w:p>
      <w:pPr>
        <w:pStyle w:val="BodyText"/>
      </w:pPr>
      <w:r>
        <w:t xml:space="preserve">The controller has no</w:t>
      </w:r>
      <w:r>
        <w:t xml:space="preserve"> </w:t>
      </w:r>
      <w:r>
        <w:rPr>
          <w:rStyle w:val="VerbatimChar"/>
        </w:rPr>
        <w:t xml:space="preserve">WSTRB</w:t>
      </w:r>
      <w:r>
        <w:t xml:space="preserve"> </w:t>
      </w:r>
      <w:r>
        <w:t xml:space="preserve">input and the SRAM interface has no byte write enables,</w:t>
      </w:r>
      <w:r>
        <w:t xml:space="preserve"> </w:t>
      </w:r>
      <w:r>
        <w:t xml:space="preserve">so every write is full width. That is a</w:t>
      </w:r>
      <w:r>
        <w:t xml:space="preserve"> </w:t>
      </w:r>
      <w:r>
        <w:rPr>
          <w:b/>
          <w:bCs/>
        </w:rPr>
        <w:t xml:space="preserve">stated boundary of the IP, not a defect</w:t>
      </w:r>
      <w:r>
        <w:t xml:space="preserve"> </w:t>
      </w:r>
      <w:r>
        <w:t xml:space="preserve">– its README says so – and for</w:t>
      </w:r>
      <w:r>
        <w:t xml:space="preserve"> </w:t>
      </w:r>
      <w:r>
        <w:rPr>
          <w:rStyle w:val="VerbatimChar"/>
        </w:rPr>
        <w:t xml:space="preserve">ROM</w:t>
      </w:r>
      <w:r>
        <w:t xml:space="preserve"> </w:t>
      </w:r>
      <w:r>
        <w:t xml:space="preserve">it does not matter at all, a ROM never being</w:t>
      </w:r>
      <w:r>
        <w:t xml:space="preserve"> </w:t>
      </w:r>
      <w:r>
        <w:t xml:space="preserve">written.</w:t>
      </w:r>
    </w:p>
    <w:p>
      <w:pPr>
        <w:pStyle w:val="BodyText"/>
      </w:pPr>
      <w:r>
        <w:t xml:space="preserve">For RAM it matters, because RV32 has</w:t>
      </w:r>
      <w:r>
        <w:t xml:space="preserve"> </w:t>
      </w:r>
      <w:r>
        <w:rPr>
          <w:rStyle w:val="VerbatimChar"/>
        </w:rPr>
        <w:t xml:space="preserve">sb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</w:t>
      </w:r>
      <w:r>
        <w:t xml:space="preserve">. Any C code touching a</w:t>
      </w:r>
      <w:r>
        <w:t xml:space="preserve"> </w:t>
      </w:r>
      <w:r>
        <w:rPr>
          <w:rStyle w:val="VerbatimChar"/>
        </w:rPr>
        <w:t xml:space="preserve">uint8_t</w:t>
      </w:r>
      <w:r>
        <w:t xml:space="preserve">,</w:t>
      </w:r>
      <w:r>
        <w:t xml:space="preserve"> </w:t>
      </w:r>
      <w:r>
        <w:t xml:space="preserve">a packed struct field or a string emits them. Without this path such a store writes</w:t>
      </w:r>
      <w:r>
        <w:t xml:space="preserve"> </w:t>
      </w:r>
      <w:r>
        <w:t xml:space="preserve">the whole 32-bit word and</w:t>
      </w:r>
      <w:r>
        <w:t xml:space="preserve"> </w:t>
      </w:r>
      <w:r>
        <w:rPr>
          <w:b/>
          <w:bCs/>
        </w:rPr>
        <w:t xml:space="preserve">destroys the three bytes beside the one the program meant</w:t>
      </w:r>
      <w:r>
        <w:rPr>
          <w:b/>
          <w:bCs/>
        </w:rPr>
        <w:t xml:space="preserve"> </w:t>
      </w:r>
      <w:r>
        <w:rPr>
          <w:b/>
          <w:bCs/>
        </w:rPr>
        <w:t xml:space="preserve">to change – silently, with no error response</w:t>
      </w:r>
      <w:r>
        <w:t xml:space="preserve">.</w:t>
      </w:r>
    </w:p>
    <w:p>
      <w:pPr>
        <w:pStyle w:val="BodyText"/>
      </w:pPr>
      <w:r>
        <w:t xml:space="preserve">The information does reach this block; it is dropped</w:t>
      </w:r>
      <w:r>
        <w:t xml:space="preserve"> </w:t>
      </w:r>
      <w:r>
        <w:rPr>
          <w:b/>
          <w:bCs/>
        </w:rPr>
        <w:t xml:space="preserve">here and nowhere earlier</w:t>
      </w:r>
      <w:r>
        <w:t xml:space="preserve">,</w:t>
      </w:r>
      <w:r>
        <w:t xml:space="preserve"> </w:t>
      </w:r>
      <w:r>
        <w:t xml:space="preserve">which is worth checking rather than assuming:</w:t>
      </w:r>
    </w:p>
    <w:p>
      <w:pPr>
        <w:pStyle w:val="Tablecaption0"/>
      </w:pPr>
      <w:r>
        <w:t xml:space="preserve">Table 7-3. Where the byte enables are lost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Where the byte enables are lost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Ibex core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data_be_o</w:t>
            </w:r>
            <w:r>
              <w:t xml:space="preserve">, 4 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yes,</w:t>
            </w:r>
            <w:r>
              <w:t xml:space="preserve"> </w:t>
            </w:r>
            <w:r>
              <w:rPr>
                <w:rStyle w:val="VerbatimChar"/>
              </w:rPr>
              <w:t xml:space="preserve">ibex_top.sv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CPU2AXI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w:r>
              <w:rPr>
                <w:rStyle w:val="VerbatimChar"/>
              </w:rPr>
              <w:t xml:space="preserve">axi_from_mem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mem_be_i</w:t>
            </w:r>
            <w:r>
              <w:t xml:space="preserve">, 4 bit, becomes AXI</w:t>
            </w:r>
            <w:r>
              <w:t xml:space="preserve"> </w:t>
            </w:r>
            <w:r>
              <w:rPr>
                <w:rStyle w:val="VerbatimChar"/>
              </w:rPr>
              <w:t xml:space="preserve">wstrb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yes, provided the merge carries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S_BUS</w:t>
            </w:r>
            <w:r>
              <w:t xml:space="preserve"> </w:t>
            </w:r>
            <w:r>
              <w:t xml:space="preserve">crossbar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wstrb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yes, AXI4 requires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This controller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 input for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SRAM macro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 write enables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yes, the macro has them</w:t>
            </w:r>
          </w:p>
        </w:tc>
      </w:tr>
    </w:tbl>
    <w:p>
      <w:pPr>
        <w:pStyle w:val="BodyText"/>
      </w:pPr>
      <w:r>
        <w:t xml:space="preserve">So the chain is intact from the core to this block’s boundary, and intact again from</w:t>
      </w:r>
      <w:r>
        <w:t xml:space="preserve"> </w:t>
      </w:r>
      <w:r>
        <w:t xml:space="preserve">the macro’s boundary inwards.</w:t>
      </w:r>
      <w:r>
        <w:t xml:space="preserve"> </w:t>
      </w:r>
      <w:r>
        <w:rPr>
          <w:b/>
          <w:bCs/>
        </w:rPr>
        <w:t xml:space="preserve">Only the controller drops it</w:t>
      </w:r>
      <w:r>
        <w:t xml:space="preserve">, and the wrapper is</w:t>
      </w:r>
      <w:r>
        <w:t xml:space="preserve"> </w:t>
      </w:r>
      <w:r>
        <w:t xml:space="preserve">where it is put back.</w:t>
      </w:r>
    </w:p>
    <w:bookmarkEnd w:id="38"/>
    <w:bookmarkStart w:id="39" w:name="wrap-is-declared-but-not-implemented"/>
    <w:p>
      <w:pPr>
        <w:pStyle w:val="Heading2"/>
      </w:pPr>
      <w:r>
        <w:t xml:space="preserve">7.4 WRAP is declared but not implemented</w:t>
      </w:r>
    </w:p>
    <w:p>
      <w:pPr>
        <w:pStyle w:val="FirstParagraph"/>
      </w:pPr>
      <w:r>
        <w:rPr>
          <w:rStyle w:val="VerbatimChar"/>
        </w:rPr>
        <w:t xml:space="preserve">WRAP</w:t>
      </w:r>
      <w:r>
        <w:t xml:space="preserve"> </w:t>
      </w:r>
      <w:r>
        <w:t xml:space="preserve">is listed as supported. The calculation is:</w:t>
      </w:r>
    </w:p>
    <w:p>
      <w:pPr>
        <w:pStyle w:val="SourceCode"/>
        <w:jc w:val="left"/>
      </w:pPr>
      <w:r>
        <w:rPr>
          <w:rStyle w:val="CommentTok"/>
        </w:rPr>
        <w:t xml:space="preserve">// m_vlsi_axfsm.sv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addr_wrap = (reg_axaddr + PARA_BYTE_COUNT) &amp; ~(PARA_BYTE_COUNT -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);</w:t>
      </w:r>
    </w:p>
    <w:p>
      <w:pPr>
        <w:pStyle w:val="FirstParagraph"/>
      </w:pPr>
      <w:r>
        <w:t xml:space="preserve">With a 32-bit data width</w:t>
      </w:r>
      <w:r>
        <w:t xml:space="preserve"> </w:t>
      </w:r>
      <w:r>
        <w:rPr>
          <w:rStyle w:val="VerbatimChar"/>
        </w:rPr>
        <w:t xml:space="preserve">PARA_BYTE_COUNT</w:t>
      </w:r>
      <w:r>
        <w:t xml:space="preserve"> </w:t>
      </w:r>
      <w:r>
        <w:t xml:space="preserve">is 4, so the mask clears the low two</w:t>
      </w:r>
      <w:r>
        <w:t xml:space="preserve"> </w:t>
      </w:r>
      <w:r>
        <w:t xml:space="preserve">address bits. That</w:t>
      </w:r>
      <w:r>
        <w:t xml:space="preserve"> </w:t>
      </w:r>
      <w:r>
        <w:rPr>
          <w:b/>
          <w:bCs/>
        </w:rPr>
        <w:t xml:space="preserve">aligns</w:t>
      </w:r>
      <w:r>
        <w:t xml:space="preserve"> </w:t>
      </w:r>
      <w:r>
        <w:t xml:space="preserve">the address; it does not wrap it. A correct</w:t>
      </w:r>
      <w:r>
        <w:t xml:space="preserve"> </w:t>
      </w:r>
      <w:r>
        <w:rPr>
          <w:rStyle w:val="VerbatimChar"/>
        </w:rPr>
        <w:t xml:space="preserve">WRAP</w:t>
      </w:r>
      <w:r>
        <w:t xml:space="preserve"> </w:t>
      </w:r>
      <w:r>
        <w:t xml:space="preserve">returns to the start of a block of</w:t>
      </w:r>
      <w:r>
        <w:t xml:space="preserve"> </w:t>
      </w:r>
      <w:r>
        <w:rPr>
          <w:rStyle w:val="VerbatimChar"/>
        </w:rPr>
        <w:t xml:space="preserve">(AxLEN + 1) x size</w:t>
      </w:r>
      <w:r>
        <w:t xml:space="preserve"> </w:t>
      </w:r>
      <w:r>
        <w:t xml:space="preserve">bytes, which needs</w:t>
      </w:r>
      <w:r>
        <w:t xml:space="preserve"> </w:t>
      </w:r>
      <w:r>
        <w:rPr>
          <w:rStyle w:val="VerbatimChar"/>
        </w:rPr>
        <w:t xml:space="preserve">AxLEN</w:t>
      </w:r>
      <w:r>
        <w:t xml:space="preserve"> </w:t>
      </w:r>
      <w:r>
        <w:t xml:space="preserve">retained – and the FSM keeps only a down-counter, not the length.</w:t>
      </w:r>
      <w:r>
        <w:t xml:space="preserve"> </w:t>
      </w:r>
      <w:r>
        <w:rPr>
          <w:b/>
          <w:bCs/>
        </w:rPr>
        <w:t xml:space="preserve">For an aligned</w:t>
      </w:r>
      <w:r>
        <w:rPr>
          <w:b/>
          <w:bCs/>
        </w:rPr>
        <w:t xml:space="preserve"> </w:t>
      </w:r>
      <w:r>
        <w:rPr>
          <w:b/>
          <w:bCs/>
        </w:rPr>
        <w:t xml:space="preserve">start address,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WRAP</w:t>
      </w:r>
      <w:r>
        <w:rPr>
          <w:b/>
          <w:bCs/>
        </w:rPr>
        <w:t xml:space="preserve"> </w:t>
      </w:r>
      <w:r>
        <w:rPr>
          <w:b/>
          <w:bCs/>
        </w:rPr>
        <w:t xml:space="preserve">is identical 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INCR</w:t>
      </w:r>
      <w:r>
        <w:rPr>
          <w:b/>
          <w:bCs/>
        </w:rPr>
        <w:t xml:space="preserve">.</w:t>
      </w:r>
    </w:p>
    <w:p>
      <w:pPr>
        <w:pStyle w:val="BodyText"/>
      </w:pPr>
      <w:r>
        <w:t xml:space="preserve">The IP’s own regression does not catch this, because its reference model computes the</w:t>
      </w:r>
      <w:r>
        <w:t xml:space="preserve"> </w:t>
      </w:r>
      <w:r>
        <w:t xml:space="preserve">same thing:</w:t>
      </w:r>
    </w:p>
    <w:p>
      <w:pPr>
        <w:pStyle w:val="SourceCode"/>
        <w:jc w:val="left"/>
      </w:pPr>
      <w:r>
        <w:rPr>
          <w:rStyle w:val="CommentTok"/>
        </w:rPr>
        <w:t xml:space="preserve">// sim/vcs/env/axi_svt_basic_env.sv</w:t>
      </w:r>
      <w:r>
        <w:br/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: next_addr = (curr_addr +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&amp; </w:t>
      </w:r>
      <w:r>
        <w:rPr>
          <w:rStyle w:val="BaseNTok"/>
        </w:rPr>
        <w:t xml:space="preserve">32'hFFFF_FFFC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The four</w:t>
      </w:r>
      <w:r>
        <w:t xml:space="preserve"> </w:t>
      </w:r>
      <w:r>
        <w:rPr>
          <w:rStyle w:val="VerbatimChar"/>
        </w:rPr>
        <w:t xml:space="preserve">wrap_*</w:t>
      </w:r>
      <w:r>
        <w:t xml:space="preserve"> </w:t>
      </w:r>
      <w:r>
        <w:t xml:space="preserve">tests pass because</w:t>
      </w:r>
      <w:r>
        <w:t xml:space="preserve"> </w:t>
      </w:r>
      <w:r>
        <w:rPr>
          <w:b/>
          <w:bCs/>
        </w:rPr>
        <w:t xml:space="preserve">the checker agrees with the design under</w:t>
      </w:r>
      <w:r>
        <w:rPr>
          <w:b/>
          <w:bCs/>
        </w:rPr>
        <w:t xml:space="preserve"> </w:t>
      </w:r>
      <w:r>
        <w:rPr>
          <w:b/>
          <w:bCs/>
        </w:rPr>
        <w:t xml:space="preserve">test</w:t>
      </w:r>
      <w:r>
        <w:t xml:space="preserve">, not because the addresses are right. Recorded because it is the kind of</w:t>
      </w:r>
      <w:r>
        <w:t xml:space="preserve"> </w:t>
      </w:r>
      <w:r>
        <w:t xml:space="preserve">agreement a passing regression cannot reveal.</w:t>
      </w:r>
    </w:p>
    <w:p>
      <w:pPr>
        <w:pStyle w:val="BodyText"/>
      </w:pPr>
      <w:r>
        <w:rPr>
          <w:b/>
          <w:bCs/>
        </w:rPr>
        <w:t xml:space="preserve">Consequence for QSOC: none today.</w:t>
      </w:r>
      <w:r>
        <w:t xml:space="preserve"> </w:t>
      </w:r>
      <w:r>
        <w:rPr>
          <w:rStyle w:val="VerbatimChar"/>
        </w:rPr>
        <w:t xml:space="preserve">WRAP</w:t>
      </w:r>
      <w:r>
        <w:t xml:space="preserve"> </w:t>
      </w:r>
      <w:r>
        <w:t xml:space="preserve">exists for cache line fills, and two of</w:t>
      </w:r>
      <w:r>
        <w:t xml:space="preserve"> </w:t>
      </w:r>
      <w:r>
        <w:t xml:space="preserve">the three masters cannot issue one –</w:t>
      </w:r>
      <w:r>
        <w:t xml:space="preserve"> </w:t>
      </w:r>
      <w:r>
        <w:rPr>
          <w:rStyle w:val="VerbatimChar"/>
        </w:rPr>
        <w:t xml:space="preserve">axi_from_mem</w:t>
      </w:r>
      <w:r>
        <w:t xml:space="preserve"> </w:t>
      </w:r>
      <w:r>
        <w:t xml:space="preserve">on the CPU path emits</w:t>
      </w:r>
      <w:r>
        <w:t xml:space="preserve"> </w:t>
      </w:r>
      <w:r>
        <w:t xml:space="preserve">single beats, and</w:t>
      </w:r>
      <w:r>
        <w:t xml:space="preserve"> </w:t>
      </w:r>
      <w:r>
        <w:rPr>
          <w:rStyle w:val="VerbatimChar"/>
        </w:rPr>
        <w:t xml:space="preserve">SYSDBG</w:t>
      </w:r>
      <w:r>
        <w:t xml:space="preserve"> </w:t>
      </w:r>
      <w:r>
        <w:t xml:space="preserve">issues single beats too. The</w:t>
      </w:r>
      <w:r>
        <w:t xml:space="preserve"> </w:t>
      </w:r>
      <w:r>
        <w:rPr>
          <w:b/>
          <w:bCs/>
        </w:rPr>
        <w:t xml:space="preserve">DMA</w:t>
      </w:r>
      <w:r>
        <w:t xml:space="preserve"> </w:t>
      </w:r>
      <w:r>
        <w:t xml:space="preserve">is the only master</w:t>
      </w:r>
      <w:r>
        <w:t xml:space="preserve"> </w:t>
      </w:r>
      <w:r>
        <w:t xml:space="preserve">that could, and that is a question for its owner, listed in section 11.</w:t>
      </w:r>
    </w:p>
    <w:p>
      <w:pPr>
        <w:pStyle w:val="BodyText"/>
      </w:pPr>
      <w:r>
        <w:t xml:space="preserve">If one ever appears the fix needs no change to this IP:</w:t>
      </w:r>
      <w:r>
        <w:t xml:space="preserve"> </w:t>
      </w:r>
      <w:r>
        <w:rPr>
          <w:rStyle w:val="VerbatimChar"/>
          <w:b/>
          <w:bCs/>
        </w:rPr>
        <w:t xml:space="preserve">axi_burst_unwrap.sv</w:t>
      </w:r>
      <w:r>
        <w:t xml:space="preserve">, in</w:t>
      </w:r>
      <w:r>
        <w:t xml:space="preserve"> </w:t>
      </w:r>
      <w:r>
        <w:t xml:space="preserve">the same</w:t>
      </w:r>
      <w:r>
        <w:t xml:space="preserve"> </w:t>
      </w:r>
      <w:r>
        <w:rPr>
          <w:rStyle w:val="VerbatimChar"/>
        </w:rPr>
        <w:t xml:space="preserve">pulp-platform/axi</w:t>
      </w:r>
      <w:r>
        <w:t xml:space="preserve"> </w:t>
      </w:r>
      <w:r>
        <w:t xml:space="preserve">library already chosen for</w:t>
      </w:r>
      <w:r>
        <w:t xml:space="preserve"> </w:t>
      </w:r>
      <w:r>
        <w:rPr>
          <w:rStyle w:val="VerbatimChar"/>
        </w:rPr>
        <w:t xml:space="preserve">S_BUS</w:t>
      </w:r>
      <w:r>
        <w:t xml:space="preserve">, splits wrapping</w:t>
      </w:r>
      <w:r>
        <w:t xml:space="preserve"> </w:t>
      </w:r>
      <w:r>
        <w:t xml:space="preserve">bursts into incremental ones. Placing it in front of this controller converts the one</w:t>
      </w:r>
      <w:r>
        <w:t xml:space="preserve"> </w:t>
      </w:r>
      <w:r>
        <w:t xml:space="preserve">burst type it gets wrong into the one it gets right.</w:t>
      </w:r>
    </w:p>
    <w:bookmarkEnd w:id="39"/>
    <w:bookmarkStart w:id="40" w:name="error-handling"/>
    <w:p>
      <w:pPr>
        <w:pStyle w:val="Heading2"/>
      </w:pPr>
      <w:r>
        <w:t xml:space="preserve">7.5 Error handling</w:t>
      </w:r>
    </w:p>
    <w:p>
      <w:pPr>
        <w:pStyle w:val="FirstParagraph"/>
      </w:pPr>
      <w:r>
        <w:rPr>
          <w:rStyle w:val="VerbatimChar"/>
        </w:rPr>
        <w:t xml:space="preserve">BRESP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RRESP</w:t>
      </w:r>
      <w:r>
        <w:t xml:space="preserve"> </w:t>
      </w:r>
      <w:r>
        <w:t xml:space="preserve">are always</w:t>
      </w:r>
      <w:r>
        <w:t xml:space="preserve"> </w:t>
      </w:r>
      <w:r>
        <w:rPr>
          <w:rStyle w:val="VerbatimChar"/>
        </w:rPr>
        <w:t xml:space="preserve">2'b00</w:t>
      </w:r>
      <w:r>
        <w:t xml:space="preserve"> </w:t>
      </w:r>
      <w:r>
        <w:t xml:space="preserve">(</w:t>
      </w:r>
      <w:r>
        <w:rPr>
          <w:rStyle w:val="VerbatimChar"/>
        </w:rPr>
        <w:t xml:space="preserve">OKAY</w:t>
      </w:r>
      <w:r>
        <w:t xml:space="preserve">). They are not tied off at the port –</w:t>
      </w:r>
      <w:r>
        <w:t xml:space="preserve"> </w:t>
      </w:r>
      <w:r>
        <w:t xml:space="preserve">both are read out of their response FIFOs – but</w:t>
      </w:r>
      <w:r>
        <w:t xml:space="preserve"> </w:t>
      </w:r>
      <w:r>
        <w:rPr>
          <w:rStyle w:val="VerbatimChar"/>
        </w:rPr>
        <w:t xml:space="preserve">2'b00</w:t>
      </w:r>
      <w:r>
        <w:t xml:space="preserve"> </w:t>
      </w:r>
      <w:r>
        <w:t xml:space="preserve">is what</w:t>
      </w:r>
      <w:r>
        <w:t xml:space="preserve"> </w:t>
      </w:r>
      <w:r>
        <w:rPr>
          <w:rStyle w:val="VerbatimChar"/>
        </w:rPr>
        <w:t xml:space="preserve">m_vlsi_sram_misc</w:t>
      </w:r>
      <w:r>
        <w:t xml:space="preserve"> </w:t>
      </w:r>
      <w:r>
        <w:t xml:space="preserve">pushes in, so</w:t>
      </w:r>
      <w:r>
        <w:t xml:space="preserve"> </w:t>
      </w:r>
      <w:r>
        <w:rPr>
          <w:b/>
          <w:bCs/>
        </w:rPr>
        <w:t xml:space="preserve">the RAM can never report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SLVERR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DECERR</w:t>
      </w:r>
      <w:r>
        <w:t xml:space="preserve">. Two consequences:</w:t>
      </w:r>
    </w:p>
    <w:p>
      <w:pPr>
        <w:pStyle w:val="Compact"/>
        <w:numPr>
          <w:ilvl w:val="0"/>
          <w:numId w:val="1002"/>
        </w:numPr>
        <w:jc w:val="left"/>
      </w:pPr>
      <w:r>
        <w:rPr>
          <w:b/>
          <w:bCs/>
        </w:rPr>
        <w:t xml:space="preserve">An out-of-range address is not refused.</w:t>
      </w:r>
      <w:r>
        <w:t xml:space="preserve"> </w:t>
      </w:r>
      <w:r>
        <w:t xml:space="preserve">Address decoding is the bus’s</w:t>
      </w:r>
      <w:r>
        <w:t xml:space="preserve"> </w:t>
      </w:r>
      <w:r>
        <w:t xml:space="preserve">responsibility; anything arriving here is assumed in range. The</w:t>
      </w:r>
      <w:r>
        <w:t xml:space="preserve"> </w:t>
      </w:r>
      <w:r>
        <w:rPr>
          <w:rStyle w:val="VerbatimChar"/>
        </w:rPr>
        <w:t xml:space="preserve">S_BUS</w:t>
      </w:r>
      <w:r>
        <w:t xml:space="preserve"> </w:t>
      </w:r>
      <w:r>
        <w:t xml:space="preserve">decoder</w:t>
      </w:r>
      <w:r>
        <w:t xml:space="preserve"> </w:t>
      </w:r>
      <w:r>
        <w:t xml:space="preserve">must return</w:t>
      </w:r>
      <w:r>
        <w:t xml:space="preserve"> </w:t>
      </w:r>
      <w:r>
        <w:rPr>
          <w:rStyle w:val="VerbatimChar"/>
        </w:rPr>
        <w:t xml:space="preserve">DECERR</w:t>
      </w:r>
      <w:r>
        <w:t xml:space="preserve"> </w:t>
      </w:r>
      <w:r>
        <w:t xml:space="preserve">itself rather than routing an unmapped address here.</w:t>
      </w:r>
    </w:p>
    <w:p>
      <w:pPr>
        <w:pStyle w:val="Compact"/>
        <w:numPr>
          <w:ilvl w:val="0"/>
          <w:numId w:val="1002"/>
        </w:numPr>
        <w:jc w:val="left"/>
      </w:pPr>
      <w:r>
        <w:rPr>
          <w:b/>
          <w:bCs/>
        </w:rPr>
        <w:t xml:space="preserve">There is no error detection in the memory.</w:t>
      </w:r>
      <w:r>
        <w:t xml:space="preserve"> </w:t>
      </w:r>
      <w:r>
        <w:t xml:space="preserve">Without SECDED there is nothing to</w:t>
      </w:r>
      <w:r>
        <w:t xml:space="preserve"> </w:t>
      </w:r>
      <w:r>
        <w:t xml:space="preserve">report, so the constant is consistent with the current scope rather than a</w:t>
      </w:r>
      <w:r>
        <w:t xml:space="preserve"> </w:t>
      </w:r>
      <w:r>
        <w:t xml:space="preserve">shortcut. If integrity is added later,</w:t>
      </w:r>
      <w:r>
        <w:t xml:space="preserve"> </w:t>
      </w:r>
      <w:r>
        <w:rPr>
          <w:rStyle w:val="VerbatimChar"/>
        </w:rPr>
        <w:t xml:space="preserve">RRESP</w:t>
      </w:r>
      <w:r>
        <w:t xml:space="preserve"> </w:t>
      </w:r>
      <w:r>
        <w:t xml:space="preserve">becomes a real signal and</w:t>
      </w:r>
      <w:r>
        <w:t xml:space="preserve"> </w:t>
      </w:r>
      <w:r>
        <w:rPr>
          <w:rStyle w:val="VerbatimChar"/>
        </w:rPr>
        <w:t xml:space="preserve">RFIFO</w:t>
      </w:r>
      <w:r>
        <w:t xml:space="preserve"> </w:t>
      </w:r>
      <w:r>
        <w:t xml:space="preserve">already carries the two bits for it.</w:t>
      </w:r>
    </w:p>
    <w:bookmarkEnd w:id="40"/>
    <w:bookmarkEnd w:id="41"/>
    <w:bookmarkStart w:id="42" w:name="instances"/>
    <w:p>
      <w:pPr>
        <w:pStyle w:val="Heading1"/>
      </w:pPr>
      <w:r>
        <w:t xml:space="preserve">8. Instances</w:t>
      </w:r>
    </w:p>
    <w:p>
      <w:pPr>
        <w:pStyle w:val="FirstParagraph"/>
      </w:pPr>
      <w:r>
        <w:rPr>
          <w:b/>
          <w:bCs/>
        </w:rPr>
        <w:t xml:space="preserve">Two, differing in one parameter.</w:t>
      </w:r>
      <w:r>
        <w:t xml:space="preserve"> </w:t>
      </w:r>
      <w:r>
        <w:t xml:space="preserve">Every controller parameter is identical,</w:t>
      </w:r>
      <w:r>
        <w:t xml:space="preserve"> </w:t>
      </w:r>
      <w:r>
        <w:rPr>
          <w:rStyle w:val="VerbatimChar"/>
        </w:rPr>
        <w:t xml:space="preserve">PARA_ADDR_WD</w:t>
      </w:r>
      <w:r>
        <w:t xml:space="preserve"> </w:t>
      </w:r>
      <w:r>
        <w:t xml:space="preserve">included – it is the width of the AXI address bus, not a statement</w:t>
      </w:r>
      <w:r>
        <w:t xml:space="preserve"> </w:t>
      </w:r>
      <w:r>
        <w:t xml:space="preserve">about capacity. The size comes from</w:t>
      </w:r>
      <w:r>
        <w:t xml:space="preserve"> </w:t>
      </w:r>
      <w:r>
        <w:rPr>
          <w:rStyle w:val="VerbatimChar"/>
        </w:rPr>
        <w:t xml:space="preserve">PARA_SRAM_DEPTH</w:t>
      </w:r>
      <w:r>
        <w:t xml:space="preserve"> </w:t>
      </w:r>
      <w:r>
        <w:t xml:space="preserve">on the macro, so changing</w:t>
      </w:r>
      <w:r>
        <w:t xml:space="preserve"> </w:t>
      </w:r>
      <w:r>
        <w:t xml:space="preserve">either RAM’s capacity is a</w:t>
      </w:r>
      <w:r>
        <w:t xml:space="preserve"> </w:t>
      </w:r>
      <w:r>
        <w:rPr>
          <w:b/>
          <w:bCs/>
        </w:rPr>
        <w:t xml:space="preserve">one-parameter edit with no RTL change</w:t>
      </w:r>
      <w:r>
        <w:t xml:space="preserve">.</w:t>
      </w:r>
    </w:p>
    <w:p>
      <w:pPr>
        <w:pStyle w:val="Tablecaption0"/>
      </w:pPr>
      <w:r>
        <w:t xml:space="preserve">Table 8-1. The two instances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The two instances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Instance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Macro 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Size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ISRAM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AXI_M1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16384 words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 KiB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DSRAM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AXI_M2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8192 words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 KiB</w:t>
            </w:r>
          </w:p>
        </w:tc>
      </w:tr>
    </w:tbl>
    <w:p>
      <w:pPr>
        <w:pStyle w:val="BodyText"/>
      </w:pPr>
      <w:r>
        <w:t xml:space="preserve">What it does change outside this block is the decode window the interconnect hands</w:t>
      </w:r>
      <w:r>
        <w:t xml:space="preserve"> </w:t>
      </w:r>
      <w:r>
        <w:t xml:space="preserve">that slave.</w:t>
      </w:r>
    </w:p>
    <w:p>
      <w:pPr>
        <w:pStyle w:val="BodyText"/>
      </w:pPr>
      <w:r>
        <w:rPr>
          <w:rStyle w:val="VerbatimChar"/>
          <w:b/>
          <w:bCs/>
        </w:rPr>
        <w:t xml:space="preserve">ISRAM</w:t>
      </w:r>
      <w:r>
        <w:rPr>
          <w:b/>
          <w:bCs/>
        </w:rPr>
        <w:t xml:space="preserve"> </w:t>
      </w:r>
      <w:r>
        <w:rPr>
          <w:b/>
          <w:bCs/>
        </w:rPr>
        <w:t xml:space="preserve">is one 64 KiB macro, and the memory map splits it in two.</w:t>
      </w:r>
      <w:r>
        <w:t xml:space="preserve"> </w:t>
      </w:r>
      <w:r>
        <w:t xml:space="preserve">The map shows</w:t>
      </w:r>
      <w:r>
        <w:t xml:space="preserve"> </w:t>
      </w:r>
      <w:r>
        <w:rPr>
          <w:rStyle w:val="VerbatimChar"/>
        </w:rPr>
        <w:t xml:space="preserve">isram_dbg</w:t>
      </w:r>
      <w:r>
        <w:t xml:space="preserve"> </w:t>
      </w:r>
      <w:r>
        <w:t xml:space="preserve">at 4 KiB and</w:t>
      </w:r>
      <w:r>
        <w:t xml:space="preserve"> </w:t>
      </w:r>
      <w:r>
        <w:rPr>
          <w:rStyle w:val="VerbatimChar"/>
        </w:rPr>
        <w:t xml:space="preserve">isram</w:t>
      </w:r>
      <w:r>
        <w:t xml:space="preserve"> </w:t>
      </w:r>
      <w:r>
        <w:t xml:space="preserve">at 60 KiB because the first 4 KiB is the</w:t>
      </w:r>
      <w:r>
        <w:t xml:space="preserve"> </w:t>
      </w:r>
      <w:r>
        <w:rPr>
          <w:rStyle w:val="VerbatimChar"/>
        </w:rPr>
        <w:t xml:space="preserve">SYSDBG</w:t>
      </w:r>
      <w:r>
        <w:t xml:space="preserve"> </w:t>
      </w:r>
      <w:r>
        <w:t xml:space="preserve">debug window; both are the same macro on the same port, and this block sees one</w:t>
      </w:r>
      <w:r>
        <w:t xml:space="preserve"> </w:t>
      </w:r>
      <w:r>
        <w:t xml:space="preserve">region. The split is a firmware and PMP boundary, not a hardware one.</w:t>
      </w:r>
    </w:p>
    <w:p>
      <w:pPr>
        <w:pStyle w:val="BodyText"/>
      </w:pPr>
      <w:r>
        <w:rPr>
          <w:b/>
          <w:bCs/>
        </w:rPr>
        <w:t xml:space="preserve">The decode window and the memory present are not the same thing.</w:t>
      </w:r>
      <w:r>
        <w:t xml:space="preserve"> </w:t>
      </w:r>
      <w:r>
        <w:t xml:space="preserve">If the window is</w:t>
      </w:r>
      <w:r>
        <w:t xml:space="preserve"> </w:t>
      </w:r>
      <w:r>
        <w:t xml:space="preserve">larger than the macro, an access above the depth</w:t>
      </w:r>
      <w:r>
        <w:t xml:space="preserve"> </w:t>
      </w:r>
      <w:r>
        <w:rPr>
          <w:b/>
          <w:bCs/>
        </w:rPr>
        <w:t xml:space="preserve">aliases</w:t>
      </w:r>
      <w:r>
        <w:t xml:space="preserve"> </w:t>
      </w:r>
      <w:r>
        <w:t xml:space="preserve">– the high address bits</w:t>
      </w:r>
      <w:r>
        <w:t xml:space="preserve"> </w:t>
      </w:r>
      <w:r>
        <w:t xml:space="preserve">are silently dropped and it lands back inside real memory, with no error, because of</w:t>
      </w:r>
      <w:r>
        <w:t xml:space="preserve"> </w:t>
      </w:r>
      <w:r>
        <w:t xml:space="preserve">7.5. The reserved space above each RAM in the memory map is the growth path, and until</w:t>
      </w:r>
      <w:r>
        <w:t xml:space="preserve"> </w:t>
      </w:r>
      <w:r>
        <w:t xml:space="preserve">it is populated the interconnect must not hand it to this slave.</w:t>
      </w:r>
    </w:p>
    <w:bookmarkEnd w:id="42"/>
    <w:bookmarkStart w:id="43" w:name="X31074a9102d88bba972e4f71edc3e97f3cd819b"/>
    <w:p>
      <w:pPr>
        <w:pStyle w:val="Heading1"/>
      </w:pPr>
      <w:r>
        <w:t xml:space="preserve">9. What is not provided here, and who provides it</w:t>
      </w:r>
    </w:p>
    <w:p>
      <w:pPr>
        <w:pStyle w:val="Tablecaption0"/>
      </w:pPr>
      <w:r>
        <w:t xml:space="preserve">Table 9-1. Functions this block does not provide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Functions this block does not provide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lives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Byte-enable path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Here</w:t>
            </w:r>
            <w:r>
              <w:t xml:space="preserve">, as the wrapper of 7.3 – the only RTL this project adds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Address decode, and</w:t>
            </w:r>
            <w:r>
              <w:t xml:space="preserve"> </w:t>
            </w:r>
            <w:r>
              <w:rPr>
                <w:rStyle w:val="VerbatimChar"/>
              </w:rPr>
              <w:t xml:space="preserve">DECERR</w:t>
            </w:r>
            <w:r>
              <w:t xml:space="preserve"> </w:t>
            </w:r>
            <w:r>
              <w:t xml:space="preserve">for unmapped addresses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S_BUS</w:t>
            </w:r>
            <w:r>
              <w:t xml:space="preserve"> </w:t>
            </w:r>
            <w:r>
              <w:t xml:space="preserve">decoder – 7.5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WRAP</w:t>
            </w:r>
            <w:r>
              <w:t xml:space="preserve"> </w:t>
            </w:r>
            <w:r>
              <w:t xml:space="preserve">handling, if a master ever issues one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axi_burst_unwrap.sv</w:t>
            </w:r>
            <w:r>
              <w:t xml:space="preserve"> </w:t>
            </w:r>
            <w:r>
              <w:t xml:space="preserve">in front of this block – 7.4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Error detection, SECDED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Nowhere. Out of scope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Macro margin, retention and test pins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Physical design, to the databook defaults – section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Contents of</w:t>
            </w:r>
            <w:r>
              <w:t xml:space="preserve"> </w:t>
            </w:r>
            <w:r>
              <w:rPr>
                <w:rStyle w:val="VerbatimChar"/>
              </w:rPr>
              <w:t xml:space="preserve">ISRAM</w:t>
            </w:r>
            <w:r>
              <w:t xml:space="preserve"> </w:t>
            </w:r>
            <w:r>
              <w:t xml:space="preserve">at boot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bootloader in</w:t>
            </w:r>
            <w:r>
              <w:t xml:space="preserve"> </w:t>
            </w:r>
            <w:r>
              <w:rPr>
                <w:rStyle w:val="VerbatimChar"/>
              </w:rPr>
              <w:t xml:space="preserve">ROM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SYSDBG</w:t>
            </w:r>
          </w:p>
        </w:tc>
      </w:tr>
    </w:tbl>
    <w:bookmarkEnd w:id="43"/>
    <w:bookmarkStart w:id="44" w:name="constraints-this-block-imposes"/>
    <w:p>
      <w:pPr>
        <w:pStyle w:val="Heading1"/>
      </w:pPr>
      <w:r>
        <w:t xml:space="preserve">10. Constraints this block imposes</w:t>
      </w:r>
    </w:p>
    <w:p>
      <w:pPr>
        <w:pStyle w:val="Tablecaption0"/>
      </w:pPr>
      <w:r>
        <w:t xml:space="preserve">Table 10-1. Constraints on integration and physical design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Constraints on integration and physical design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Constraint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Consequence if missed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Connect</w:t>
            </w:r>
            <w:r>
              <w:t xml:space="preserve"> </w:t>
            </w:r>
            <w:r>
              <w:rPr>
                <w:rStyle w:val="VerbatimChar"/>
              </w:rPr>
              <w:t xml:space="preserve">o_sram_addr[ADDR-1:2]</w:t>
            </w:r>
            <w:r>
              <w:t xml:space="preserve"> </w:t>
            </w:r>
            <w:r>
              <w:t xml:space="preserve">to the macro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word-addressed macro indexed by a byte address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S_BUS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Return</w:t>
            </w:r>
            <w:r>
              <w:t xml:space="preserve"> </w:t>
            </w:r>
            <w:r>
              <w:rPr>
                <w:rStyle w:val="VerbatimChar"/>
              </w:rPr>
              <w:t xml:space="preserve">DECERR</w:t>
            </w:r>
            <w:r>
              <w:t xml:space="preserve"> </w:t>
            </w:r>
            <w:r>
              <w:t xml:space="preserve">for unmapped addresses; do not route them 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out-of-range access succeeds silently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S_BUS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Decode window no larger than the macro 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Aliasing, silent, because</w:t>
            </w:r>
            <w:r>
              <w:t xml:space="preserve"> </w:t>
            </w:r>
            <w:r>
              <w:rPr>
                <w:rStyle w:val="VerbatimChar"/>
              </w:rPr>
              <w:t xml:space="preserve">RRESP</w:t>
            </w:r>
            <w:r>
              <w:t xml:space="preserve"> </w:t>
            </w:r>
            <w:r>
              <w:t xml:space="preserve">is always</w:t>
            </w:r>
            <w:r>
              <w:t xml:space="preserve"> </w:t>
            </w:r>
            <w:r>
              <w:rPr>
                <w:rStyle w:val="VerbatimChar"/>
              </w:rPr>
              <w:t xml:space="preserve">OKAY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Transfer size fixed at 32 bits;</w:t>
            </w:r>
            <w:r>
              <w:t xml:space="preserve"> </w:t>
            </w:r>
            <w:r>
              <w:rPr>
                <w:rStyle w:val="VerbatimChar"/>
              </w:rPr>
              <w:t xml:space="preserve">AxSIZE</w:t>
            </w:r>
            <w:r>
              <w:t xml:space="preserve"> </w:t>
            </w:r>
            <w:r>
              <w:t xml:space="preserve">is ignored, not refused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narrower transfer is executed at full width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Physical design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Every macro pin the controller does not drive is tied to its databook default</w:t>
            </w:r>
            <w:r>
              <w:t xml:space="preserve"> </w:t>
            </w:r>
            <w:r>
              <w:t xml:space="preserve">– margin at default, retention off, test 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 below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real macro has pins the behavioural model does not.</w:t>
      </w:r>
      <w:r>
        <w:t xml:space="preserve"> </w:t>
      </w:r>
      <w:r>
        <w:rPr>
          <w:rStyle w:val="VerbatimChar"/>
        </w:rPr>
        <w:t xml:space="preserve">m_vlsi_sram_sp.sv</w:t>
      </w:r>
      <w:r>
        <w:t xml:space="preserve"> </w:t>
      </w:r>
      <w:r>
        <w:t xml:space="preserve">has a</w:t>
      </w:r>
      <w:r>
        <w:t xml:space="preserve"> </w:t>
      </w:r>
      <w:r>
        <w:t xml:space="preserve">functional port list only; the SMIC 28 nm macro carries margin, retention and test</w:t>
      </w:r>
      <w:r>
        <w:t xml:space="preserve"> </w:t>
      </w:r>
      <w:r>
        <w:t xml:space="preserve">pins, and the controller drives none of them because it does not know they exist. All</w:t>
      </w:r>
      <w:r>
        <w:t xml:space="preserve"> </w:t>
      </w:r>
      <w:r>
        <w:t xml:space="preserve">three are</w:t>
      </w:r>
      <w:r>
        <w:t xml:space="preserve"> </w:t>
      </w:r>
      <w:r>
        <w:rPr>
          <w:b/>
          <w:bCs/>
        </w:rPr>
        <w:t xml:space="preserve">harmless in simulation and wrong only in silicon</w:t>
      </w:r>
      <w:r>
        <w:t xml:space="preserve">: the model has no</w:t>
      </w:r>
      <w:r>
        <w:t xml:space="preserve"> </w:t>
      </w:r>
      <w:r>
        <w:t xml:space="preserve">margin pin to mis-drive, so no simulation can fail because of it, and a test pin left</w:t>
      </w:r>
      <w:r>
        <w:t xml:space="preserve"> </w:t>
      </w:r>
      <w:r>
        <w:t xml:space="preserve">floating or asserted appears as a memory that reads back its own previous contents.</w:t>
      </w:r>
      <w:r>
        <w:t xml:space="preserve"> </w:t>
      </w:r>
      <w:r>
        <w:t xml:space="preserve">That is why it is a written constraint rather than left to physical design.</w:t>
      </w:r>
    </w:p>
    <w:bookmarkEnd w:id="44"/>
    <w:bookmarkStart w:id="45" w:name="requirements-on-others-and-open-items"/>
    <w:p>
      <w:pPr>
        <w:pStyle w:val="Heading1"/>
      </w:pPr>
      <w:r>
        <w:t xml:space="preserve">11. Requirements on others, and open items</w:t>
      </w:r>
    </w:p>
    <w:p>
      <w:pPr>
        <w:pStyle w:val="Tablecaption0"/>
      </w:pPr>
      <w:r>
        <w:t xml:space="preserve">Table 11-1. Requirements on other owners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Requirements on other owner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blocks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CPU2AXI</w:t>
            </w:r>
            <w:r>
              <w:t xml:space="preserve"> </w:t>
            </w:r>
            <w:r>
              <w:t xml:space="preserve">merge must carry</w:t>
            </w:r>
            <w:r>
              <w:t xml:space="preserve"> </w:t>
            </w:r>
            <w:r>
              <w:rPr>
                <w:rStyle w:val="VerbatimChar"/>
              </w:rPr>
              <w:t xml:space="preserve">mem_be_i</w:t>
            </w:r>
            <w:r>
              <w:t xml:space="preserve"> </w:t>
            </w:r>
            <w:r>
              <w:t xml:space="preserve">through to</w:t>
            </w:r>
            <w:r>
              <w:t xml:space="preserve"> </w:t>
            </w:r>
            <w:r>
              <w:rPr>
                <w:rStyle w:val="VerbatimChar"/>
              </w:rPr>
              <w:t xml:space="preserve">wstrb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sub-word store from the CPU – 7.3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DECERR</w:t>
            </w:r>
            <w:r>
              <w:t xml:space="preserve"> </w:t>
            </w:r>
            <w:r>
              <w:t xml:space="preserve">for unmapped addresses, and decode windows matching the macro depths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Silent aliasing and silent out-of-range success –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Does the DMA issue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WRAP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bursts?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DMA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If yes,</w:t>
            </w:r>
            <w:r>
              <w:t xml:space="preserve"> </w:t>
            </w:r>
            <w:r>
              <w:rPr>
                <w:rStyle w:val="VerbatimChar"/>
              </w:rPr>
              <w:t xml:space="preserve">axi_burst_unwrap.sv</w:t>
            </w:r>
            <w:r>
              <w:t xml:space="preserve"> </w:t>
            </w:r>
            <w:r>
              <w:t xml:space="preserve">goes in front of this block – 7.4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PARA_ID_WD</w:t>
            </w:r>
            <w:r>
              <w:t xml:space="preserve"> </w:t>
            </w:r>
            <w:r>
              <w:t xml:space="preserve">= the width the interconnect widens master IDs 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Response ID matching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First 4 KiB of</w:t>
            </w:r>
            <w:r>
              <w:t xml:space="preserve"> </w:t>
            </w:r>
            <w:r>
              <w:rPr>
                <w:rStyle w:val="VerbatimChar"/>
              </w:rPr>
              <w:t xml:space="preserve">ISRAM</w:t>
            </w:r>
            <w:r>
              <w:t xml:space="preserve"> </w:t>
            </w:r>
            <w:r>
              <w:t xml:space="preserve">reserved, main image linked at</w:t>
            </w:r>
            <w:r>
              <w:t xml:space="preserve"> </w:t>
            </w:r>
            <w:r>
              <w:rPr>
                <w:rStyle w:val="VerbatimChar"/>
              </w:rPr>
              <w:t xml:space="preserve">0x20001000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firmware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SYSDBG</w:t>
            </w:r>
            <w:r>
              <w:t xml:space="preserve"> </w:t>
            </w:r>
            <w:r>
              <w:t xml:space="preserve">debug window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Macro pin tie-offs to databook defaults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physical design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Silicon-only failures – 10</w:t>
            </w:r>
          </w:p>
        </w:tc>
      </w:tr>
    </w:tbl>
    <w:p>
      <w:pPr>
        <w:pStyle w:val="BodyText"/>
      </w:pPr>
      <w:r>
        <w:rPr>
          <w:b/>
          <w:bCs/>
        </w:rPr>
        <w:t xml:space="preserve">Accepted limits</w:t>
      </w:r>
      <w:r>
        <w:t xml:space="preserve">, stated rather than hidden: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One SRAM read in flight, so a burst read cannot issue an address every cycle –</w:t>
      </w:r>
      <w:r>
        <w:t xml:space="preserve"> </w:t>
      </w:r>
      <w:r>
        <w:t xml:space="preserve">7.1.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Transfer size fixed at 32 bits;</w:t>
      </w:r>
      <w:r>
        <w:t xml:space="preserve"> </w:t>
      </w:r>
      <w:r>
        <w:rPr>
          <w:rStyle w:val="VerbatimChar"/>
        </w:rPr>
        <w:t xml:space="preserve">AxSIZE</w:t>
      </w:r>
      <w:r>
        <w:t xml:space="preserve"> </w:t>
      </w:r>
      <w:r>
        <w:t xml:space="preserve">ignored – 7.2.</w:t>
      </w:r>
    </w:p>
    <w:p>
      <w:pPr>
        <w:pStyle w:val="Compact"/>
        <w:numPr>
          <w:ilvl w:val="0"/>
          <w:numId w:val="1003"/>
        </w:numPr>
        <w:jc w:val="left"/>
      </w:pPr>
      <w:r>
        <w:rPr>
          <w:rStyle w:val="VerbatimChar"/>
        </w:rPr>
        <w:t xml:space="preserve">WRAP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INCR</w:t>
      </w:r>
      <w:r>
        <w:t xml:space="preserve"> </w:t>
      </w:r>
      <w:r>
        <w:t xml:space="preserve">for aligned addresses – 7.4.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No error reporting of any kind – 7.5.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One FIFO depth for all five FIFOs – section 5.</w:t>
      </w:r>
    </w:p>
    <w:p>
      <w:pPr>
        <w:pStyle w:val="FirstParagraph"/>
      </w:pPr>
      <w:r>
        <w:rPr>
          <w:b/>
          <w:bCs/>
        </w:rPr>
        <w:t xml:space="preserve">Open on this block:</w:t>
      </w:r>
      <w:r>
        <w:t xml:space="preserve"> </w:t>
      </w:r>
      <w:r>
        <w:t xml:space="preserve">the finding of 7.4 should go back to the IP’s authors, and</w:t>
      </w:r>
      <w:r>
        <w:t xml:space="preserve"> </w:t>
      </w:r>
      <w:r>
        <w:t xml:space="preserve">timing and area both wait on synthesis.</w:t>
      </w:r>
    </w:p>
    <w:bookmarkEnd w:id="45"/>
    <w:bookmarkStart w:id="46" w:name="verification"/>
    <w:p>
      <w:pPr>
        <w:pStyle w:val="Heading1"/>
      </w:pPr>
      <w:r>
        <w:t xml:space="preserve">12. Verification</w:t>
      </w:r>
    </w:p>
    <w:p>
      <w:pPr>
        <w:pStyle w:val="FirstParagraph"/>
      </w:pPr>
      <w:r>
        <w:rPr>
          <w:b/>
          <w:bCs/>
        </w:rPr>
        <w:t xml:space="preserve">The IP ships more verification than RTL, and reusing it is part of why it was</w:t>
      </w:r>
      <w:r>
        <w:rPr>
          <w:b/>
          <w:bCs/>
        </w:rPr>
        <w:t xml:space="preserve"> </w:t>
      </w:r>
      <w:r>
        <w:rPr>
          <w:b/>
          <w:bCs/>
        </w:rPr>
        <w:t xml:space="preserve">chosen.</w:t>
      </w:r>
    </w:p>
    <w:p>
      <w:pPr>
        <w:pStyle w:val="Compact"/>
        <w:numPr>
          <w:ilvl w:val="0"/>
          <w:numId w:val="1004"/>
        </w:numPr>
        <w:jc w:val="left"/>
      </w:pPr>
      <w:r>
        <w:rPr>
          <w:b/>
          <w:bCs/>
        </w:rPr>
        <w:t xml:space="preserve">46 directed tests</w:t>
      </w:r>
      <w:r>
        <w:t xml:space="preserve"> </w:t>
      </w:r>
      <w:r>
        <w:t xml:space="preserve">driven by the Synopsys AXI VIP: bursts of every type and</w:t>
      </w:r>
      <w:r>
        <w:t xml:space="preserve"> </w:t>
      </w:r>
      <w:r>
        <w:t xml:space="preserve">length, back-pressure, arbiter fairness and starvation, ID reuse and wrap-around,</w:t>
      </w:r>
      <w:r>
        <w:t xml:space="preserve"> </w:t>
      </w:r>
      <w:r>
        <w:t xml:space="preserve">reset mid-burst, FIFO near-full, and long random soak runs.</w:t>
      </w:r>
    </w:p>
    <w:p>
      <w:pPr>
        <w:pStyle w:val="Compact"/>
        <w:numPr>
          <w:ilvl w:val="0"/>
          <w:numId w:val="1004"/>
        </w:numPr>
        <w:jc w:val="left"/>
      </w:pPr>
      <w:r>
        <w:rPr>
          <w:b/>
          <w:bCs/>
        </w:rPr>
        <w:t xml:space="preserve">Self-checking</w:t>
      </w:r>
      <w:r>
        <w:t xml:space="preserve">, not merely protocol-legal: the environment keeps a memory model</w:t>
      </w:r>
      <w:r>
        <w:t xml:space="preserve"> </w:t>
      </w:r>
      <w:r>
        <w:t xml:space="preserve">and compares every read beat against it.</w:t>
      </w:r>
    </w:p>
    <w:p>
      <w:pPr>
        <w:pStyle w:val="Compact"/>
        <w:numPr>
          <w:ilvl w:val="0"/>
          <w:numId w:val="1004"/>
        </w:numPr>
        <w:jc w:val="left"/>
      </w:pPr>
      <w:r>
        <w:rPr>
          <w:b/>
          <w:bCs/>
        </w:rPr>
        <w:t xml:space="preserve">Lint scripts</w:t>
      </w:r>
      <w:r>
        <w:t xml:space="preserve"> </w:t>
      </w:r>
      <w:r>
        <w:t xml:space="preserve">for Synopsys VC Static and for Verilator.</w:t>
      </w:r>
    </w:p>
    <w:p>
      <w:pPr>
        <w:pStyle w:val="Tablecaption0"/>
      </w:pPr>
      <w:r>
        <w:t xml:space="preserve">Table 12-1. Verification QSOC must add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Verification QSOC must add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What is checked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the IP’s tests do not cover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/>
                <w:bCs/>
              </w:rPr>
              <w:t xml:space="preserve">WSTRB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path</w:t>
            </w:r>
            <w:r>
              <w:t xml:space="preserve">: every one of the 15 non-zero strobe patterns writes exactly its own bytes and leaves the others untouched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IP has no</w:t>
            </w:r>
            <w:r>
              <w:t xml:space="preserve"> </w:t>
            </w:r>
            <w:r>
              <w:rPr>
                <w:rStyle w:val="VerbatimChar"/>
              </w:rPr>
              <w:t xml:space="preserve">WSTRB</w:t>
            </w:r>
            <w:r>
              <w:t xml:space="preserve"> </w:t>
            </w:r>
            <w:r>
              <w:t xml:space="preserve">input, so no test of it can exist – 7.3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sb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sh</w:t>
            </w:r>
            <w:r>
              <w:t xml:space="preserve"> </w:t>
            </w:r>
            <w:r>
              <w:t xml:space="preserve">from real compiled code reach memory correctly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reason, at system level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WRAP</w:t>
            </w:r>
            <w:r>
              <w:t xml:space="preserve"> </w:t>
            </w:r>
            <w:r>
              <w:t xml:space="preserve">against an</w:t>
            </w:r>
            <w:r>
              <w:t xml:space="preserve"> </w:t>
            </w:r>
            <w:r>
              <w:rPr>
                <w:b/>
                <w:bCs/>
              </w:rPr>
              <w:t xml:space="preserve">independent</w:t>
            </w:r>
            <w:r>
              <w:t xml:space="preserve"> </w:t>
            </w:r>
            <w:r>
              <w:t xml:space="preserve">address model, not the IP’s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IP’s checker computes the same wrong value – 7.4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Aliasing above the macro depth is unreachable in the final decode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 is an integration choice, not an IP property – 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Macro pin tie-offs match the databook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behavioural model has no such pins – 10</w:t>
            </w:r>
          </w:p>
        </w:tc>
      </w:tr>
    </w:tbl>
    <w:p>
      <w:pPr>
        <w:pStyle w:val="BodyText"/>
      </w:pPr>
      <w:r>
        <w:t xml:space="preserve">The acceptance criterion is the byte-enable path:</w:t>
      </w:r>
      <w:r>
        <w:t xml:space="preserve"> </w:t>
      </w:r>
      <w:r>
        <w:rPr>
          <w:b/>
          <w:bCs/>
        </w:rPr>
        <w:t xml:space="preserve">a C program that writes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uint8_t</w:t>
      </w:r>
      <w:r>
        <w:rPr>
          <w:b/>
          <w:bCs/>
        </w:rPr>
        <w:t xml:space="preserve"> </w:t>
      </w:r>
      <w:r>
        <w:rPr>
          <w:b/>
          <w:bCs/>
        </w:rPr>
        <w:t xml:space="preserve">array leaves its neighbours intact.</w:t>
      </w:r>
      <w:r>
        <w:t xml:space="preserve"> </w:t>
      </w:r>
      <w:r>
        <w:t xml:space="preserve">Everything the IP tests is about the</w:t>
      </w:r>
      <w:r>
        <w:t xml:space="preserve"> </w:t>
      </w:r>
      <w:r>
        <w:t xml:space="preserve">controller; that test is about the block QSOC ships.</w:t>
      </w:r>
    </w:p>
    <w:bookmarkEnd w:id="46"/>
    <w:bookmarkStart w:id="47" w:name="appendix-a.-acronyms"/>
    <w:p>
      <w:pPr>
        <w:pStyle w:val="Heading1"/>
      </w:pPr>
      <w:r>
        <w:t xml:space="preserve">Appendix A. Acronyms</w:t>
      </w:r>
    </w:p>
    <w:p>
      <w:pPr>
        <w:pStyle w:val="Tablecaption0"/>
      </w:pPr>
      <w:r>
        <w:t xml:space="preserve">Table A-1. Acronyms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Acronym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Acronym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AXI transfer size field,</w:t>
            </w:r>
            <w:r>
              <w:t xml:space="preserve"> </w:t>
            </w:r>
            <w:r>
              <w:rPr>
                <w:rStyle w:val="VerbatimChar"/>
              </w:rPr>
              <w:t xml:space="preserve">AWSIZE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ARSIZE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Not a port on this 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DECERR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AXI decode error response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DSRAM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RAM, 32 KiB on</w:t>
            </w:r>
            <w:r>
              <w:t xml:space="preserve"> </w:t>
            </w:r>
            <w:r>
              <w:rPr>
                <w:rStyle w:val="VerbatimChar"/>
              </w:rPr>
              <w:t xml:space="preserve">AXI_M2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In First Out buffer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Incrementing AXI burst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Instruction RAM, 64 KiB on</w:t>
            </w:r>
            <w:r>
              <w:t xml:space="preserve"> </w:t>
            </w:r>
            <w:r>
              <w:rPr>
                <w:rStyle w:val="VerbatimChar"/>
              </w:rPr>
              <w:t xml:space="preserve">AXI_M1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Error Correct, Double Error Detect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SLVERR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AXI slave error response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Static RAM; here the compiled SMIC 28 nm macro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Verification 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WRAP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Wrapping AXI burst – declared by this IP, not implemented, 7.4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WSTRB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AXI write strobes, the byte enables – 7.3</w:t>
            </w:r>
          </w:p>
        </w:tc>
      </w:tr>
    </w:tbl>
    <w:bookmarkEnd w:id="47"/>
    <w:bookmarkStart w:id="48" w:name="appendix-b.-first-review"/>
    <w:p>
      <w:pPr>
        <w:pStyle w:val="Heading1"/>
      </w:pPr>
      <w:r>
        <w:t xml:space="preserve">Appendix B. First review</w:t>
      </w:r>
    </w:p>
    <w:p>
      <w:pPr>
        <w:pStyle w:val="Tablecaption0"/>
      </w:pPr>
      <w:r>
        <w:t xml:space="preserve">Table B-1. First review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First review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Too long, and the redundancy causes wrong information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Teacher, 2026-09-23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V2.0: 910 lines to this. The 300-line memory-map proposal is now a table generated from</w:t>
            </w:r>
            <w:r>
              <w:t xml:space="preserve"> </w:t>
            </w:r>
            <w:r>
              <w:rPr>
                <w:rStyle w:val="VerbatimChar"/>
              </w:rPr>
              <w:t xml:space="preserve">util/qsoc_contract.yml</w:t>
            </w:r>
            <w:r>
              <w:t xml:space="preserve">, so it cannot disagree with the contract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 the missing</w:t>
            </w:r>
            <w:r>
              <w:t xml:space="preserve"> </w:t>
            </w:r>
            <w:r>
              <w:rPr>
                <w:rStyle w:val="VerbatimChar"/>
              </w:rPr>
              <w:t xml:space="preserve">WSTRB</w:t>
            </w:r>
            <w:r>
              <w:t xml:space="preserve"> </w:t>
            </w:r>
            <w:r>
              <w:t xml:space="preserve">a defect in the IP?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No. The IP’s README states it as a boundary. It is a gap for QSOC because RV32 has</w:t>
            </w:r>
            <w:r>
              <w:t xml:space="preserve"> </w:t>
            </w:r>
            <w:r>
              <w:rPr>
                <w:rStyle w:val="VerbatimChar"/>
              </w:rPr>
              <w:t xml:space="preserve">sb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sh</w:t>
            </w:r>
            <w:r>
              <w:t xml:space="preserve">, and the wrapper closes it – 7.3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 the four passing</w:t>
            </w:r>
            <w:r>
              <w:t xml:space="preserve"> </w:t>
            </w:r>
            <w:r>
              <w:rPr>
                <w:rStyle w:val="VerbatimChar"/>
              </w:rPr>
              <w:t xml:space="preserve">wrap_*</w:t>
            </w:r>
            <w:r>
              <w:t xml:space="preserve"> </w:t>
            </w:r>
            <w:r>
              <w:t xml:space="preserve">tests prove</w:t>
            </w:r>
            <w:r>
              <w:t xml:space="preserve"> </w:t>
            </w:r>
            <w:r>
              <w:rPr>
                <w:rStyle w:val="VerbatimChar"/>
              </w:rPr>
              <w:t xml:space="preserve">WRAP</w:t>
            </w:r>
            <w:r>
              <w:t xml:space="preserve"> </w:t>
            </w:r>
            <w:r>
              <w:t xml:space="preserve">works?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No. The reference model computes the same wrong address – 7.4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 ROM the same block?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No. Separate block</w:t>
            </w:r>
            <w:r>
              <w:t xml:space="preserve"> </w:t>
            </w:r>
            <w:r>
              <w:rPr>
                <w:rStyle w:val="VerbatimChar"/>
              </w:rPr>
              <w:t xml:space="preserve">design/rom</w:t>
            </w:r>
            <w:r>
              <w:t xml:space="preserve">, same controller with the write channel idle</w:t>
            </w:r>
          </w:p>
        </w:tc>
      </w:tr>
    </w:tbl>
    <w:bookmarkEnd w:id="48"/>
    <w:sectPr w:rsidR="00F67786" w:rsidRPr="001666A5" w:rsidSect="00295B54">
      <w:headerReference r:id="rId11" w:type="default"/>
      <w:footerReference r:id="rId12" w:type="even"/>
      <w:footerReference r:id="rId13" w:type="default"/>
      <w:footerReference r:id="rId14" w:type="first"/>
      <w:pgSz w:code="9" w:h="16838" w:w="11906"/>
      <w:pgMar w:bottom="1440" w:footer="288" w:gutter="0" w:header="432" w:left="1440" w:right="1440" w:top="1440"/>
      <w:pgNumType w:fmt="lowerRoman" w:start="1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 Bold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Bold r:id="rId1" w:subsetted="1" w:fontKey="{B992BF2B-F8E2-4847-B166-677F3E7E30FA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achen">
    <w:altName w:val="Times New Roman"/>
    <w:charset w:val="00"/>
    <w:family w:val="roman"/>
    <w:pitch w:val="variable"/>
    <w:sig w:usb0="00000001" w:usb1="08000000" w:usb2="00000008" w:usb3="00000000" w:csb0="000001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ZapfDingbats">
    <w:panose1 w:val="00000000000000000000"/>
    <w:charset w:val="00"/>
    <w:family w:val="roman"/>
    <w:notTrueType/>
    <w:pitch w:val="default"/>
  </w:font>
  <w:font w:name="BookAntiqua">
    <w:altName w:val="Cambria"/>
    <w:panose1 w:val="00000000000000000000"/>
    <w:charset w:val="00"/>
    <w:family w:val="roman"/>
    <w:notTrueType/>
    <w:pitch w:val="default"/>
  </w:font>
  <w:font w:name="Monaco">
    <w:panose1 w:val="00000000000000000000"/>
    <w:charset w:val="00"/>
    <w:family w:val="roman"/>
    <w:notTrueType/>
    <w:pitch w:val="default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FFEBD1" w14:textId="77777777" w:rsidR="008116F5" w:rsidRDefault="008116F5">
    <w:pPr>
      <w:pStyle w:val="Footer"/>
    </w:pPr>
    <w:r>
      <w:fldChar w:fldCharType="begin"/>
    </w:r>
    <w:r>
      <w:instrText xml:space="preserve"> PAGE   \* MERGEFORMAT </w:instrText>
    </w:r>
    <w:r>
      <w:fldChar w:fldCharType="separate"/>
    </w:r>
    <w:r w:rsidR="000F0386">
      <w:rPr>
        <w:noProof/>
      </w:rPr>
      <w:t>vii</w:t>
    </w:r>
    <w:r w:rsidR="000F0386">
      <w:rPr>
        <w:noProof/>
      </w:rPr>
      <w:t>i</w:t>
    </w:r>
    <w:r>
      <w:fldChar w:fldCharType="end"/>
    </w:r>
  </w:p>
  <w:p w14:paraId="3C069B1A" w14:textId="77777777" w:rsidR="008116F5" w:rsidRPr="002666B1" w:rsidRDefault="008116F5" w:rsidP="002666B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9F40CE" w14:textId="77777777" w:rsidR="008116F5" w:rsidRPr="009348C4" w:rsidRDefault="009348C4" w:rsidP="009348C4">
    <w:pPr>
      <w:pStyle w:val="Footer"/>
      <w:tabs>
        <w:tab w:val="clear" w:pos="4320"/>
        <w:tab w:val="center" w:pos="3591"/>
      </w:tabs>
      <w:jc w:val="center"/>
      <w:rPr>
        <w:szCs w:val="26"/>
      </w:rPr>
    </w:pPr>
    <w:r w:rsidRPr="009348C4">
      <w:rPr>
        <w:szCs w:val="26"/>
        <w:lang w:val="en-US"/>
      </w:rPr>
      <w:t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442B5C" w14:textId="5C8A5B36" w:rsidR="009348C4" w:rsidRDefault="009348C4" w:rsidP="009348C4">
    <w:pPr>
      <w:pStyle w:val="Footer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2179B5" w14:textId="16550FEB" w:rsid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 xml:space="preserve">Copyright © 2026 </w:t>
    </w:r>
    <w:r w:rsidR="009B5907">
      <w:rPr>
        <w:sz w:val="24"/>
      </w:rPr>
      <w:t>QNSC</w:t>
    </w:r>
    <w:r w:rsidRPr="00527E2E">
      <w:rPr>
        <w:sz w:val="24"/>
      </w:rPr>
      <w:t>. All rights reserved</w:t>
    </w:r>
    <w:r>
      <w:rPr>
        <w:sz w:val="24"/>
      </w:rPr>
      <w:t>.</w:t>
    </w:r>
  </w:p>
  <w:p w14:paraId="5446E0A8" w14:textId="77777777" w:rsidR="009348C4" w:rsidRP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>Confidential</w:t>
    </w:r>
  </w:p>
  <w:p w14:paraId="3E257555" w14:textId="77777777" w:rsidR="0050473E" w:rsidRPr="009348C4" w:rsidRDefault="009348C4" w:rsidP="00752D6F">
    <w:pPr>
      <w:pStyle w:val="Footer"/>
      <w:tabs>
        <w:tab w:val="clear" w:pos="4320"/>
        <w:tab w:val="clear" w:pos="8640"/>
        <w:tab w:val="right" w:pos="9270"/>
      </w:tabs>
      <w:spacing w:line="240" w:lineRule="auto"/>
      <w:jc w:val="left"/>
      <w:rPr>
        <w:lang w:val="en-US"/>
      </w:rPr>
    </w:pPr>
    <w:r>
      <w:rPr>
        <w:sz w:val="18"/>
        <w:szCs w:val="18"/>
        <w:lang w:val="en-US"/>
      </w:rPr>
      <w:tab/>
    </w:r>
    <w:r w:rsidR="0050473E" w:rsidRPr="00132753">
      <w:fldChar w:fldCharType="begin"/>
    </w:r>
    <w:r w:rsidR="0050473E" w:rsidRPr="00132753">
      <w:instrText xml:space="preserve"> PAGE   \* MERGEFORMAT </w:instrText>
    </w:r>
    <w:r w:rsidR="0050473E" w:rsidRPr="00132753">
      <w:fldChar w:fldCharType="separate"/>
    </w:r>
    <w:r w:rsidR="0050473E" w:rsidRPr="00132753">
      <w:t>17</w:t>
    </w:r>
    <w:r w:rsidR="0050473E" w:rsidRPr="00132753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9922AC" w14:textId="5D1CCECA" w:rsidR="00DB5448" w:rsidRPr="009B5907" w:rsidRDefault="009B5907" w:rsidP="5D5B586C">
    <w:pPr>
      <w:pStyle w:val="Header"/>
      <w:rPr>
        <w:szCs w:val="26"/>
      </w:rPr>
    </w:pPr>
    <w:r w:rsidRPr="009B5907">
      <w:rPr>
        <w:szCs w:val="26"/>
      </w:rPr>
      <w:t>RAM Micro-</w:t>
    </w:r>
    <w:r w:rsidR="009348C4" w:rsidRPr="009B5907">
      <w:rPr>
        <w:szCs w:val="26"/>
      </w:rPr>
      <w:t>Architecture Specification</w:t>
    </w:r>
    <w:r w:rsidR="009348C4" w:rsidRPr="009B5907">
      <w:rPr>
        <w:szCs w:val="26"/>
      </w:rPr>
      <w:ptab w:relativeTo="margin" w:alignment="right" w:leader="none"/>
    </w:r>
    <w:r w:rsidR="009348C4" w:rsidRPr="009B5907">
      <w:rPr>
        <w:szCs w:val="26"/>
      </w:rPr>
      <w:t>V2.0</w:t>
    </w:r>
    <w:r>
      <w:rPr>
        <w:szCs w:val="26"/>
      </w:rPr>
      <w:t/>
    </w:r>
    <w:r w:rsidR="00DB5448" w:rsidRPr="009B5907">
      <w:rPr>
        <w:szCs w:val="26"/>
      </w:rPr>
      <w:t/>
    </w:r>
    <w:r>
      <w:rPr>
        <w:szCs w:val="26"/>
      </w:rPr>
      <w:t/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4C94F8D"/>
    <w:multiLevelType w:val="multilevel"/>
    <w:tmpl w:val="B2B443BE"/>
    <w:lvl w:ilvl="0">
      <w:start w:val="1"/>
      <w:numFmt w:val="bullet"/>
      <w:pStyle w:val="ListParagraph"/>
      <w:lvlText w:val=""/>
      <w:lvlJc w:val="left"/>
      <w:pPr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hanging="360" w:left="1152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728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">
    <w:nsid w:val="119709B2"/>
    <w:multiLevelType w:val="multilevel"/>
    <w:tmpl w:val="FEDCEB92"/>
    <w:styleLink w:val="Bulletlis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2">
    <w:nsid w:val="19C72C33"/>
    <w:multiLevelType w:val="multilevel"/>
    <w:tmpl w:val="FEDCEB92"/>
    <w:styleLink w:val="Listbuller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3">
    <w:nsid w:val="1E1B2FE6"/>
    <w:multiLevelType w:val="multilevel"/>
    <w:tmpl w:val="FEDCEB92"/>
    <w:styleLink w:val="Danhsachbulle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4">
    <w:nsid w:val="23912172"/>
    <w:multiLevelType w:val="multilevel"/>
    <w:tmpl w:val="FEDCEB92"/>
    <w:styleLink w:val="fawegaweg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5">
    <w:nsid w:val="27594501"/>
    <w:multiLevelType w:val="hybridMultilevel"/>
    <w:tmpl w:val="A8C04CEA"/>
    <w:lvl w:ilvl="0" w:tplc="0E846102">
      <w:start w:val="1"/>
      <w:numFmt w:val="decimal"/>
      <w:pStyle w:val="NumList"/>
      <w:lvlText w:val="%1."/>
      <w:lvlJc w:val="left"/>
      <w:pPr>
        <w:ind w:hanging="360" w:left="720"/>
      </w:pPr>
    </w:lvl>
    <w:lvl w:ilvl="1" w:tplc="04090019">
      <w:start w:val="1"/>
      <w:numFmt w:val="lowerLetter"/>
      <w:lvlText w:val="%2."/>
      <w:lvlJc w:val="left"/>
      <w:pPr>
        <w:ind w:hanging="360" w:left="1440"/>
      </w:pPr>
    </w:lvl>
    <w:lvl w:ilvl="2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6">
    <w:nsid w:val="2DC35AAB"/>
    <w:multiLevelType w:val="multilevel"/>
    <w:tmpl w:val="5BB2511A"/>
    <w:lvl w:ilvl="0">
      <w:start w:val="1"/>
      <w:numFmt w:val="bullet"/>
      <w:pStyle w:val="List"/>
      <w:lvlText w:val=""/>
      <w:lvlJc w:val="left"/>
      <w:pPr>
        <w:ind w:hanging="360" w:left="360"/>
      </w:pPr>
      <w:rPr>
        <w:rFonts w:ascii="Symbol" w:hAnsi="Symbol" w:hint="default"/>
        <w:color w:val="auto"/>
      </w:rPr>
    </w:lvl>
    <w:lvl w:ilvl="1">
      <w:start w:val="1"/>
      <w:numFmt w:val="bullet"/>
      <w:lvlText w:val="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"/>
      <w:lvlJc w:val="left"/>
      <w:pPr>
        <w:ind w:hanging="360" w:left="1080"/>
      </w:pPr>
      <w:rPr>
        <w:rFonts w:ascii="Symbol" w:hAnsi="Symbol" w:hint="default"/>
      </w:rPr>
    </w:lvl>
    <w:lvl w:ilvl="3">
      <w:start w:val="1"/>
      <w:numFmt w:val="bullet"/>
      <w:lvlText w:val="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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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7">
    <w:nsid w:val="54231588"/>
    <w:multiLevelType w:val="multilevel"/>
    <w:tmpl w:val="8EA622A6"/>
    <w:lvl w:ilvl="0">
      <w:start w:val="1"/>
      <w:numFmt w:val="decimal"/>
      <w:pStyle w:val="Heading1"/>
      <w:lvlText w:val="%1."/>
      <w:lvlJc w:val="left"/>
      <w:pPr>
        <w:ind w:hanging="360" w:left="360"/>
      </w:pPr>
      <w:rPr>
        <w:rFonts w:ascii="Times New Roman Bold" w:hAnsi="Times New Roman Bold" w:hint="default"/>
        <w:b/>
        <w:bCs/>
        <w:i w:val="0"/>
        <w:iCs w:val="0"/>
        <w:caps w:val="0"/>
        <w:smallCaps w:val="0"/>
        <w:strike w:val="0"/>
        <w:dstrike w:val="0"/>
        <w:vanish w:val="0"/>
        <w:webHidden w:val="0"/>
        <w:color w:val="auto"/>
        <w:spacing w:val="0"/>
        <w:kern w:val="32"/>
        <w:position w:val="0"/>
        <w:sz w:val="32"/>
        <w:szCs w:val="120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Heading2"/>
      <w:lvlText w:val="%1.%2."/>
      <w:lvlJc w:val="left"/>
      <w:pPr>
        <w:tabs>
          <w:tab w:pos="680" w:val="num"/>
        </w:tabs>
        <w:ind w:hanging="504" w:left="504"/>
      </w:pPr>
      <w:rPr>
        <w:rFonts w:ascii="Times New Roman Bold" w:cs="Times New Roman" w:hAnsi="Times New Roman Bold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Heading3"/>
      <w:lvlText w:val="%1.%2.%3."/>
      <w:lvlJc w:val="left"/>
      <w:pPr>
        <w:ind w:hanging="648" w:left="648"/>
      </w:pPr>
      <w:rPr>
        <w:rFonts w:ascii="Times New Roman Bold" w:hAnsi="Times New Roman Bold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  <w14:shadow w14:algn="none" w14:blurRad="0" w14:dir="0" w14:dist="0" w14:kx="0" w14:ky="0" w14:sx="0" w14:sy="0">
          <w14:srgbClr w14:val="000000"/>
        </w14:shadow>
        <w14:textOutline w14:algn="ctr" w14:cap="rnd" w14:cmpd="sng" w14:w="0">
          <w14:noFill/>
          <w14:prstDash w14:val="solid"/>
          <w14:bevel/>
        </w14:textOutline>
      </w:rPr>
    </w:lvl>
    <w:lvl w:ilvl="3">
      <w:start w:val="1"/>
      <w:numFmt w:val="decimal"/>
      <w:pStyle w:val="Heading4"/>
      <w:lvlText w:val="%1.%2.%3.%4."/>
      <w:lvlJc w:val="left"/>
      <w:pPr>
        <w:tabs>
          <w:tab w:pos="851" w:val="num"/>
        </w:tabs>
        <w:ind w:hanging="936" w:left="936"/>
      </w:pPr>
      <w:rPr>
        <w:rFonts w:ascii="Times New Roman Bold" w:hAnsi="Times New Roman Bold" w:hint="default"/>
        <w:b/>
        <w:i w:val="0"/>
        <w:sz w:val="26"/>
        <w:szCs w:val="24"/>
      </w:rPr>
    </w:lvl>
    <w:lvl w:ilvl="4">
      <w:start w:val="1"/>
      <w:numFmt w:val="none"/>
      <w:pStyle w:val="Heading5"/>
      <w:lvlText w:val=""/>
      <w:lvlJc w:val="left"/>
      <w:pPr>
        <w:ind w:firstLine="0" w:left="0"/>
      </w:pPr>
      <w:rPr>
        <w:rFonts w:ascii="Times New Roman Bold" w:cs="Times New Roman" w:hAnsi="Times New Roman Bold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26"/>
        <w:szCs w:val="0"/>
        <w:u w:color="000000" w:val="none"/>
        <w:effect w:val="none"/>
        <w:bdr w:color="000000" w:space="0" w:sz="0" w:val="none"/>
        <w:shd w:color="000000" w:fill="000000" w:val="clear"/>
        <w:vertAlign w:val="baseline"/>
        <w:em w:val="none"/>
        <w:lang w:bidi="x-none" w:eastAsia="x-none" w:val="x-none"/>
        <w:specVanish w:val="0"/>
        <w14:glow w14:rad="0">
          <w14:srgbClr w14:val="000000"/>
        </w14:glow>
        <w14:shadow w14:algn="none" w14:blurRad="0" w14:dir="0" w14:dist="0" w14:kx="0" w14:ky="0" w14:sx="0" w14:sy="0">
          <w14:srgbClr w14:val="000000"/>
        </w14:shadow>
        <w14:reflection w14:algn="none" w14:blurRad="0" w14:dir="0" w14:dist="0" w14:endA="0" w14:endPos="0" w14:fadeDir="0" w14:kx="0" w14:ky="0" w14:stA="0" w14:stPos="0" w14:sx="0" w14:sy="0"/>
        <w14:textOutline w14:algn="ctr" w14:cap="rnd" w14:cmpd="sng" w14:w="0">
          <w14:noFill/>
          <w14:prstDash w14:val="solid"/>
          <w14:bevel/>
        </w14:textOutline>
        <w14:scene3d>
          <w14:camera w14:prst="orthographicFront"/>
          <w14:lightRig w14:dir="t" w14:rig="threePt">
            <w14:rot w14:lat="0" w14:lon="0" w14:rev="0"/>
          </w14:lightRig>
        </w14:scene3d>
        <w14:props3d w14:contourW="0" w14:extrusionH="0" w14:prstMaterial="none"/>
        <w14:ligatures w14:val="none"/>
        <w14:numForm w14:val="default"/>
        <w14:numSpacing w14:val="default"/>
        <w14:stylisticSets/>
        <w14:cntxtAlts w14:val="0"/>
      </w:rPr>
    </w:lvl>
    <w:lvl w:ilvl="5">
      <w:start w:val="1"/>
      <w:numFmt w:val="none"/>
      <w:pStyle w:val="Heading6"/>
      <w:lvlText w:val=""/>
      <w:lvlJc w:val="left"/>
      <w:pPr>
        <w:tabs>
          <w:tab w:pos="0" w:val="num"/>
        </w:tabs>
        <w:ind w:firstLine="0" w:left="0"/>
      </w:pPr>
      <w:rPr>
        <w:rFonts w:ascii="Times New Roman Bold" w:hAnsi="Times New Roman Bold" w:hint="default"/>
        <w:b/>
        <w:i w:val="0"/>
        <w:caps w:val="0"/>
        <w:strike w:val="0"/>
        <w:dstrike w:val="0"/>
        <w:vanish w:val="0"/>
        <w:color w:val="auto"/>
        <w:sz w:val="26"/>
        <w:szCs w:val="28"/>
        <w:u w:val="single"/>
        <w:vertAlign w:val="baseline"/>
      </w:rPr>
    </w:lvl>
    <w:lvl w:ilvl="6">
      <w:start w:val="1"/>
      <w:numFmt w:val="decimal"/>
      <w:lvlText w:val="%1.%2.%3.%4.%5.%6.%7."/>
      <w:lvlJc w:val="left"/>
      <w:pPr>
        <w:tabs>
          <w:tab w:pos="3600" w:val="num"/>
        </w:tabs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pos="3960" w:val="num"/>
        </w:tabs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pos="4680" w:val="num"/>
        </w:tabs>
        <w:ind w:hanging="1440" w:left="4320"/>
      </w:pPr>
      <w:rPr>
        <w:rFonts w:hint="default"/>
      </w:rPr>
    </w:lvl>
  </w:abstractNum>
  <w:abstractNum w15:restartNumberingAfterBreak="0" w:abstractNumId="8">
    <w:nsid w:val="59DE5954"/>
    <w:multiLevelType w:val="multilevel"/>
    <w:tmpl w:val="B6FC5C8C"/>
    <w:styleLink w:val="Listhang025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/>
        <w:sz w:val="24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9">
    <w:nsid w:val="608F0BA4"/>
    <w:multiLevelType w:val="multilevel"/>
    <w:tmpl w:val="CFC68DA6"/>
    <w:lvl w:ilvl="0">
      <w:start w:val="1"/>
      <w:numFmt w:val="upperLetter"/>
      <w:pStyle w:val="BOSAppendix"/>
      <w:lvlText w:val="Appendix %1."/>
      <w:lvlJc w:val="left"/>
      <w:pPr>
        <w:ind w:hanging="425" w:left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hanging="567" w:left="567"/>
      </w:pPr>
      <w:rPr>
        <w:rFonts w:hint="eastAsia"/>
      </w:rPr>
    </w:lvl>
    <w:lvl w:ilvl="2">
      <w:start w:val="1"/>
      <w:numFmt w:val="decimal"/>
      <w:lvlText w:val="%1.%2.%3."/>
      <w:lvlJc w:val="left"/>
      <w:pPr>
        <w:ind w:hanging="709" w:left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hanging="851" w:left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hanging="992" w:left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hanging="1134" w:left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hanging="1276" w:left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hanging="1418" w:left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hanging="1559" w:left="1559"/>
      </w:pPr>
      <w:rPr>
        <w:rFonts w:hint="eastAsia"/>
      </w:rPr>
    </w:lvl>
  </w:abstractNum>
  <w:abstractNum w15:restartNumberingAfterBreak="0" w:abstractNumId="10">
    <w:nsid w:val="7388690C"/>
    <w:multiLevelType w:val="multilevel"/>
    <w:tmpl w:val="5802A018"/>
    <w:styleLink w:val="BulletedList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pos="1080" w:val="num"/>
        </w:tabs>
        <w:ind w:hanging="360" w:left="1080"/>
      </w:pPr>
      <w:rPr>
        <w:rFonts w:ascii="Courier New" w:cs="Times New Roman" w:hAnsi="Courier New" w:hint="default"/>
        <w:sz w:val="24"/>
      </w:rPr>
    </w:lvl>
    <w:lvl w:ilvl="2">
      <w:start w:val="1"/>
      <w:numFmt w:val="bullet"/>
      <w:lvlText w:val=""/>
      <w:lvlJc w:val="left"/>
      <w:pPr>
        <w:tabs>
          <w:tab w:pos="1440" w:val="num"/>
        </w:tabs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"/>
      <w:lvlJc w:val="left"/>
      <w:pPr>
        <w:tabs>
          <w:tab w:pos="1800" w:val="num"/>
        </w:tabs>
        <w:ind w:hanging="360" w:left="1800"/>
      </w:pPr>
      <w:rPr>
        <w:rFonts w:ascii="Wingdings" w:hAnsi="Wingdings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7E6539AB"/>
    <w:multiLevelType w:val="hybridMultilevel"/>
    <w:tmpl w:val="DB98DB1A"/>
    <w:lvl w:ilvl="0" w:tplc="0E7E36BE">
      <w:start w:val="1"/>
      <w:numFmt w:val="decimal"/>
      <w:pStyle w:val="Buoc123"/>
      <w:lvlText w:val="%1."/>
      <w:lvlJc w:val="left"/>
      <w:pPr>
        <w:ind w:hanging="360" w:left="360"/>
      </w:pPr>
      <w:rPr>
        <w:rFonts w:ascii="Times New Roman" w:hAnsi="Times New Roman" w:hint="default"/>
        <w:b w:val="0"/>
        <w:i w:val="0"/>
        <w:spacing w:val="0"/>
        <w:position w:val="0"/>
        <w:sz w:val="26"/>
        <w:szCs w:val="40"/>
      </w:rPr>
    </w:lvl>
    <w:lvl w:ilvl="1" w:tplc="04090001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283000355" w:numId="1">
    <w:abstractNumId w:val="8"/>
  </w:num>
  <w:num w16cid:durableId="623657380" w:numId="2">
    <w:abstractNumId w:val="10"/>
  </w:num>
  <w:num w16cid:durableId="544490989" w:numId="3">
    <w:abstractNumId w:val="3"/>
  </w:num>
  <w:num w16cid:durableId="1274701842" w:numId="4">
    <w:abstractNumId w:val="4"/>
  </w:num>
  <w:num w16cid:durableId="711197180" w:numId="5">
    <w:abstractNumId w:val="2"/>
  </w:num>
  <w:num w16cid:durableId="1660117043" w:numId="6">
    <w:abstractNumId w:val="1"/>
  </w:num>
  <w:num w16cid:durableId="1083143812" w:numId="7">
    <w:abstractNumId w:val="6"/>
  </w:num>
  <w:num w16cid:durableId="1955862278" w:numId="8">
    <w:abstractNumId w:val="11"/>
  </w:num>
  <w:num w16cid:durableId="1419255062" w:numId="9">
    <w:abstractNumId w:val="7"/>
  </w:num>
  <w:num w16cid:durableId="1176269235" w:numId="10">
    <w:abstractNumId w:val="9"/>
  </w:num>
  <w:num w16cid:durableId="1861775349" w:numId="11">
    <w:abstractNumId w:val="0"/>
  </w:num>
  <w:num w16cid:durableId="558513508" w:numId="12">
    <w:abstractNumId w:val="5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TrueTypeFonts/>
  <w:embedSystemFonts/>
  <w:saveSubsetFonts/>
  <w:activeWritingStyle w:appName="MSWord" w:checkStyle="0" w:dllVersion="0" w:lang="en-US" w:nlCheck="1" w:vendorID="64"/>
  <w:proofState w:grammar="clean" w:spelling="clean"/>
  <w:stylePaneFormatFilter w:allStyles="1" w:alternateStyleNames="0" w:clearFormatting="1" w:customStyles="0" w:directFormattingOnNumbering="1" w:directFormattingOnParagraphs="1" w:directFormattingOnRuns="1" w:directFormattingOnTables="1" w:headingStyles="0" w:latentStyles="0" w:numberingStyles="0" w:stylesInUse="0" w:tableStyles="0" w:top3HeadingStyles="1" w:val="3F01" w:visibleStyles="0"/>
  <w:doNotTrackMoves/>
  <w:defaultTabStop w:val="720"/>
  <w:drawingGridHorizontalSpacing w:val="120"/>
  <w:drawingGridVerticalSpacing w:val="360"/>
  <w:displayHorizontalDrawingGridEvery w:val="2"/>
  <w:displayVerticalDrawingGridEvery w:val="2"/>
  <w:characterSpacingControl w:val="doNotCompress"/>
  <w:savePreviewPicture/>
  <w:hdrShapeDefaults>
    <o:shapedefaults spidmax="2050" v:ext="edit"/>
  </w:hdrShapeDefaults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4F26"/>
    <w:rsid w:val="00000052"/>
    <w:rsid w:val="0000065F"/>
    <w:rsid w:val="00000A15"/>
    <w:rsid w:val="000019C2"/>
    <w:rsid w:val="000019DD"/>
    <w:rsid w:val="00002460"/>
    <w:rsid w:val="00002571"/>
    <w:rsid w:val="00002896"/>
    <w:rsid w:val="00002A18"/>
    <w:rsid w:val="00002E59"/>
    <w:rsid w:val="0000338B"/>
    <w:rsid w:val="0000351B"/>
    <w:rsid w:val="000035A8"/>
    <w:rsid w:val="000037BE"/>
    <w:rsid w:val="000039CD"/>
    <w:rsid w:val="00003EBB"/>
    <w:rsid w:val="00004254"/>
    <w:rsid w:val="000053B3"/>
    <w:rsid w:val="00005C02"/>
    <w:rsid w:val="00005F69"/>
    <w:rsid w:val="00006A18"/>
    <w:rsid w:val="00006BF2"/>
    <w:rsid w:val="00006C4F"/>
    <w:rsid w:val="00006C67"/>
    <w:rsid w:val="00006F1C"/>
    <w:rsid w:val="00007016"/>
    <w:rsid w:val="0000709E"/>
    <w:rsid w:val="00007491"/>
    <w:rsid w:val="00007540"/>
    <w:rsid w:val="000075B6"/>
    <w:rsid w:val="000075D8"/>
    <w:rsid w:val="0000790D"/>
    <w:rsid w:val="00007D7E"/>
    <w:rsid w:val="0001047D"/>
    <w:rsid w:val="00010632"/>
    <w:rsid w:val="000107A1"/>
    <w:rsid w:val="00010BA8"/>
    <w:rsid w:val="00011DEF"/>
    <w:rsid w:val="00012138"/>
    <w:rsid w:val="000122BC"/>
    <w:rsid w:val="00012546"/>
    <w:rsid w:val="000132E8"/>
    <w:rsid w:val="00013507"/>
    <w:rsid w:val="0001374B"/>
    <w:rsid w:val="00013819"/>
    <w:rsid w:val="0001382D"/>
    <w:rsid w:val="00013A36"/>
    <w:rsid w:val="00013DA1"/>
    <w:rsid w:val="00013EFC"/>
    <w:rsid w:val="00014136"/>
    <w:rsid w:val="00014228"/>
    <w:rsid w:val="00014E58"/>
    <w:rsid w:val="00015B07"/>
    <w:rsid w:val="000166D7"/>
    <w:rsid w:val="000169E6"/>
    <w:rsid w:val="00016BD7"/>
    <w:rsid w:val="00016C8C"/>
    <w:rsid w:val="0001706C"/>
    <w:rsid w:val="000172B3"/>
    <w:rsid w:val="00017D6D"/>
    <w:rsid w:val="00020017"/>
    <w:rsid w:val="000206DB"/>
    <w:rsid w:val="00020E68"/>
    <w:rsid w:val="00021030"/>
    <w:rsid w:val="0002143C"/>
    <w:rsid w:val="0002156F"/>
    <w:rsid w:val="00021790"/>
    <w:rsid w:val="00022BA2"/>
    <w:rsid w:val="00023112"/>
    <w:rsid w:val="000233DF"/>
    <w:rsid w:val="000234D8"/>
    <w:rsid w:val="00023BBD"/>
    <w:rsid w:val="00023C7E"/>
    <w:rsid w:val="0002409F"/>
    <w:rsid w:val="000240B1"/>
    <w:rsid w:val="000240FB"/>
    <w:rsid w:val="00024117"/>
    <w:rsid w:val="000242E7"/>
    <w:rsid w:val="0002438A"/>
    <w:rsid w:val="00024705"/>
    <w:rsid w:val="000250E4"/>
    <w:rsid w:val="0002524F"/>
    <w:rsid w:val="00025276"/>
    <w:rsid w:val="000252D2"/>
    <w:rsid w:val="000256E2"/>
    <w:rsid w:val="000259C7"/>
    <w:rsid w:val="00025B4A"/>
    <w:rsid w:val="00025DA3"/>
    <w:rsid w:val="0002712C"/>
    <w:rsid w:val="00027424"/>
    <w:rsid w:val="000279CB"/>
    <w:rsid w:val="0003042B"/>
    <w:rsid w:val="0003049E"/>
    <w:rsid w:val="0003097F"/>
    <w:rsid w:val="00030997"/>
    <w:rsid w:val="00030D94"/>
    <w:rsid w:val="00030DA1"/>
    <w:rsid w:val="00031B9E"/>
    <w:rsid w:val="00031D69"/>
    <w:rsid w:val="00031E8A"/>
    <w:rsid w:val="00032A0A"/>
    <w:rsid w:val="00032C92"/>
    <w:rsid w:val="0003339B"/>
    <w:rsid w:val="00033432"/>
    <w:rsid w:val="00033585"/>
    <w:rsid w:val="0003359F"/>
    <w:rsid w:val="00033703"/>
    <w:rsid w:val="00033751"/>
    <w:rsid w:val="00033998"/>
    <w:rsid w:val="00033F3D"/>
    <w:rsid w:val="0003410E"/>
    <w:rsid w:val="00034641"/>
    <w:rsid w:val="00034A62"/>
    <w:rsid w:val="00034ECC"/>
    <w:rsid w:val="00035779"/>
    <w:rsid w:val="0003578F"/>
    <w:rsid w:val="00035913"/>
    <w:rsid w:val="00035AF9"/>
    <w:rsid w:val="00035C5B"/>
    <w:rsid w:val="00036171"/>
    <w:rsid w:val="000367B4"/>
    <w:rsid w:val="00037296"/>
    <w:rsid w:val="00037375"/>
    <w:rsid w:val="00037718"/>
    <w:rsid w:val="00037846"/>
    <w:rsid w:val="00037A90"/>
    <w:rsid w:val="00037FAC"/>
    <w:rsid w:val="0004016D"/>
    <w:rsid w:val="00040388"/>
    <w:rsid w:val="000407EE"/>
    <w:rsid w:val="000408AB"/>
    <w:rsid w:val="000409B4"/>
    <w:rsid w:val="00041045"/>
    <w:rsid w:val="00041C13"/>
    <w:rsid w:val="00041E1E"/>
    <w:rsid w:val="00041E3F"/>
    <w:rsid w:val="00042CA1"/>
    <w:rsid w:val="0004356B"/>
    <w:rsid w:val="000437A3"/>
    <w:rsid w:val="00043DBB"/>
    <w:rsid w:val="00044099"/>
    <w:rsid w:val="0004411D"/>
    <w:rsid w:val="000441D8"/>
    <w:rsid w:val="0004436B"/>
    <w:rsid w:val="000447C1"/>
    <w:rsid w:val="00046098"/>
    <w:rsid w:val="00046262"/>
    <w:rsid w:val="000462A8"/>
    <w:rsid w:val="0004679F"/>
    <w:rsid w:val="000469CB"/>
    <w:rsid w:val="00046AA8"/>
    <w:rsid w:val="00046ABD"/>
    <w:rsid w:val="00046D08"/>
    <w:rsid w:val="00047408"/>
    <w:rsid w:val="00047A19"/>
    <w:rsid w:val="00047B78"/>
    <w:rsid w:val="00047B8E"/>
    <w:rsid w:val="00047CF5"/>
    <w:rsid w:val="00047D2B"/>
    <w:rsid w:val="00050076"/>
    <w:rsid w:val="00050544"/>
    <w:rsid w:val="000505B9"/>
    <w:rsid w:val="0005071C"/>
    <w:rsid w:val="00050778"/>
    <w:rsid w:val="00050967"/>
    <w:rsid w:val="00050E25"/>
    <w:rsid w:val="000516AB"/>
    <w:rsid w:val="00051835"/>
    <w:rsid w:val="00051859"/>
    <w:rsid w:val="00051DB6"/>
    <w:rsid w:val="00051EDA"/>
    <w:rsid w:val="00052F5D"/>
    <w:rsid w:val="00053813"/>
    <w:rsid w:val="000548C2"/>
    <w:rsid w:val="00055166"/>
    <w:rsid w:val="000552A0"/>
    <w:rsid w:val="000554C9"/>
    <w:rsid w:val="00055FF5"/>
    <w:rsid w:val="00056594"/>
    <w:rsid w:val="00057477"/>
    <w:rsid w:val="00057597"/>
    <w:rsid w:val="00057B45"/>
    <w:rsid w:val="00057BC4"/>
    <w:rsid w:val="0006045F"/>
    <w:rsid w:val="00060605"/>
    <w:rsid w:val="000606A6"/>
    <w:rsid w:val="00060723"/>
    <w:rsid w:val="00060E37"/>
    <w:rsid w:val="00060E4E"/>
    <w:rsid w:val="00061285"/>
    <w:rsid w:val="00061989"/>
    <w:rsid w:val="0006199D"/>
    <w:rsid w:val="00062700"/>
    <w:rsid w:val="00062ADC"/>
    <w:rsid w:val="00062FBD"/>
    <w:rsid w:val="0006304F"/>
    <w:rsid w:val="000642BE"/>
    <w:rsid w:val="00064CD8"/>
    <w:rsid w:val="00064FE5"/>
    <w:rsid w:val="000658B2"/>
    <w:rsid w:val="00065F2A"/>
    <w:rsid w:val="000667C0"/>
    <w:rsid w:val="00066C03"/>
    <w:rsid w:val="000670F6"/>
    <w:rsid w:val="00067878"/>
    <w:rsid w:val="00067BD2"/>
    <w:rsid w:val="00067E7E"/>
    <w:rsid w:val="00070526"/>
    <w:rsid w:val="000705BA"/>
    <w:rsid w:val="0007089A"/>
    <w:rsid w:val="00070A27"/>
    <w:rsid w:val="00070BFE"/>
    <w:rsid w:val="00072067"/>
    <w:rsid w:val="00072B1D"/>
    <w:rsid w:val="00073090"/>
    <w:rsid w:val="000736B1"/>
    <w:rsid w:val="00073947"/>
    <w:rsid w:val="00074A6A"/>
    <w:rsid w:val="00075086"/>
    <w:rsid w:val="00075178"/>
    <w:rsid w:val="00075C8B"/>
    <w:rsid w:val="00076274"/>
    <w:rsid w:val="00076758"/>
    <w:rsid w:val="000767B3"/>
    <w:rsid w:val="000767BE"/>
    <w:rsid w:val="00076822"/>
    <w:rsid w:val="000768FB"/>
    <w:rsid w:val="0007696D"/>
    <w:rsid w:val="00076C79"/>
    <w:rsid w:val="0007725A"/>
    <w:rsid w:val="0007768C"/>
    <w:rsid w:val="000776BE"/>
    <w:rsid w:val="00077B28"/>
    <w:rsid w:val="00077F58"/>
    <w:rsid w:val="000801BC"/>
    <w:rsid w:val="000803EC"/>
    <w:rsid w:val="000807F3"/>
    <w:rsid w:val="00080A36"/>
    <w:rsid w:val="00080CD2"/>
    <w:rsid w:val="00081154"/>
    <w:rsid w:val="00081B89"/>
    <w:rsid w:val="0008233B"/>
    <w:rsid w:val="00082412"/>
    <w:rsid w:val="00082475"/>
    <w:rsid w:val="000825D3"/>
    <w:rsid w:val="0008266C"/>
    <w:rsid w:val="000827C9"/>
    <w:rsid w:val="00082B1F"/>
    <w:rsid w:val="000832A7"/>
    <w:rsid w:val="0008367E"/>
    <w:rsid w:val="000837CC"/>
    <w:rsid w:val="00083C61"/>
    <w:rsid w:val="0008439A"/>
    <w:rsid w:val="00084818"/>
    <w:rsid w:val="00084A45"/>
    <w:rsid w:val="00085F08"/>
    <w:rsid w:val="00085F4E"/>
    <w:rsid w:val="00086C51"/>
    <w:rsid w:val="00086EC9"/>
    <w:rsid w:val="00087F95"/>
    <w:rsid w:val="000902F8"/>
    <w:rsid w:val="00090322"/>
    <w:rsid w:val="0009111D"/>
    <w:rsid w:val="00091737"/>
    <w:rsid w:val="0009177F"/>
    <w:rsid w:val="00091A45"/>
    <w:rsid w:val="00091E7C"/>
    <w:rsid w:val="000921FC"/>
    <w:rsid w:val="0009224F"/>
    <w:rsid w:val="00092A01"/>
    <w:rsid w:val="00092BE6"/>
    <w:rsid w:val="0009312A"/>
    <w:rsid w:val="000934EB"/>
    <w:rsid w:val="0009381B"/>
    <w:rsid w:val="00093F53"/>
    <w:rsid w:val="00093F5F"/>
    <w:rsid w:val="00094027"/>
    <w:rsid w:val="000941C1"/>
    <w:rsid w:val="000949AD"/>
    <w:rsid w:val="00094C2E"/>
    <w:rsid w:val="00094F12"/>
    <w:rsid w:val="000963BA"/>
    <w:rsid w:val="00096A16"/>
    <w:rsid w:val="00097531"/>
    <w:rsid w:val="00097705"/>
    <w:rsid w:val="00097CFA"/>
    <w:rsid w:val="00097EFF"/>
    <w:rsid w:val="000A0488"/>
    <w:rsid w:val="000A097B"/>
    <w:rsid w:val="000A1AD6"/>
    <w:rsid w:val="000A1F7B"/>
    <w:rsid w:val="000A1FE9"/>
    <w:rsid w:val="000A270D"/>
    <w:rsid w:val="000A2997"/>
    <w:rsid w:val="000A3332"/>
    <w:rsid w:val="000A3940"/>
    <w:rsid w:val="000A3A92"/>
    <w:rsid w:val="000A3BAF"/>
    <w:rsid w:val="000A407A"/>
    <w:rsid w:val="000A40DD"/>
    <w:rsid w:val="000A4870"/>
    <w:rsid w:val="000A48EF"/>
    <w:rsid w:val="000A4D9D"/>
    <w:rsid w:val="000A4EFF"/>
    <w:rsid w:val="000A4F07"/>
    <w:rsid w:val="000A54A8"/>
    <w:rsid w:val="000A5526"/>
    <w:rsid w:val="000A59BA"/>
    <w:rsid w:val="000A5F74"/>
    <w:rsid w:val="000A675B"/>
    <w:rsid w:val="000A6981"/>
    <w:rsid w:val="000B0350"/>
    <w:rsid w:val="000B0655"/>
    <w:rsid w:val="000B0860"/>
    <w:rsid w:val="000B0893"/>
    <w:rsid w:val="000B10E3"/>
    <w:rsid w:val="000B1273"/>
    <w:rsid w:val="000B1625"/>
    <w:rsid w:val="000B25D5"/>
    <w:rsid w:val="000B2852"/>
    <w:rsid w:val="000B38CB"/>
    <w:rsid w:val="000B3FDB"/>
    <w:rsid w:val="000B4143"/>
    <w:rsid w:val="000B4735"/>
    <w:rsid w:val="000B4BA1"/>
    <w:rsid w:val="000B4E70"/>
    <w:rsid w:val="000B510A"/>
    <w:rsid w:val="000B512D"/>
    <w:rsid w:val="000B53FB"/>
    <w:rsid w:val="000B59BF"/>
    <w:rsid w:val="000B5EBF"/>
    <w:rsid w:val="000B65E3"/>
    <w:rsid w:val="000B7CE8"/>
    <w:rsid w:val="000B7D7C"/>
    <w:rsid w:val="000C0464"/>
    <w:rsid w:val="000C0A9D"/>
    <w:rsid w:val="000C0B4A"/>
    <w:rsid w:val="000C0C3E"/>
    <w:rsid w:val="000C0D5A"/>
    <w:rsid w:val="000C0F7F"/>
    <w:rsid w:val="000C111E"/>
    <w:rsid w:val="000C16D9"/>
    <w:rsid w:val="000C1924"/>
    <w:rsid w:val="000C193C"/>
    <w:rsid w:val="000C1BF7"/>
    <w:rsid w:val="000C2232"/>
    <w:rsid w:val="000C32B4"/>
    <w:rsid w:val="000C32EA"/>
    <w:rsid w:val="000C3ABE"/>
    <w:rsid w:val="000C3BEB"/>
    <w:rsid w:val="000C426D"/>
    <w:rsid w:val="000C42C3"/>
    <w:rsid w:val="000C4311"/>
    <w:rsid w:val="000C45D8"/>
    <w:rsid w:val="000C4965"/>
    <w:rsid w:val="000C4C76"/>
    <w:rsid w:val="000C4CEE"/>
    <w:rsid w:val="000C53BB"/>
    <w:rsid w:val="000C57EA"/>
    <w:rsid w:val="000C5D25"/>
    <w:rsid w:val="000C6A72"/>
    <w:rsid w:val="000C6BAE"/>
    <w:rsid w:val="000C6D45"/>
    <w:rsid w:val="000C71BA"/>
    <w:rsid w:val="000C75EE"/>
    <w:rsid w:val="000C788B"/>
    <w:rsid w:val="000C7DD8"/>
    <w:rsid w:val="000D0454"/>
    <w:rsid w:val="000D1199"/>
    <w:rsid w:val="000D15D3"/>
    <w:rsid w:val="000D2A5A"/>
    <w:rsid w:val="000D2AE8"/>
    <w:rsid w:val="000D2BE4"/>
    <w:rsid w:val="000D2D06"/>
    <w:rsid w:val="000D2F10"/>
    <w:rsid w:val="000D3336"/>
    <w:rsid w:val="000D36FC"/>
    <w:rsid w:val="000D3C62"/>
    <w:rsid w:val="000D3F6F"/>
    <w:rsid w:val="000D4506"/>
    <w:rsid w:val="000D492C"/>
    <w:rsid w:val="000D50EF"/>
    <w:rsid w:val="000D5113"/>
    <w:rsid w:val="000D624D"/>
    <w:rsid w:val="000D62E7"/>
    <w:rsid w:val="000D6323"/>
    <w:rsid w:val="000D6904"/>
    <w:rsid w:val="000D6DC8"/>
    <w:rsid w:val="000D6F05"/>
    <w:rsid w:val="000D70B2"/>
    <w:rsid w:val="000D7FBE"/>
    <w:rsid w:val="000E012E"/>
    <w:rsid w:val="000E02B6"/>
    <w:rsid w:val="000E0594"/>
    <w:rsid w:val="000E118E"/>
    <w:rsid w:val="000E1545"/>
    <w:rsid w:val="000E1585"/>
    <w:rsid w:val="000E1F1C"/>
    <w:rsid w:val="000E272E"/>
    <w:rsid w:val="000E282E"/>
    <w:rsid w:val="000E31CD"/>
    <w:rsid w:val="000E324F"/>
    <w:rsid w:val="000E3540"/>
    <w:rsid w:val="000E3D2C"/>
    <w:rsid w:val="000E45AA"/>
    <w:rsid w:val="000E4A61"/>
    <w:rsid w:val="000E54EE"/>
    <w:rsid w:val="000E582F"/>
    <w:rsid w:val="000E5A54"/>
    <w:rsid w:val="000E5B4C"/>
    <w:rsid w:val="000E5B81"/>
    <w:rsid w:val="000E5CD0"/>
    <w:rsid w:val="000E5DB0"/>
    <w:rsid w:val="000E5F53"/>
    <w:rsid w:val="000E61A7"/>
    <w:rsid w:val="000E6341"/>
    <w:rsid w:val="000E63CF"/>
    <w:rsid w:val="000E6540"/>
    <w:rsid w:val="000E666C"/>
    <w:rsid w:val="000E6716"/>
    <w:rsid w:val="000E6896"/>
    <w:rsid w:val="000E6F38"/>
    <w:rsid w:val="000E7047"/>
    <w:rsid w:val="000E7487"/>
    <w:rsid w:val="000E74B7"/>
    <w:rsid w:val="000E76D7"/>
    <w:rsid w:val="000E7BA1"/>
    <w:rsid w:val="000E7FEA"/>
    <w:rsid w:val="000F0386"/>
    <w:rsid w:val="000F0B87"/>
    <w:rsid w:val="000F12F8"/>
    <w:rsid w:val="000F1BC1"/>
    <w:rsid w:val="000F1C09"/>
    <w:rsid w:val="000F1CE9"/>
    <w:rsid w:val="000F1DF9"/>
    <w:rsid w:val="000F2008"/>
    <w:rsid w:val="000F219A"/>
    <w:rsid w:val="000F2225"/>
    <w:rsid w:val="000F2751"/>
    <w:rsid w:val="000F2DF7"/>
    <w:rsid w:val="000F3329"/>
    <w:rsid w:val="000F35CB"/>
    <w:rsid w:val="000F3622"/>
    <w:rsid w:val="000F3736"/>
    <w:rsid w:val="000F38AB"/>
    <w:rsid w:val="000F4B55"/>
    <w:rsid w:val="000F4C0C"/>
    <w:rsid w:val="000F4C77"/>
    <w:rsid w:val="000F4D1C"/>
    <w:rsid w:val="000F4FF7"/>
    <w:rsid w:val="000F528F"/>
    <w:rsid w:val="000F549C"/>
    <w:rsid w:val="000F571F"/>
    <w:rsid w:val="000F58FE"/>
    <w:rsid w:val="000F5C1B"/>
    <w:rsid w:val="000F5FE7"/>
    <w:rsid w:val="000F634C"/>
    <w:rsid w:val="000F64B0"/>
    <w:rsid w:val="000F6D26"/>
    <w:rsid w:val="000F6E53"/>
    <w:rsid w:val="000F71AE"/>
    <w:rsid w:val="000F71AF"/>
    <w:rsid w:val="000F729F"/>
    <w:rsid w:val="000F778C"/>
    <w:rsid w:val="000F7B46"/>
    <w:rsid w:val="000F7F94"/>
    <w:rsid w:val="00100306"/>
    <w:rsid w:val="00100585"/>
    <w:rsid w:val="001006ED"/>
    <w:rsid w:val="00100F8B"/>
    <w:rsid w:val="0010139A"/>
    <w:rsid w:val="00101767"/>
    <w:rsid w:val="0010200F"/>
    <w:rsid w:val="0010267C"/>
    <w:rsid w:val="00102BE7"/>
    <w:rsid w:val="00103007"/>
    <w:rsid w:val="0010365B"/>
    <w:rsid w:val="0010383E"/>
    <w:rsid w:val="0010427F"/>
    <w:rsid w:val="001045FE"/>
    <w:rsid w:val="0010481F"/>
    <w:rsid w:val="00104A8C"/>
    <w:rsid w:val="00104D6C"/>
    <w:rsid w:val="00104F1E"/>
    <w:rsid w:val="00105160"/>
    <w:rsid w:val="001054B0"/>
    <w:rsid w:val="00105AED"/>
    <w:rsid w:val="001067ED"/>
    <w:rsid w:val="001068E9"/>
    <w:rsid w:val="00106BD4"/>
    <w:rsid w:val="00106E4B"/>
    <w:rsid w:val="0010706F"/>
    <w:rsid w:val="0010799A"/>
    <w:rsid w:val="00107E42"/>
    <w:rsid w:val="00107F75"/>
    <w:rsid w:val="00107FA6"/>
    <w:rsid w:val="0011071B"/>
    <w:rsid w:val="00110729"/>
    <w:rsid w:val="00110B67"/>
    <w:rsid w:val="00111059"/>
    <w:rsid w:val="0011138D"/>
    <w:rsid w:val="0011159E"/>
    <w:rsid w:val="00111A48"/>
    <w:rsid w:val="00111C37"/>
    <w:rsid w:val="001123FF"/>
    <w:rsid w:val="001128A9"/>
    <w:rsid w:val="00112BC9"/>
    <w:rsid w:val="00112E6C"/>
    <w:rsid w:val="001132BF"/>
    <w:rsid w:val="00113665"/>
    <w:rsid w:val="001137B2"/>
    <w:rsid w:val="00113E51"/>
    <w:rsid w:val="00114F95"/>
    <w:rsid w:val="001152BA"/>
    <w:rsid w:val="0011533B"/>
    <w:rsid w:val="001164CB"/>
    <w:rsid w:val="0011680F"/>
    <w:rsid w:val="00116EEC"/>
    <w:rsid w:val="00116F59"/>
    <w:rsid w:val="00117189"/>
    <w:rsid w:val="0011776F"/>
    <w:rsid w:val="001178AF"/>
    <w:rsid w:val="00117C85"/>
    <w:rsid w:val="00117CCF"/>
    <w:rsid w:val="0012002C"/>
    <w:rsid w:val="00120ED0"/>
    <w:rsid w:val="00120FCA"/>
    <w:rsid w:val="001213BA"/>
    <w:rsid w:val="0012151B"/>
    <w:rsid w:val="00121C63"/>
    <w:rsid w:val="001221D4"/>
    <w:rsid w:val="00122292"/>
    <w:rsid w:val="0012288A"/>
    <w:rsid w:val="00122952"/>
    <w:rsid w:val="0012366E"/>
    <w:rsid w:val="00123846"/>
    <w:rsid w:val="00123B5C"/>
    <w:rsid w:val="00124573"/>
    <w:rsid w:val="00124A88"/>
    <w:rsid w:val="00124A8B"/>
    <w:rsid w:val="00124D4A"/>
    <w:rsid w:val="00124D57"/>
    <w:rsid w:val="00125252"/>
    <w:rsid w:val="001254D3"/>
    <w:rsid w:val="00125635"/>
    <w:rsid w:val="0012595C"/>
    <w:rsid w:val="00125C57"/>
    <w:rsid w:val="00125CCE"/>
    <w:rsid w:val="0012635A"/>
    <w:rsid w:val="001265B4"/>
    <w:rsid w:val="00127080"/>
    <w:rsid w:val="00127587"/>
    <w:rsid w:val="00127D4E"/>
    <w:rsid w:val="00127D9A"/>
    <w:rsid w:val="00127DBD"/>
    <w:rsid w:val="00130037"/>
    <w:rsid w:val="00130131"/>
    <w:rsid w:val="0013085C"/>
    <w:rsid w:val="00130CC4"/>
    <w:rsid w:val="001311BD"/>
    <w:rsid w:val="001314AD"/>
    <w:rsid w:val="00131573"/>
    <w:rsid w:val="00131889"/>
    <w:rsid w:val="00131EEE"/>
    <w:rsid w:val="00132107"/>
    <w:rsid w:val="0013231A"/>
    <w:rsid w:val="00132753"/>
    <w:rsid w:val="00132777"/>
    <w:rsid w:val="001328D6"/>
    <w:rsid w:val="00132B77"/>
    <w:rsid w:val="00133131"/>
    <w:rsid w:val="00133512"/>
    <w:rsid w:val="00133653"/>
    <w:rsid w:val="00133773"/>
    <w:rsid w:val="001341E8"/>
    <w:rsid w:val="00134523"/>
    <w:rsid w:val="00134734"/>
    <w:rsid w:val="00134A5B"/>
    <w:rsid w:val="0013543F"/>
    <w:rsid w:val="001356B7"/>
    <w:rsid w:val="00135938"/>
    <w:rsid w:val="00135C33"/>
    <w:rsid w:val="00135D49"/>
    <w:rsid w:val="00136217"/>
    <w:rsid w:val="0013655C"/>
    <w:rsid w:val="001367A8"/>
    <w:rsid w:val="00136C31"/>
    <w:rsid w:val="00137075"/>
    <w:rsid w:val="001372A6"/>
    <w:rsid w:val="00137A75"/>
    <w:rsid w:val="00137FAA"/>
    <w:rsid w:val="00140B20"/>
    <w:rsid w:val="001417B0"/>
    <w:rsid w:val="001420D7"/>
    <w:rsid w:val="00142535"/>
    <w:rsid w:val="00142A98"/>
    <w:rsid w:val="00142E70"/>
    <w:rsid w:val="001431D4"/>
    <w:rsid w:val="00143361"/>
    <w:rsid w:val="0014345D"/>
    <w:rsid w:val="001436ED"/>
    <w:rsid w:val="00143B21"/>
    <w:rsid w:val="00144848"/>
    <w:rsid w:val="00144851"/>
    <w:rsid w:val="001449E1"/>
    <w:rsid w:val="00144BAF"/>
    <w:rsid w:val="00144D01"/>
    <w:rsid w:val="001453B5"/>
    <w:rsid w:val="001465F8"/>
    <w:rsid w:val="001467F4"/>
    <w:rsid w:val="00146CB6"/>
    <w:rsid w:val="001476D2"/>
    <w:rsid w:val="0014776D"/>
    <w:rsid w:val="001504B1"/>
    <w:rsid w:val="001508C5"/>
    <w:rsid w:val="001509D5"/>
    <w:rsid w:val="00151EB3"/>
    <w:rsid w:val="00152421"/>
    <w:rsid w:val="00152E61"/>
    <w:rsid w:val="00152F16"/>
    <w:rsid w:val="0015308B"/>
    <w:rsid w:val="00153C5A"/>
    <w:rsid w:val="00153E26"/>
    <w:rsid w:val="001540E1"/>
    <w:rsid w:val="00154CCB"/>
    <w:rsid w:val="00154F6B"/>
    <w:rsid w:val="001550DB"/>
    <w:rsid w:val="0015577B"/>
    <w:rsid w:val="001564A6"/>
    <w:rsid w:val="001573F9"/>
    <w:rsid w:val="00157941"/>
    <w:rsid w:val="00157BCF"/>
    <w:rsid w:val="00157E38"/>
    <w:rsid w:val="00160394"/>
    <w:rsid w:val="00160891"/>
    <w:rsid w:val="00160B99"/>
    <w:rsid w:val="00160DA5"/>
    <w:rsid w:val="00161AB6"/>
    <w:rsid w:val="00162253"/>
    <w:rsid w:val="0016276C"/>
    <w:rsid w:val="00162C0B"/>
    <w:rsid w:val="00162C17"/>
    <w:rsid w:val="0016314A"/>
    <w:rsid w:val="001631DD"/>
    <w:rsid w:val="00163B82"/>
    <w:rsid w:val="001641D2"/>
    <w:rsid w:val="001642D9"/>
    <w:rsid w:val="001645FF"/>
    <w:rsid w:val="00164FC0"/>
    <w:rsid w:val="001650D6"/>
    <w:rsid w:val="00165190"/>
    <w:rsid w:val="00165BE0"/>
    <w:rsid w:val="001666A5"/>
    <w:rsid w:val="00166A3E"/>
    <w:rsid w:val="00166B59"/>
    <w:rsid w:val="0016700B"/>
    <w:rsid w:val="00167182"/>
    <w:rsid w:val="001675C4"/>
    <w:rsid w:val="001678FD"/>
    <w:rsid w:val="001703A3"/>
    <w:rsid w:val="0017079D"/>
    <w:rsid w:val="00170C4F"/>
    <w:rsid w:val="001713CA"/>
    <w:rsid w:val="00171608"/>
    <w:rsid w:val="001717D3"/>
    <w:rsid w:val="00171E56"/>
    <w:rsid w:val="0017211C"/>
    <w:rsid w:val="00172206"/>
    <w:rsid w:val="00172EBB"/>
    <w:rsid w:val="001730F1"/>
    <w:rsid w:val="001735F7"/>
    <w:rsid w:val="00173755"/>
    <w:rsid w:val="00173C3F"/>
    <w:rsid w:val="00173EA4"/>
    <w:rsid w:val="0017402E"/>
    <w:rsid w:val="00174D6B"/>
    <w:rsid w:val="001750CB"/>
    <w:rsid w:val="00175173"/>
    <w:rsid w:val="001752CA"/>
    <w:rsid w:val="0017552B"/>
    <w:rsid w:val="001758DC"/>
    <w:rsid w:val="001759D5"/>
    <w:rsid w:val="00175A9B"/>
    <w:rsid w:val="00175BDC"/>
    <w:rsid w:val="00176E03"/>
    <w:rsid w:val="00177266"/>
    <w:rsid w:val="001774BA"/>
    <w:rsid w:val="00177AE9"/>
    <w:rsid w:val="00177B65"/>
    <w:rsid w:val="00177F78"/>
    <w:rsid w:val="00180366"/>
    <w:rsid w:val="0018040C"/>
    <w:rsid w:val="00180601"/>
    <w:rsid w:val="00180C3E"/>
    <w:rsid w:val="001812A5"/>
    <w:rsid w:val="00181601"/>
    <w:rsid w:val="00181C1F"/>
    <w:rsid w:val="00182105"/>
    <w:rsid w:val="00182D46"/>
    <w:rsid w:val="00182FEE"/>
    <w:rsid w:val="00183975"/>
    <w:rsid w:val="00183E4B"/>
    <w:rsid w:val="00184086"/>
    <w:rsid w:val="0018463B"/>
    <w:rsid w:val="00185618"/>
    <w:rsid w:val="0018672C"/>
    <w:rsid w:val="0018792A"/>
    <w:rsid w:val="0019060E"/>
    <w:rsid w:val="00190A29"/>
    <w:rsid w:val="00190AB5"/>
    <w:rsid w:val="00190D40"/>
    <w:rsid w:val="001910B6"/>
    <w:rsid w:val="001917EC"/>
    <w:rsid w:val="00191896"/>
    <w:rsid w:val="001922EE"/>
    <w:rsid w:val="001927EF"/>
    <w:rsid w:val="00193476"/>
    <w:rsid w:val="0019368C"/>
    <w:rsid w:val="001938E4"/>
    <w:rsid w:val="0019445D"/>
    <w:rsid w:val="00194641"/>
    <w:rsid w:val="001946D5"/>
    <w:rsid w:val="00194778"/>
    <w:rsid w:val="00194ED5"/>
    <w:rsid w:val="00195387"/>
    <w:rsid w:val="00195402"/>
    <w:rsid w:val="001964A2"/>
    <w:rsid w:val="00196940"/>
    <w:rsid w:val="00196A58"/>
    <w:rsid w:val="00196C52"/>
    <w:rsid w:val="00196CFE"/>
    <w:rsid w:val="00196DAE"/>
    <w:rsid w:val="00197196"/>
    <w:rsid w:val="001A002F"/>
    <w:rsid w:val="001A06D8"/>
    <w:rsid w:val="001A0721"/>
    <w:rsid w:val="001A0918"/>
    <w:rsid w:val="001A0EBD"/>
    <w:rsid w:val="001A106E"/>
    <w:rsid w:val="001A17B9"/>
    <w:rsid w:val="001A17D4"/>
    <w:rsid w:val="001A181B"/>
    <w:rsid w:val="001A1886"/>
    <w:rsid w:val="001A1891"/>
    <w:rsid w:val="001A1B5D"/>
    <w:rsid w:val="001A2A5C"/>
    <w:rsid w:val="001A30B1"/>
    <w:rsid w:val="001A319D"/>
    <w:rsid w:val="001A31B3"/>
    <w:rsid w:val="001A34F0"/>
    <w:rsid w:val="001A38E7"/>
    <w:rsid w:val="001A3A00"/>
    <w:rsid w:val="001A493C"/>
    <w:rsid w:val="001A4A72"/>
    <w:rsid w:val="001A4B6F"/>
    <w:rsid w:val="001A4CAF"/>
    <w:rsid w:val="001A4E83"/>
    <w:rsid w:val="001A4F70"/>
    <w:rsid w:val="001A520D"/>
    <w:rsid w:val="001A52A6"/>
    <w:rsid w:val="001A5A5F"/>
    <w:rsid w:val="001A5ED5"/>
    <w:rsid w:val="001A6A6A"/>
    <w:rsid w:val="001A6EE0"/>
    <w:rsid w:val="001A73C9"/>
    <w:rsid w:val="001A7ACC"/>
    <w:rsid w:val="001A7CD1"/>
    <w:rsid w:val="001B018A"/>
    <w:rsid w:val="001B03EC"/>
    <w:rsid w:val="001B043E"/>
    <w:rsid w:val="001B069E"/>
    <w:rsid w:val="001B2C85"/>
    <w:rsid w:val="001B38C9"/>
    <w:rsid w:val="001B435D"/>
    <w:rsid w:val="001B43B3"/>
    <w:rsid w:val="001B47FF"/>
    <w:rsid w:val="001B4F9D"/>
    <w:rsid w:val="001B5111"/>
    <w:rsid w:val="001B5711"/>
    <w:rsid w:val="001B61BD"/>
    <w:rsid w:val="001B6224"/>
    <w:rsid w:val="001B6FA6"/>
    <w:rsid w:val="001B729A"/>
    <w:rsid w:val="001B72FC"/>
    <w:rsid w:val="001B73D4"/>
    <w:rsid w:val="001B7407"/>
    <w:rsid w:val="001B753B"/>
    <w:rsid w:val="001B7604"/>
    <w:rsid w:val="001B77A4"/>
    <w:rsid w:val="001B794A"/>
    <w:rsid w:val="001B7993"/>
    <w:rsid w:val="001C02AB"/>
    <w:rsid w:val="001C0C8E"/>
    <w:rsid w:val="001C0CEF"/>
    <w:rsid w:val="001C0E23"/>
    <w:rsid w:val="001C1359"/>
    <w:rsid w:val="001C1662"/>
    <w:rsid w:val="001C16FF"/>
    <w:rsid w:val="001C1C08"/>
    <w:rsid w:val="001C1E72"/>
    <w:rsid w:val="001C22DB"/>
    <w:rsid w:val="001C238B"/>
    <w:rsid w:val="001C2883"/>
    <w:rsid w:val="001C29B4"/>
    <w:rsid w:val="001C4B92"/>
    <w:rsid w:val="001C4CF4"/>
    <w:rsid w:val="001C5112"/>
    <w:rsid w:val="001C51D4"/>
    <w:rsid w:val="001C529F"/>
    <w:rsid w:val="001C5351"/>
    <w:rsid w:val="001C54CD"/>
    <w:rsid w:val="001C6181"/>
    <w:rsid w:val="001C6FA3"/>
    <w:rsid w:val="001D08E3"/>
    <w:rsid w:val="001D12D2"/>
    <w:rsid w:val="001D15A7"/>
    <w:rsid w:val="001D1B27"/>
    <w:rsid w:val="001D25ED"/>
    <w:rsid w:val="001D28E0"/>
    <w:rsid w:val="001D2A27"/>
    <w:rsid w:val="001D3311"/>
    <w:rsid w:val="001D3779"/>
    <w:rsid w:val="001D37B7"/>
    <w:rsid w:val="001D3811"/>
    <w:rsid w:val="001D3F26"/>
    <w:rsid w:val="001D46A9"/>
    <w:rsid w:val="001D46C8"/>
    <w:rsid w:val="001D4A2D"/>
    <w:rsid w:val="001D519A"/>
    <w:rsid w:val="001D5241"/>
    <w:rsid w:val="001D5E70"/>
    <w:rsid w:val="001D6049"/>
    <w:rsid w:val="001D6092"/>
    <w:rsid w:val="001D650C"/>
    <w:rsid w:val="001D6604"/>
    <w:rsid w:val="001D6637"/>
    <w:rsid w:val="001D714C"/>
    <w:rsid w:val="001D7B13"/>
    <w:rsid w:val="001E0594"/>
    <w:rsid w:val="001E09AF"/>
    <w:rsid w:val="001E0AC1"/>
    <w:rsid w:val="001E0D1C"/>
    <w:rsid w:val="001E0DAE"/>
    <w:rsid w:val="001E0E4B"/>
    <w:rsid w:val="001E1087"/>
    <w:rsid w:val="001E11BD"/>
    <w:rsid w:val="001E1AEE"/>
    <w:rsid w:val="001E271A"/>
    <w:rsid w:val="001E30BC"/>
    <w:rsid w:val="001E30E4"/>
    <w:rsid w:val="001E31A4"/>
    <w:rsid w:val="001E3E8B"/>
    <w:rsid w:val="001E40AE"/>
    <w:rsid w:val="001E424D"/>
    <w:rsid w:val="001E468E"/>
    <w:rsid w:val="001E49C8"/>
    <w:rsid w:val="001E50B1"/>
    <w:rsid w:val="001E51CA"/>
    <w:rsid w:val="001E593C"/>
    <w:rsid w:val="001E59F7"/>
    <w:rsid w:val="001E5F9F"/>
    <w:rsid w:val="001E60D9"/>
    <w:rsid w:val="001E6A9E"/>
    <w:rsid w:val="001E6EC1"/>
    <w:rsid w:val="001E76CD"/>
    <w:rsid w:val="001E786A"/>
    <w:rsid w:val="001E7A2D"/>
    <w:rsid w:val="001E7C1B"/>
    <w:rsid w:val="001E7DBE"/>
    <w:rsid w:val="001E7E73"/>
    <w:rsid w:val="001E7F9D"/>
    <w:rsid w:val="001F06B7"/>
    <w:rsid w:val="001F07E7"/>
    <w:rsid w:val="001F114C"/>
    <w:rsid w:val="001F1D82"/>
    <w:rsid w:val="001F2047"/>
    <w:rsid w:val="001F262F"/>
    <w:rsid w:val="001F28C3"/>
    <w:rsid w:val="001F2BE2"/>
    <w:rsid w:val="001F2BF7"/>
    <w:rsid w:val="001F5CA9"/>
    <w:rsid w:val="001F606F"/>
    <w:rsid w:val="001F62E8"/>
    <w:rsid w:val="001F69B1"/>
    <w:rsid w:val="001F7C3C"/>
    <w:rsid w:val="001F7D2B"/>
    <w:rsid w:val="001F7D71"/>
    <w:rsid w:val="001F7FF9"/>
    <w:rsid w:val="0020074C"/>
    <w:rsid w:val="002009CA"/>
    <w:rsid w:val="00200BF5"/>
    <w:rsid w:val="00201027"/>
    <w:rsid w:val="00201355"/>
    <w:rsid w:val="002018A9"/>
    <w:rsid w:val="002018F3"/>
    <w:rsid w:val="00201B1C"/>
    <w:rsid w:val="00202430"/>
    <w:rsid w:val="002029E8"/>
    <w:rsid w:val="00203346"/>
    <w:rsid w:val="00203384"/>
    <w:rsid w:val="00203CE3"/>
    <w:rsid w:val="00203E50"/>
    <w:rsid w:val="0020421E"/>
    <w:rsid w:val="00204264"/>
    <w:rsid w:val="002045FF"/>
    <w:rsid w:val="00204FF5"/>
    <w:rsid w:val="00205BE2"/>
    <w:rsid w:val="00205D4D"/>
    <w:rsid w:val="00206B90"/>
    <w:rsid w:val="00206F9A"/>
    <w:rsid w:val="00207883"/>
    <w:rsid w:val="00207D31"/>
    <w:rsid w:val="002105B5"/>
    <w:rsid w:val="00210A29"/>
    <w:rsid w:val="00210D68"/>
    <w:rsid w:val="00210F50"/>
    <w:rsid w:val="0021160C"/>
    <w:rsid w:val="00211D8E"/>
    <w:rsid w:val="00211DE0"/>
    <w:rsid w:val="00212D34"/>
    <w:rsid w:val="0021310C"/>
    <w:rsid w:val="00213D83"/>
    <w:rsid w:val="0021406E"/>
    <w:rsid w:val="0021484B"/>
    <w:rsid w:val="00214EBC"/>
    <w:rsid w:val="002155B1"/>
    <w:rsid w:val="00215752"/>
    <w:rsid w:val="00215A9D"/>
    <w:rsid w:val="002160CD"/>
    <w:rsid w:val="002165D3"/>
    <w:rsid w:val="00216697"/>
    <w:rsid w:val="0021689D"/>
    <w:rsid w:val="002169AD"/>
    <w:rsid w:val="00216CD0"/>
    <w:rsid w:val="0021767E"/>
    <w:rsid w:val="00217D7A"/>
    <w:rsid w:val="002203A9"/>
    <w:rsid w:val="002203D4"/>
    <w:rsid w:val="00220BC1"/>
    <w:rsid w:val="00221A8B"/>
    <w:rsid w:val="00221FD5"/>
    <w:rsid w:val="002228D2"/>
    <w:rsid w:val="00223A26"/>
    <w:rsid w:val="00223C1C"/>
    <w:rsid w:val="00223EEA"/>
    <w:rsid w:val="00224889"/>
    <w:rsid w:val="00224B9A"/>
    <w:rsid w:val="00224DAD"/>
    <w:rsid w:val="00225BEE"/>
    <w:rsid w:val="00226A02"/>
    <w:rsid w:val="002272E2"/>
    <w:rsid w:val="00227513"/>
    <w:rsid w:val="0022787C"/>
    <w:rsid w:val="002302C4"/>
    <w:rsid w:val="002306EC"/>
    <w:rsid w:val="00230913"/>
    <w:rsid w:val="00232905"/>
    <w:rsid w:val="00232D6F"/>
    <w:rsid w:val="0023304A"/>
    <w:rsid w:val="00233389"/>
    <w:rsid w:val="00233421"/>
    <w:rsid w:val="00233987"/>
    <w:rsid w:val="0023438B"/>
    <w:rsid w:val="0023441D"/>
    <w:rsid w:val="0023468D"/>
    <w:rsid w:val="00234A01"/>
    <w:rsid w:val="00234F91"/>
    <w:rsid w:val="002357EA"/>
    <w:rsid w:val="00235962"/>
    <w:rsid w:val="00235D95"/>
    <w:rsid w:val="002360AF"/>
    <w:rsid w:val="00236652"/>
    <w:rsid w:val="002367C1"/>
    <w:rsid w:val="002375AC"/>
    <w:rsid w:val="0023778A"/>
    <w:rsid w:val="002419BA"/>
    <w:rsid w:val="00241AE2"/>
    <w:rsid w:val="00241C93"/>
    <w:rsid w:val="00242272"/>
    <w:rsid w:val="00242604"/>
    <w:rsid w:val="00242B89"/>
    <w:rsid w:val="002431D0"/>
    <w:rsid w:val="002434DE"/>
    <w:rsid w:val="00243D93"/>
    <w:rsid w:val="00244570"/>
    <w:rsid w:val="00244852"/>
    <w:rsid w:val="00244CA4"/>
    <w:rsid w:val="0024501E"/>
    <w:rsid w:val="002454D2"/>
    <w:rsid w:val="002455A1"/>
    <w:rsid w:val="0024563D"/>
    <w:rsid w:val="00245E9D"/>
    <w:rsid w:val="00246048"/>
    <w:rsid w:val="0024612F"/>
    <w:rsid w:val="00246226"/>
    <w:rsid w:val="0024677E"/>
    <w:rsid w:val="0024683B"/>
    <w:rsid w:val="00246C52"/>
    <w:rsid w:val="0024717E"/>
    <w:rsid w:val="002471DC"/>
    <w:rsid w:val="002479EE"/>
    <w:rsid w:val="002506CD"/>
    <w:rsid w:val="00251256"/>
    <w:rsid w:val="0025148B"/>
    <w:rsid w:val="0025162D"/>
    <w:rsid w:val="0025178F"/>
    <w:rsid w:val="00251BD6"/>
    <w:rsid w:val="00251D90"/>
    <w:rsid w:val="002523D4"/>
    <w:rsid w:val="00252B0D"/>
    <w:rsid w:val="00252C55"/>
    <w:rsid w:val="00252E42"/>
    <w:rsid w:val="00252EDF"/>
    <w:rsid w:val="00253416"/>
    <w:rsid w:val="002536BA"/>
    <w:rsid w:val="002536DE"/>
    <w:rsid w:val="00253D79"/>
    <w:rsid w:val="00254414"/>
    <w:rsid w:val="00254BCA"/>
    <w:rsid w:val="00254E6B"/>
    <w:rsid w:val="00255055"/>
    <w:rsid w:val="0025592E"/>
    <w:rsid w:val="00255C95"/>
    <w:rsid w:val="00255DE6"/>
    <w:rsid w:val="00256258"/>
    <w:rsid w:val="0025658A"/>
    <w:rsid w:val="002568E4"/>
    <w:rsid w:val="002569C1"/>
    <w:rsid w:val="00256AEE"/>
    <w:rsid w:val="00256C3F"/>
    <w:rsid w:val="002572A0"/>
    <w:rsid w:val="0025772B"/>
    <w:rsid w:val="00257D76"/>
    <w:rsid w:val="0026034D"/>
    <w:rsid w:val="00260566"/>
    <w:rsid w:val="002609BD"/>
    <w:rsid w:val="00260B38"/>
    <w:rsid w:val="00260F0E"/>
    <w:rsid w:val="002614C3"/>
    <w:rsid w:val="0026173C"/>
    <w:rsid w:val="002618DF"/>
    <w:rsid w:val="00262440"/>
    <w:rsid w:val="00262852"/>
    <w:rsid w:val="00262A47"/>
    <w:rsid w:val="00263126"/>
    <w:rsid w:val="002631E1"/>
    <w:rsid w:val="002635C0"/>
    <w:rsid w:val="0026361E"/>
    <w:rsid w:val="00263A3D"/>
    <w:rsid w:val="00264092"/>
    <w:rsid w:val="00265278"/>
    <w:rsid w:val="00265369"/>
    <w:rsid w:val="00265415"/>
    <w:rsid w:val="00265E19"/>
    <w:rsid w:val="00265ED9"/>
    <w:rsid w:val="002666B1"/>
    <w:rsid w:val="00266840"/>
    <w:rsid w:val="0026696C"/>
    <w:rsid w:val="002671B7"/>
    <w:rsid w:val="002673A9"/>
    <w:rsid w:val="0026754D"/>
    <w:rsid w:val="00267906"/>
    <w:rsid w:val="002679B5"/>
    <w:rsid w:val="00267C7C"/>
    <w:rsid w:val="002702CA"/>
    <w:rsid w:val="00270498"/>
    <w:rsid w:val="00270546"/>
    <w:rsid w:val="00270826"/>
    <w:rsid w:val="00270AC2"/>
    <w:rsid w:val="00271003"/>
    <w:rsid w:val="0027103D"/>
    <w:rsid w:val="002719D3"/>
    <w:rsid w:val="00271AAE"/>
    <w:rsid w:val="00271BDD"/>
    <w:rsid w:val="00271E91"/>
    <w:rsid w:val="00272076"/>
    <w:rsid w:val="00272307"/>
    <w:rsid w:val="00272D80"/>
    <w:rsid w:val="002731FB"/>
    <w:rsid w:val="00273644"/>
    <w:rsid w:val="00273F53"/>
    <w:rsid w:val="00274375"/>
    <w:rsid w:val="00274C05"/>
    <w:rsid w:val="0027578F"/>
    <w:rsid w:val="002758E8"/>
    <w:rsid w:val="00275C35"/>
    <w:rsid w:val="00276307"/>
    <w:rsid w:val="00276463"/>
    <w:rsid w:val="00276634"/>
    <w:rsid w:val="002766CD"/>
    <w:rsid w:val="00276B7E"/>
    <w:rsid w:val="00276DFC"/>
    <w:rsid w:val="00276E6B"/>
    <w:rsid w:val="00276EFC"/>
    <w:rsid w:val="0027702E"/>
    <w:rsid w:val="002776C7"/>
    <w:rsid w:val="00277C1A"/>
    <w:rsid w:val="00277DF9"/>
    <w:rsid w:val="00277ECC"/>
    <w:rsid w:val="0028027D"/>
    <w:rsid w:val="002805B3"/>
    <w:rsid w:val="0028062C"/>
    <w:rsid w:val="00280A70"/>
    <w:rsid w:val="0028139E"/>
    <w:rsid w:val="002819CD"/>
    <w:rsid w:val="002819F3"/>
    <w:rsid w:val="00281ABA"/>
    <w:rsid w:val="00282287"/>
    <w:rsid w:val="00282419"/>
    <w:rsid w:val="002835E0"/>
    <w:rsid w:val="00283B4D"/>
    <w:rsid w:val="00283CF8"/>
    <w:rsid w:val="00284089"/>
    <w:rsid w:val="00284A29"/>
    <w:rsid w:val="002850F1"/>
    <w:rsid w:val="00285298"/>
    <w:rsid w:val="002852F2"/>
    <w:rsid w:val="0028573C"/>
    <w:rsid w:val="00285D2B"/>
    <w:rsid w:val="0028618C"/>
    <w:rsid w:val="0028647C"/>
    <w:rsid w:val="002866BC"/>
    <w:rsid w:val="00286870"/>
    <w:rsid w:val="00286E1A"/>
    <w:rsid w:val="00286F24"/>
    <w:rsid w:val="00287890"/>
    <w:rsid w:val="00287897"/>
    <w:rsid w:val="00287931"/>
    <w:rsid w:val="00287A73"/>
    <w:rsid w:val="00287B20"/>
    <w:rsid w:val="00287D32"/>
    <w:rsid w:val="00287F41"/>
    <w:rsid w:val="0029029C"/>
    <w:rsid w:val="002906A2"/>
    <w:rsid w:val="00290835"/>
    <w:rsid w:val="00290903"/>
    <w:rsid w:val="00290A3B"/>
    <w:rsid w:val="00291321"/>
    <w:rsid w:val="0029153E"/>
    <w:rsid w:val="00291986"/>
    <w:rsid w:val="00291C19"/>
    <w:rsid w:val="0029207F"/>
    <w:rsid w:val="00292676"/>
    <w:rsid w:val="00293075"/>
    <w:rsid w:val="00293416"/>
    <w:rsid w:val="002939D0"/>
    <w:rsid w:val="00293D7E"/>
    <w:rsid w:val="0029434A"/>
    <w:rsid w:val="002943D0"/>
    <w:rsid w:val="002956BF"/>
    <w:rsid w:val="00295B0D"/>
    <w:rsid w:val="00295B54"/>
    <w:rsid w:val="00295B5F"/>
    <w:rsid w:val="002962D9"/>
    <w:rsid w:val="002965E3"/>
    <w:rsid w:val="00296649"/>
    <w:rsid w:val="00296BA0"/>
    <w:rsid w:val="00297E4F"/>
    <w:rsid w:val="002A034A"/>
    <w:rsid w:val="002A0693"/>
    <w:rsid w:val="002A0925"/>
    <w:rsid w:val="002A1AF5"/>
    <w:rsid w:val="002A1EF2"/>
    <w:rsid w:val="002A24EA"/>
    <w:rsid w:val="002A2548"/>
    <w:rsid w:val="002A2F49"/>
    <w:rsid w:val="002A304D"/>
    <w:rsid w:val="002A3B60"/>
    <w:rsid w:val="002A3BCA"/>
    <w:rsid w:val="002A3DC5"/>
    <w:rsid w:val="002A43FD"/>
    <w:rsid w:val="002A4525"/>
    <w:rsid w:val="002A4549"/>
    <w:rsid w:val="002A458A"/>
    <w:rsid w:val="002A465A"/>
    <w:rsid w:val="002A4875"/>
    <w:rsid w:val="002A489A"/>
    <w:rsid w:val="002A48AC"/>
    <w:rsid w:val="002A4E78"/>
    <w:rsid w:val="002A5959"/>
    <w:rsid w:val="002A5C83"/>
    <w:rsid w:val="002A5EC5"/>
    <w:rsid w:val="002A6229"/>
    <w:rsid w:val="002A669E"/>
    <w:rsid w:val="002A6AA1"/>
    <w:rsid w:val="002A713C"/>
    <w:rsid w:val="002A72B1"/>
    <w:rsid w:val="002A753A"/>
    <w:rsid w:val="002A7842"/>
    <w:rsid w:val="002B03AE"/>
    <w:rsid w:val="002B0420"/>
    <w:rsid w:val="002B1575"/>
    <w:rsid w:val="002B164C"/>
    <w:rsid w:val="002B1EBA"/>
    <w:rsid w:val="002B2357"/>
    <w:rsid w:val="002B2AAB"/>
    <w:rsid w:val="002B2C02"/>
    <w:rsid w:val="002B2C2E"/>
    <w:rsid w:val="002B39B0"/>
    <w:rsid w:val="002B3CDD"/>
    <w:rsid w:val="002B3FDC"/>
    <w:rsid w:val="002B4000"/>
    <w:rsid w:val="002B43BA"/>
    <w:rsid w:val="002B487C"/>
    <w:rsid w:val="002B489F"/>
    <w:rsid w:val="002B4D1C"/>
    <w:rsid w:val="002B4E44"/>
    <w:rsid w:val="002B4EB2"/>
    <w:rsid w:val="002B5AA0"/>
    <w:rsid w:val="002B5F3E"/>
    <w:rsid w:val="002B6928"/>
    <w:rsid w:val="002B6AA0"/>
    <w:rsid w:val="002B6D91"/>
    <w:rsid w:val="002B71F2"/>
    <w:rsid w:val="002C0148"/>
    <w:rsid w:val="002C08F6"/>
    <w:rsid w:val="002C0F7F"/>
    <w:rsid w:val="002C10FA"/>
    <w:rsid w:val="002C14D3"/>
    <w:rsid w:val="002C1FC9"/>
    <w:rsid w:val="002C2362"/>
    <w:rsid w:val="002C2853"/>
    <w:rsid w:val="002C2936"/>
    <w:rsid w:val="002C2A34"/>
    <w:rsid w:val="002C3A82"/>
    <w:rsid w:val="002C3DE6"/>
    <w:rsid w:val="002C3F17"/>
    <w:rsid w:val="002C411C"/>
    <w:rsid w:val="002C41D2"/>
    <w:rsid w:val="002C44A7"/>
    <w:rsid w:val="002C45F8"/>
    <w:rsid w:val="002C5196"/>
    <w:rsid w:val="002C548F"/>
    <w:rsid w:val="002C573C"/>
    <w:rsid w:val="002C5BB1"/>
    <w:rsid w:val="002C5D78"/>
    <w:rsid w:val="002C5EF6"/>
    <w:rsid w:val="002C63F9"/>
    <w:rsid w:val="002C6E08"/>
    <w:rsid w:val="002C6F6B"/>
    <w:rsid w:val="002C737C"/>
    <w:rsid w:val="002C770F"/>
    <w:rsid w:val="002C7874"/>
    <w:rsid w:val="002C78A0"/>
    <w:rsid w:val="002D0943"/>
    <w:rsid w:val="002D0B7E"/>
    <w:rsid w:val="002D0C5F"/>
    <w:rsid w:val="002D0D2F"/>
    <w:rsid w:val="002D0F3B"/>
    <w:rsid w:val="002D101B"/>
    <w:rsid w:val="002D1374"/>
    <w:rsid w:val="002D1408"/>
    <w:rsid w:val="002D2238"/>
    <w:rsid w:val="002D2265"/>
    <w:rsid w:val="002D2B08"/>
    <w:rsid w:val="002D3630"/>
    <w:rsid w:val="002D3CD5"/>
    <w:rsid w:val="002D4124"/>
    <w:rsid w:val="002D43E6"/>
    <w:rsid w:val="002D549F"/>
    <w:rsid w:val="002D5AE9"/>
    <w:rsid w:val="002D5B2E"/>
    <w:rsid w:val="002D60FC"/>
    <w:rsid w:val="002D6D35"/>
    <w:rsid w:val="002D6E55"/>
    <w:rsid w:val="002D72DF"/>
    <w:rsid w:val="002D7444"/>
    <w:rsid w:val="002D7581"/>
    <w:rsid w:val="002D7A8A"/>
    <w:rsid w:val="002D7CE5"/>
    <w:rsid w:val="002D7E79"/>
    <w:rsid w:val="002D7F79"/>
    <w:rsid w:val="002E01BA"/>
    <w:rsid w:val="002E0231"/>
    <w:rsid w:val="002E1D87"/>
    <w:rsid w:val="002E1E5E"/>
    <w:rsid w:val="002E2B7B"/>
    <w:rsid w:val="002E2F68"/>
    <w:rsid w:val="002E333F"/>
    <w:rsid w:val="002E3949"/>
    <w:rsid w:val="002E3DFE"/>
    <w:rsid w:val="002E41A8"/>
    <w:rsid w:val="002E4680"/>
    <w:rsid w:val="002E4870"/>
    <w:rsid w:val="002E48D1"/>
    <w:rsid w:val="002E4BD7"/>
    <w:rsid w:val="002E501C"/>
    <w:rsid w:val="002E51D3"/>
    <w:rsid w:val="002E59A3"/>
    <w:rsid w:val="002E6247"/>
    <w:rsid w:val="002E688E"/>
    <w:rsid w:val="002E6E9C"/>
    <w:rsid w:val="002E7862"/>
    <w:rsid w:val="002E7A5F"/>
    <w:rsid w:val="002E7D60"/>
    <w:rsid w:val="002E7FFE"/>
    <w:rsid w:val="002F0131"/>
    <w:rsid w:val="002F103F"/>
    <w:rsid w:val="002F13F2"/>
    <w:rsid w:val="002F2793"/>
    <w:rsid w:val="002F298A"/>
    <w:rsid w:val="002F2E3A"/>
    <w:rsid w:val="002F3165"/>
    <w:rsid w:val="002F3213"/>
    <w:rsid w:val="002F375F"/>
    <w:rsid w:val="002F3E23"/>
    <w:rsid w:val="002F4144"/>
    <w:rsid w:val="002F4723"/>
    <w:rsid w:val="002F49C1"/>
    <w:rsid w:val="002F4A12"/>
    <w:rsid w:val="002F4D9E"/>
    <w:rsid w:val="002F4FED"/>
    <w:rsid w:val="002F579D"/>
    <w:rsid w:val="002F5A78"/>
    <w:rsid w:val="002F5FA9"/>
    <w:rsid w:val="002F6850"/>
    <w:rsid w:val="002F6951"/>
    <w:rsid w:val="002F6AE4"/>
    <w:rsid w:val="002F70FD"/>
    <w:rsid w:val="0030007B"/>
    <w:rsid w:val="003008B6"/>
    <w:rsid w:val="00301480"/>
    <w:rsid w:val="003016E8"/>
    <w:rsid w:val="003017DC"/>
    <w:rsid w:val="00301E8C"/>
    <w:rsid w:val="00302169"/>
    <w:rsid w:val="00302373"/>
    <w:rsid w:val="00302461"/>
    <w:rsid w:val="003026A6"/>
    <w:rsid w:val="003031A0"/>
    <w:rsid w:val="003031C3"/>
    <w:rsid w:val="003033CB"/>
    <w:rsid w:val="003035B3"/>
    <w:rsid w:val="003038AD"/>
    <w:rsid w:val="0030399D"/>
    <w:rsid w:val="00303CC4"/>
    <w:rsid w:val="0030414A"/>
    <w:rsid w:val="00304311"/>
    <w:rsid w:val="003045B8"/>
    <w:rsid w:val="003047A5"/>
    <w:rsid w:val="00304FAB"/>
    <w:rsid w:val="00305773"/>
    <w:rsid w:val="00305E71"/>
    <w:rsid w:val="00305E88"/>
    <w:rsid w:val="00306703"/>
    <w:rsid w:val="0030695A"/>
    <w:rsid w:val="00306C43"/>
    <w:rsid w:val="00307CB4"/>
    <w:rsid w:val="00307D26"/>
    <w:rsid w:val="0031024A"/>
    <w:rsid w:val="00311186"/>
    <w:rsid w:val="003118BD"/>
    <w:rsid w:val="00311A05"/>
    <w:rsid w:val="00311FFB"/>
    <w:rsid w:val="00312673"/>
    <w:rsid w:val="003126F2"/>
    <w:rsid w:val="00313291"/>
    <w:rsid w:val="003132F1"/>
    <w:rsid w:val="0031331E"/>
    <w:rsid w:val="00313440"/>
    <w:rsid w:val="0031387C"/>
    <w:rsid w:val="003138D4"/>
    <w:rsid w:val="00313B3A"/>
    <w:rsid w:val="00313BBE"/>
    <w:rsid w:val="00313C09"/>
    <w:rsid w:val="00313DF9"/>
    <w:rsid w:val="00313E3C"/>
    <w:rsid w:val="0031416D"/>
    <w:rsid w:val="00314D55"/>
    <w:rsid w:val="00314E68"/>
    <w:rsid w:val="003156F6"/>
    <w:rsid w:val="003158BE"/>
    <w:rsid w:val="00315E10"/>
    <w:rsid w:val="00316856"/>
    <w:rsid w:val="0031694C"/>
    <w:rsid w:val="00316995"/>
    <w:rsid w:val="00316DAF"/>
    <w:rsid w:val="00317041"/>
    <w:rsid w:val="00317AAF"/>
    <w:rsid w:val="00317C4F"/>
    <w:rsid w:val="00320140"/>
    <w:rsid w:val="0032047B"/>
    <w:rsid w:val="003211D2"/>
    <w:rsid w:val="003218A3"/>
    <w:rsid w:val="00321BB3"/>
    <w:rsid w:val="00321CCA"/>
    <w:rsid w:val="00322082"/>
    <w:rsid w:val="00322976"/>
    <w:rsid w:val="00322A8C"/>
    <w:rsid w:val="00322C67"/>
    <w:rsid w:val="00323096"/>
    <w:rsid w:val="0032312E"/>
    <w:rsid w:val="003234B5"/>
    <w:rsid w:val="00323758"/>
    <w:rsid w:val="003237BE"/>
    <w:rsid w:val="0032417A"/>
    <w:rsid w:val="0032437E"/>
    <w:rsid w:val="0032496A"/>
    <w:rsid w:val="00324A8D"/>
    <w:rsid w:val="00324D3F"/>
    <w:rsid w:val="003252FD"/>
    <w:rsid w:val="003253F8"/>
    <w:rsid w:val="0032564F"/>
    <w:rsid w:val="00325773"/>
    <w:rsid w:val="00325D79"/>
    <w:rsid w:val="00326B31"/>
    <w:rsid w:val="00326F81"/>
    <w:rsid w:val="003274EE"/>
    <w:rsid w:val="00327896"/>
    <w:rsid w:val="00330415"/>
    <w:rsid w:val="003307F3"/>
    <w:rsid w:val="00330910"/>
    <w:rsid w:val="00330D87"/>
    <w:rsid w:val="00330FBB"/>
    <w:rsid w:val="003311BE"/>
    <w:rsid w:val="003312A4"/>
    <w:rsid w:val="00331580"/>
    <w:rsid w:val="0033174D"/>
    <w:rsid w:val="00331912"/>
    <w:rsid w:val="00331BAE"/>
    <w:rsid w:val="00331BB4"/>
    <w:rsid w:val="00331E36"/>
    <w:rsid w:val="00331F17"/>
    <w:rsid w:val="00332025"/>
    <w:rsid w:val="00332CD7"/>
    <w:rsid w:val="003334DD"/>
    <w:rsid w:val="0033352B"/>
    <w:rsid w:val="00333887"/>
    <w:rsid w:val="00333F64"/>
    <w:rsid w:val="00333F92"/>
    <w:rsid w:val="003342CC"/>
    <w:rsid w:val="003342E4"/>
    <w:rsid w:val="0033459F"/>
    <w:rsid w:val="003348FB"/>
    <w:rsid w:val="00334A0F"/>
    <w:rsid w:val="00334ADC"/>
    <w:rsid w:val="00334D91"/>
    <w:rsid w:val="003353AB"/>
    <w:rsid w:val="003355FC"/>
    <w:rsid w:val="00335B80"/>
    <w:rsid w:val="00335DF3"/>
    <w:rsid w:val="00335EA3"/>
    <w:rsid w:val="003361CF"/>
    <w:rsid w:val="003365D5"/>
    <w:rsid w:val="003367C9"/>
    <w:rsid w:val="00336A95"/>
    <w:rsid w:val="00336BEC"/>
    <w:rsid w:val="00336F9C"/>
    <w:rsid w:val="00336FCC"/>
    <w:rsid w:val="0033749E"/>
    <w:rsid w:val="003376A9"/>
    <w:rsid w:val="00337E68"/>
    <w:rsid w:val="00340A43"/>
    <w:rsid w:val="00341295"/>
    <w:rsid w:val="0034154F"/>
    <w:rsid w:val="003418B0"/>
    <w:rsid w:val="00341C17"/>
    <w:rsid w:val="00341D28"/>
    <w:rsid w:val="00341EA2"/>
    <w:rsid w:val="003421CF"/>
    <w:rsid w:val="003427BC"/>
    <w:rsid w:val="00342838"/>
    <w:rsid w:val="00342F33"/>
    <w:rsid w:val="0034353F"/>
    <w:rsid w:val="003439B3"/>
    <w:rsid w:val="00343B44"/>
    <w:rsid w:val="00343C40"/>
    <w:rsid w:val="00343C93"/>
    <w:rsid w:val="003448CB"/>
    <w:rsid w:val="00344910"/>
    <w:rsid w:val="00344B8C"/>
    <w:rsid w:val="00344E29"/>
    <w:rsid w:val="00344ED7"/>
    <w:rsid w:val="0034508E"/>
    <w:rsid w:val="003455C2"/>
    <w:rsid w:val="00345EC5"/>
    <w:rsid w:val="0034660A"/>
    <w:rsid w:val="00346804"/>
    <w:rsid w:val="00346C1F"/>
    <w:rsid w:val="00346D48"/>
    <w:rsid w:val="00347115"/>
    <w:rsid w:val="00347DEB"/>
    <w:rsid w:val="00350845"/>
    <w:rsid w:val="0035096B"/>
    <w:rsid w:val="003513D4"/>
    <w:rsid w:val="00351C52"/>
    <w:rsid w:val="00351D9E"/>
    <w:rsid w:val="0035212B"/>
    <w:rsid w:val="00352753"/>
    <w:rsid w:val="00352A2F"/>
    <w:rsid w:val="00352CA9"/>
    <w:rsid w:val="00352E3B"/>
    <w:rsid w:val="00352EBD"/>
    <w:rsid w:val="00353481"/>
    <w:rsid w:val="003534FE"/>
    <w:rsid w:val="003536E4"/>
    <w:rsid w:val="0035447A"/>
    <w:rsid w:val="00354AEF"/>
    <w:rsid w:val="00355B70"/>
    <w:rsid w:val="00356490"/>
    <w:rsid w:val="00356661"/>
    <w:rsid w:val="003567B8"/>
    <w:rsid w:val="00356862"/>
    <w:rsid w:val="003574B4"/>
    <w:rsid w:val="00357764"/>
    <w:rsid w:val="003578C0"/>
    <w:rsid w:val="003579F4"/>
    <w:rsid w:val="00357DFA"/>
    <w:rsid w:val="00357F0A"/>
    <w:rsid w:val="00360333"/>
    <w:rsid w:val="00360634"/>
    <w:rsid w:val="00361312"/>
    <w:rsid w:val="00361503"/>
    <w:rsid w:val="003617A2"/>
    <w:rsid w:val="00361926"/>
    <w:rsid w:val="00361A44"/>
    <w:rsid w:val="00362180"/>
    <w:rsid w:val="00362436"/>
    <w:rsid w:val="003627C3"/>
    <w:rsid w:val="0036289B"/>
    <w:rsid w:val="0036298C"/>
    <w:rsid w:val="003631A3"/>
    <w:rsid w:val="00363588"/>
    <w:rsid w:val="00363EA2"/>
    <w:rsid w:val="0036400A"/>
    <w:rsid w:val="003646E2"/>
    <w:rsid w:val="00364938"/>
    <w:rsid w:val="0036534B"/>
    <w:rsid w:val="003654B6"/>
    <w:rsid w:val="003659D7"/>
    <w:rsid w:val="00365B79"/>
    <w:rsid w:val="00365D55"/>
    <w:rsid w:val="00365F24"/>
    <w:rsid w:val="00366365"/>
    <w:rsid w:val="00366833"/>
    <w:rsid w:val="00367669"/>
    <w:rsid w:val="00367A1E"/>
    <w:rsid w:val="00370636"/>
    <w:rsid w:val="00370671"/>
    <w:rsid w:val="00370E4E"/>
    <w:rsid w:val="00371534"/>
    <w:rsid w:val="00371581"/>
    <w:rsid w:val="00371C6E"/>
    <w:rsid w:val="00372060"/>
    <w:rsid w:val="003722C6"/>
    <w:rsid w:val="00372D99"/>
    <w:rsid w:val="00372FAD"/>
    <w:rsid w:val="00375884"/>
    <w:rsid w:val="00375C5B"/>
    <w:rsid w:val="00375E7E"/>
    <w:rsid w:val="00376590"/>
    <w:rsid w:val="00376A89"/>
    <w:rsid w:val="00376E4D"/>
    <w:rsid w:val="00376EBD"/>
    <w:rsid w:val="00376EBE"/>
    <w:rsid w:val="00377252"/>
    <w:rsid w:val="00377461"/>
    <w:rsid w:val="003774F7"/>
    <w:rsid w:val="00380802"/>
    <w:rsid w:val="00380C3F"/>
    <w:rsid w:val="00381295"/>
    <w:rsid w:val="00381314"/>
    <w:rsid w:val="00381820"/>
    <w:rsid w:val="00381878"/>
    <w:rsid w:val="003824F1"/>
    <w:rsid w:val="00382A5A"/>
    <w:rsid w:val="00384479"/>
    <w:rsid w:val="003851B4"/>
    <w:rsid w:val="00385208"/>
    <w:rsid w:val="003853E2"/>
    <w:rsid w:val="003858C3"/>
    <w:rsid w:val="00385C1A"/>
    <w:rsid w:val="00385CFA"/>
    <w:rsid w:val="00386009"/>
    <w:rsid w:val="00386090"/>
    <w:rsid w:val="0038659D"/>
    <w:rsid w:val="003867FD"/>
    <w:rsid w:val="00386BA0"/>
    <w:rsid w:val="00387DBA"/>
    <w:rsid w:val="0039025D"/>
    <w:rsid w:val="00390BA4"/>
    <w:rsid w:val="00390D14"/>
    <w:rsid w:val="0039156E"/>
    <w:rsid w:val="0039156F"/>
    <w:rsid w:val="00391D11"/>
    <w:rsid w:val="00392469"/>
    <w:rsid w:val="0039364C"/>
    <w:rsid w:val="00393E23"/>
    <w:rsid w:val="00394004"/>
    <w:rsid w:val="003945F1"/>
    <w:rsid w:val="0039485F"/>
    <w:rsid w:val="003948DA"/>
    <w:rsid w:val="003952B1"/>
    <w:rsid w:val="003955EB"/>
    <w:rsid w:val="00395697"/>
    <w:rsid w:val="00395D94"/>
    <w:rsid w:val="00395F64"/>
    <w:rsid w:val="00396549"/>
    <w:rsid w:val="0039661B"/>
    <w:rsid w:val="0039667D"/>
    <w:rsid w:val="0039739E"/>
    <w:rsid w:val="00397BBE"/>
    <w:rsid w:val="003A01D2"/>
    <w:rsid w:val="003A0A81"/>
    <w:rsid w:val="003A0D1F"/>
    <w:rsid w:val="003A0D61"/>
    <w:rsid w:val="003A0D9E"/>
    <w:rsid w:val="003A1680"/>
    <w:rsid w:val="003A1C15"/>
    <w:rsid w:val="003A214B"/>
    <w:rsid w:val="003A2982"/>
    <w:rsid w:val="003A2A1A"/>
    <w:rsid w:val="003A30A6"/>
    <w:rsid w:val="003A33FD"/>
    <w:rsid w:val="003A363A"/>
    <w:rsid w:val="003A39DB"/>
    <w:rsid w:val="003A3D9E"/>
    <w:rsid w:val="003A4151"/>
    <w:rsid w:val="003A4175"/>
    <w:rsid w:val="003A4187"/>
    <w:rsid w:val="003A44B7"/>
    <w:rsid w:val="003A49C8"/>
    <w:rsid w:val="003A4CA7"/>
    <w:rsid w:val="003A4CEC"/>
    <w:rsid w:val="003A4DA3"/>
    <w:rsid w:val="003A51F3"/>
    <w:rsid w:val="003A59D2"/>
    <w:rsid w:val="003A5A56"/>
    <w:rsid w:val="003A5F24"/>
    <w:rsid w:val="003A5FA9"/>
    <w:rsid w:val="003A65F0"/>
    <w:rsid w:val="003A6668"/>
    <w:rsid w:val="003A6A61"/>
    <w:rsid w:val="003A72C1"/>
    <w:rsid w:val="003A7519"/>
    <w:rsid w:val="003B091E"/>
    <w:rsid w:val="003B0D1F"/>
    <w:rsid w:val="003B0FC3"/>
    <w:rsid w:val="003B1906"/>
    <w:rsid w:val="003B1ADF"/>
    <w:rsid w:val="003B1DE3"/>
    <w:rsid w:val="003B1F53"/>
    <w:rsid w:val="003B2235"/>
    <w:rsid w:val="003B2579"/>
    <w:rsid w:val="003B2B87"/>
    <w:rsid w:val="003B39F9"/>
    <w:rsid w:val="003B3B56"/>
    <w:rsid w:val="003B3CCF"/>
    <w:rsid w:val="003B40CF"/>
    <w:rsid w:val="003B455B"/>
    <w:rsid w:val="003B46C5"/>
    <w:rsid w:val="003B4F34"/>
    <w:rsid w:val="003B5429"/>
    <w:rsid w:val="003B54D0"/>
    <w:rsid w:val="003B64E3"/>
    <w:rsid w:val="003B6636"/>
    <w:rsid w:val="003B6774"/>
    <w:rsid w:val="003B681A"/>
    <w:rsid w:val="003B6E57"/>
    <w:rsid w:val="003B7730"/>
    <w:rsid w:val="003B783C"/>
    <w:rsid w:val="003B7FCD"/>
    <w:rsid w:val="003C0016"/>
    <w:rsid w:val="003C04F2"/>
    <w:rsid w:val="003C0530"/>
    <w:rsid w:val="003C0C4F"/>
    <w:rsid w:val="003C0FB4"/>
    <w:rsid w:val="003C1340"/>
    <w:rsid w:val="003C1397"/>
    <w:rsid w:val="003C1501"/>
    <w:rsid w:val="003C150B"/>
    <w:rsid w:val="003C29F8"/>
    <w:rsid w:val="003C2A21"/>
    <w:rsid w:val="003C2ABD"/>
    <w:rsid w:val="003C3147"/>
    <w:rsid w:val="003C3498"/>
    <w:rsid w:val="003C38D6"/>
    <w:rsid w:val="003C3935"/>
    <w:rsid w:val="003C3F87"/>
    <w:rsid w:val="003C4279"/>
    <w:rsid w:val="003C441A"/>
    <w:rsid w:val="003C4B93"/>
    <w:rsid w:val="003C5740"/>
    <w:rsid w:val="003C57D4"/>
    <w:rsid w:val="003C59A4"/>
    <w:rsid w:val="003C5DA7"/>
    <w:rsid w:val="003C638D"/>
    <w:rsid w:val="003C6829"/>
    <w:rsid w:val="003C7084"/>
    <w:rsid w:val="003C74F0"/>
    <w:rsid w:val="003C7867"/>
    <w:rsid w:val="003C7A14"/>
    <w:rsid w:val="003C7A2E"/>
    <w:rsid w:val="003C7A5F"/>
    <w:rsid w:val="003C7C30"/>
    <w:rsid w:val="003D0687"/>
    <w:rsid w:val="003D0830"/>
    <w:rsid w:val="003D0B8E"/>
    <w:rsid w:val="003D0DC6"/>
    <w:rsid w:val="003D1775"/>
    <w:rsid w:val="003D17B6"/>
    <w:rsid w:val="003D1939"/>
    <w:rsid w:val="003D1B69"/>
    <w:rsid w:val="003D1D01"/>
    <w:rsid w:val="003D284B"/>
    <w:rsid w:val="003D3F50"/>
    <w:rsid w:val="003D5C8B"/>
    <w:rsid w:val="003D671C"/>
    <w:rsid w:val="003D6D0D"/>
    <w:rsid w:val="003D6E28"/>
    <w:rsid w:val="003D758C"/>
    <w:rsid w:val="003D767E"/>
    <w:rsid w:val="003D76FA"/>
    <w:rsid w:val="003D7AB0"/>
    <w:rsid w:val="003D7C4A"/>
    <w:rsid w:val="003D7E89"/>
    <w:rsid w:val="003E1137"/>
    <w:rsid w:val="003E118A"/>
    <w:rsid w:val="003E1EFE"/>
    <w:rsid w:val="003E2089"/>
    <w:rsid w:val="003E22C8"/>
    <w:rsid w:val="003E2353"/>
    <w:rsid w:val="003E2EEB"/>
    <w:rsid w:val="003E3C4F"/>
    <w:rsid w:val="003E4251"/>
    <w:rsid w:val="003E46E0"/>
    <w:rsid w:val="003E4C14"/>
    <w:rsid w:val="003E4C50"/>
    <w:rsid w:val="003E513B"/>
    <w:rsid w:val="003E5668"/>
    <w:rsid w:val="003E599C"/>
    <w:rsid w:val="003E5D00"/>
    <w:rsid w:val="003E5E62"/>
    <w:rsid w:val="003E63CA"/>
    <w:rsid w:val="003E661E"/>
    <w:rsid w:val="003E674F"/>
    <w:rsid w:val="003E690F"/>
    <w:rsid w:val="003E72DA"/>
    <w:rsid w:val="003E77EE"/>
    <w:rsid w:val="003E78BA"/>
    <w:rsid w:val="003E78CC"/>
    <w:rsid w:val="003F00BB"/>
    <w:rsid w:val="003F054C"/>
    <w:rsid w:val="003F0594"/>
    <w:rsid w:val="003F0881"/>
    <w:rsid w:val="003F0A01"/>
    <w:rsid w:val="003F0BE8"/>
    <w:rsid w:val="003F1402"/>
    <w:rsid w:val="003F149F"/>
    <w:rsid w:val="003F2045"/>
    <w:rsid w:val="003F37F2"/>
    <w:rsid w:val="003F3948"/>
    <w:rsid w:val="003F42C5"/>
    <w:rsid w:val="003F42F6"/>
    <w:rsid w:val="003F4AFF"/>
    <w:rsid w:val="003F4C3D"/>
    <w:rsid w:val="003F5997"/>
    <w:rsid w:val="003F5ADC"/>
    <w:rsid w:val="003F6091"/>
    <w:rsid w:val="003F662A"/>
    <w:rsid w:val="003F678D"/>
    <w:rsid w:val="003F6805"/>
    <w:rsid w:val="003F68FE"/>
    <w:rsid w:val="003F69E6"/>
    <w:rsid w:val="003F6BAE"/>
    <w:rsid w:val="003F6D48"/>
    <w:rsid w:val="003F71EC"/>
    <w:rsid w:val="003F7219"/>
    <w:rsid w:val="003F7690"/>
    <w:rsid w:val="00400058"/>
    <w:rsid w:val="00400539"/>
    <w:rsid w:val="00400A0E"/>
    <w:rsid w:val="00400CE6"/>
    <w:rsid w:val="00400E80"/>
    <w:rsid w:val="004010C6"/>
    <w:rsid w:val="004016F6"/>
    <w:rsid w:val="00401E29"/>
    <w:rsid w:val="00401EF8"/>
    <w:rsid w:val="00402121"/>
    <w:rsid w:val="0040267D"/>
    <w:rsid w:val="00402DC1"/>
    <w:rsid w:val="00403971"/>
    <w:rsid w:val="00403E5D"/>
    <w:rsid w:val="00404685"/>
    <w:rsid w:val="00404B98"/>
    <w:rsid w:val="004054C2"/>
    <w:rsid w:val="00405586"/>
    <w:rsid w:val="00405CF1"/>
    <w:rsid w:val="00405EDC"/>
    <w:rsid w:val="00406499"/>
    <w:rsid w:val="00406CFF"/>
    <w:rsid w:val="00406E0A"/>
    <w:rsid w:val="0040744A"/>
    <w:rsid w:val="00407764"/>
    <w:rsid w:val="00407C24"/>
    <w:rsid w:val="00407F45"/>
    <w:rsid w:val="00410821"/>
    <w:rsid w:val="00410983"/>
    <w:rsid w:val="004109DA"/>
    <w:rsid w:val="00410E04"/>
    <w:rsid w:val="00411691"/>
    <w:rsid w:val="00411BE6"/>
    <w:rsid w:val="00411C35"/>
    <w:rsid w:val="0041222E"/>
    <w:rsid w:val="00412280"/>
    <w:rsid w:val="0041230B"/>
    <w:rsid w:val="004129F6"/>
    <w:rsid w:val="00412C4F"/>
    <w:rsid w:val="00412DCE"/>
    <w:rsid w:val="00413638"/>
    <w:rsid w:val="00413C3F"/>
    <w:rsid w:val="00413F3A"/>
    <w:rsid w:val="004140CB"/>
    <w:rsid w:val="004147A6"/>
    <w:rsid w:val="00414C1F"/>
    <w:rsid w:val="00414C9A"/>
    <w:rsid w:val="004151FE"/>
    <w:rsid w:val="00415889"/>
    <w:rsid w:val="0041594B"/>
    <w:rsid w:val="00415AB3"/>
    <w:rsid w:val="00416072"/>
    <w:rsid w:val="00416142"/>
    <w:rsid w:val="004164BF"/>
    <w:rsid w:val="004166C0"/>
    <w:rsid w:val="00416C7C"/>
    <w:rsid w:val="00416E84"/>
    <w:rsid w:val="00417977"/>
    <w:rsid w:val="00417E0F"/>
    <w:rsid w:val="00420A04"/>
    <w:rsid w:val="00420DAB"/>
    <w:rsid w:val="00420E60"/>
    <w:rsid w:val="004211BA"/>
    <w:rsid w:val="0042132E"/>
    <w:rsid w:val="00421389"/>
    <w:rsid w:val="0042171F"/>
    <w:rsid w:val="00421791"/>
    <w:rsid w:val="00421F1E"/>
    <w:rsid w:val="00422251"/>
    <w:rsid w:val="004223B5"/>
    <w:rsid w:val="0042250F"/>
    <w:rsid w:val="004225F0"/>
    <w:rsid w:val="004227B5"/>
    <w:rsid w:val="00422A96"/>
    <w:rsid w:val="00422A9A"/>
    <w:rsid w:val="00422FBA"/>
    <w:rsid w:val="00423155"/>
    <w:rsid w:val="00423345"/>
    <w:rsid w:val="004237BB"/>
    <w:rsid w:val="00423C0E"/>
    <w:rsid w:val="0042428D"/>
    <w:rsid w:val="0042469D"/>
    <w:rsid w:val="00424AB4"/>
    <w:rsid w:val="00424E02"/>
    <w:rsid w:val="00425158"/>
    <w:rsid w:val="0042518B"/>
    <w:rsid w:val="00425527"/>
    <w:rsid w:val="00425558"/>
    <w:rsid w:val="00425CA2"/>
    <w:rsid w:val="004263B9"/>
    <w:rsid w:val="0042643B"/>
    <w:rsid w:val="0042695A"/>
    <w:rsid w:val="00426C3C"/>
    <w:rsid w:val="00426E77"/>
    <w:rsid w:val="004270A4"/>
    <w:rsid w:val="004271D4"/>
    <w:rsid w:val="00427350"/>
    <w:rsid w:val="004273EA"/>
    <w:rsid w:val="00427993"/>
    <w:rsid w:val="00427D0F"/>
    <w:rsid w:val="00430696"/>
    <w:rsid w:val="004306D4"/>
    <w:rsid w:val="0043147C"/>
    <w:rsid w:val="00431683"/>
    <w:rsid w:val="00431D71"/>
    <w:rsid w:val="0043208B"/>
    <w:rsid w:val="0043268B"/>
    <w:rsid w:val="00432E32"/>
    <w:rsid w:val="00432ED7"/>
    <w:rsid w:val="00433172"/>
    <w:rsid w:val="004337DF"/>
    <w:rsid w:val="00433952"/>
    <w:rsid w:val="0043436C"/>
    <w:rsid w:val="004345E6"/>
    <w:rsid w:val="004347FC"/>
    <w:rsid w:val="004349AE"/>
    <w:rsid w:val="00434ECC"/>
    <w:rsid w:val="00434FCF"/>
    <w:rsid w:val="004353C5"/>
    <w:rsid w:val="00435992"/>
    <w:rsid w:val="00436252"/>
    <w:rsid w:val="0043686B"/>
    <w:rsid w:val="004369A7"/>
    <w:rsid w:val="00436F80"/>
    <w:rsid w:val="0043720D"/>
    <w:rsid w:val="00437268"/>
    <w:rsid w:val="00437496"/>
    <w:rsid w:val="00437ADB"/>
    <w:rsid w:val="0044046D"/>
    <w:rsid w:val="00440A3B"/>
    <w:rsid w:val="00440A68"/>
    <w:rsid w:val="00440E7E"/>
    <w:rsid w:val="004412A0"/>
    <w:rsid w:val="00441688"/>
    <w:rsid w:val="004420AB"/>
    <w:rsid w:val="00442254"/>
    <w:rsid w:val="00442393"/>
    <w:rsid w:val="00442AD1"/>
    <w:rsid w:val="00442C57"/>
    <w:rsid w:val="00442E79"/>
    <w:rsid w:val="0044427A"/>
    <w:rsid w:val="00444E13"/>
    <w:rsid w:val="00444ECC"/>
    <w:rsid w:val="004450F7"/>
    <w:rsid w:val="004457E5"/>
    <w:rsid w:val="004460C4"/>
    <w:rsid w:val="0044638B"/>
    <w:rsid w:val="0044747B"/>
    <w:rsid w:val="004478A1"/>
    <w:rsid w:val="00447A0C"/>
    <w:rsid w:val="00447F31"/>
    <w:rsid w:val="00450252"/>
    <w:rsid w:val="004502BB"/>
    <w:rsid w:val="00450C14"/>
    <w:rsid w:val="004518F6"/>
    <w:rsid w:val="00452057"/>
    <w:rsid w:val="0045265A"/>
    <w:rsid w:val="00452C1C"/>
    <w:rsid w:val="00452C69"/>
    <w:rsid w:val="00452DA6"/>
    <w:rsid w:val="00452DDF"/>
    <w:rsid w:val="00452F90"/>
    <w:rsid w:val="004532E1"/>
    <w:rsid w:val="00453537"/>
    <w:rsid w:val="004536FE"/>
    <w:rsid w:val="004537B2"/>
    <w:rsid w:val="00453E3A"/>
    <w:rsid w:val="00453ECD"/>
    <w:rsid w:val="00454038"/>
    <w:rsid w:val="00454052"/>
    <w:rsid w:val="00454B34"/>
    <w:rsid w:val="00454DC7"/>
    <w:rsid w:val="004557B5"/>
    <w:rsid w:val="00455958"/>
    <w:rsid w:val="00455F15"/>
    <w:rsid w:val="004563AB"/>
    <w:rsid w:val="00456481"/>
    <w:rsid w:val="00456864"/>
    <w:rsid w:val="00456B5D"/>
    <w:rsid w:val="00456BF2"/>
    <w:rsid w:val="00457249"/>
    <w:rsid w:val="004573C3"/>
    <w:rsid w:val="004573F4"/>
    <w:rsid w:val="00457B55"/>
    <w:rsid w:val="00457C88"/>
    <w:rsid w:val="00460946"/>
    <w:rsid w:val="0046123C"/>
    <w:rsid w:val="00461716"/>
    <w:rsid w:val="004619CC"/>
    <w:rsid w:val="004622CC"/>
    <w:rsid w:val="00462545"/>
    <w:rsid w:val="00462D5F"/>
    <w:rsid w:val="00462E82"/>
    <w:rsid w:val="00462F04"/>
    <w:rsid w:val="00463235"/>
    <w:rsid w:val="00463373"/>
    <w:rsid w:val="004639AB"/>
    <w:rsid w:val="004639E5"/>
    <w:rsid w:val="00463BF8"/>
    <w:rsid w:val="00463CBB"/>
    <w:rsid w:val="00464001"/>
    <w:rsid w:val="00464286"/>
    <w:rsid w:val="0046433A"/>
    <w:rsid w:val="00464810"/>
    <w:rsid w:val="004648FF"/>
    <w:rsid w:val="00464C1E"/>
    <w:rsid w:val="00464CA6"/>
    <w:rsid w:val="00464D22"/>
    <w:rsid w:val="00465732"/>
    <w:rsid w:val="00465F47"/>
    <w:rsid w:val="00466012"/>
    <w:rsid w:val="00466A4E"/>
    <w:rsid w:val="00466E75"/>
    <w:rsid w:val="00466F85"/>
    <w:rsid w:val="004672EF"/>
    <w:rsid w:val="00467D77"/>
    <w:rsid w:val="0047031A"/>
    <w:rsid w:val="00470349"/>
    <w:rsid w:val="004708F1"/>
    <w:rsid w:val="004714EF"/>
    <w:rsid w:val="004716BC"/>
    <w:rsid w:val="004717AE"/>
    <w:rsid w:val="00471CB8"/>
    <w:rsid w:val="00471EE2"/>
    <w:rsid w:val="004729F2"/>
    <w:rsid w:val="00472BFE"/>
    <w:rsid w:val="00472F77"/>
    <w:rsid w:val="0047405C"/>
    <w:rsid w:val="004743B6"/>
    <w:rsid w:val="0047461D"/>
    <w:rsid w:val="0047466C"/>
    <w:rsid w:val="004749D0"/>
    <w:rsid w:val="004750EC"/>
    <w:rsid w:val="0047547C"/>
    <w:rsid w:val="00475860"/>
    <w:rsid w:val="0047645D"/>
    <w:rsid w:val="004767FD"/>
    <w:rsid w:val="00476DCA"/>
    <w:rsid w:val="004770CC"/>
    <w:rsid w:val="004775C1"/>
    <w:rsid w:val="00477888"/>
    <w:rsid w:val="00477C3D"/>
    <w:rsid w:val="00480196"/>
    <w:rsid w:val="004805C7"/>
    <w:rsid w:val="00480A4E"/>
    <w:rsid w:val="00480C91"/>
    <w:rsid w:val="0048137E"/>
    <w:rsid w:val="004814B1"/>
    <w:rsid w:val="004818CB"/>
    <w:rsid w:val="00481FD4"/>
    <w:rsid w:val="0048254B"/>
    <w:rsid w:val="004826C1"/>
    <w:rsid w:val="00482819"/>
    <w:rsid w:val="0048297E"/>
    <w:rsid w:val="00482DFF"/>
    <w:rsid w:val="00482ED0"/>
    <w:rsid w:val="00483994"/>
    <w:rsid w:val="00483A01"/>
    <w:rsid w:val="0048407B"/>
    <w:rsid w:val="0048489F"/>
    <w:rsid w:val="004849AD"/>
    <w:rsid w:val="00484CDF"/>
    <w:rsid w:val="00484D9F"/>
    <w:rsid w:val="00484FCB"/>
    <w:rsid w:val="004851D4"/>
    <w:rsid w:val="00485D31"/>
    <w:rsid w:val="00486532"/>
    <w:rsid w:val="004867F0"/>
    <w:rsid w:val="00486934"/>
    <w:rsid w:val="00486B95"/>
    <w:rsid w:val="00487C49"/>
    <w:rsid w:val="00487C76"/>
    <w:rsid w:val="00487E3C"/>
    <w:rsid w:val="00487FC5"/>
    <w:rsid w:val="004901AB"/>
    <w:rsid w:val="004915F2"/>
    <w:rsid w:val="00491E08"/>
    <w:rsid w:val="004922B9"/>
    <w:rsid w:val="0049245C"/>
    <w:rsid w:val="00492472"/>
    <w:rsid w:val="004924BC"/>
    <w:rsid w:val="004928AE"/>
    <w:rsid w:val="004931E9"/>
    <w:rsid w:val="004934EC"/>
    <w:rsid w:val="00493865"/>
    <w:rsid w:val="00493C03"/>
    <w:rsid w:val="00493FFB"/>
    <w:rsid w:val="00494363"/>
    <w:rsid w:val="004943EE"/>
    <w:rsid w:val="00494D9B"/>
    <w:rsid w:val="00496800"/>
    <w:rsid w:val="004968DD"/>
    <w:rsid w:val="00496CB9"/>
    <w:rsid w:val="00496F7F"/>
    <w:rsid w:val="00497621"/>
    <w:rsid w:val="00497BEF"/>
    <w:rsid w:val="004A081D"/>
    <w:rsid w:val="004A0CE1"/>
    <w:rsid w:val="004A1FA1"/>
    <w:rsid w:val="004A2843"/>
    <w:rsid w:val="004A2CF3"/>
    <w:rsid w:val="004A2DEC"/>
    <w:rsid w:val="004A3E44"/>
    <w:rsid w:val="004A3F9B"/>
    <w:rsid w:val="004A4256"/>
    <w:rsid w:val="004A4338"/>
    <w:rsid w:val="004A465E"/>
    <w:rsid w:val="004A46B3"/>
    <w:rsid w:val="004A48E1"/>
    <w:rsid w:val="004A4B33"/>
    <w:rsid w:val="004A4CF0"/>
    <w:rsid w:val="004A56D8"/>
    <w:rsid w:val="004A58FB"/>
    <w:rsid w:val="004A5BA5"/>
    <w:rsid w:val="004A5EE6"/>
    <w:rsid w:val="004A61A4"/>
    <w:rsid w:val="004A61F8"/>
    <w:rsid w:val="004A7580"/>
    <w:rsid w:val="004A7B45"/>
    <w:rsid w:val="004A7FA3"/>
    <w:rsid w:val="004B06B1"/>
    <w:rsid w:val="004B0731"/>
    <w:rsid w:val="004B0A41"/>
    <w:rsid w:val="004B0FD5"/>
    <w:rsid w:val="004B1106"/>
    <w:rsid w:val="004B174E"/>
    <w:rsid w:val="004B1A22"/>
    <w:rsid w:val="004B1FCB"/>
    <w:rsid w:val="004B210C"/>
    <w:rsid w:val="004B213D"/>
    <w:rsid w:val="004B218F"/>
    <w:rsid w:val="004B2A9D"/>
    <w:rsid w:val="004B3977"/>
    <w:rsid w:val="004B4B92"/>
    <w:rsid w:val="004B4EE7"/>
    <w:rsid w:val="004B570B"/>
    <w:rsid w:val="004B5B23"/>
    <w:rsid w:val="004B5B5F"/>
    <w:rsid w:val="004B5E27"/>
    <w:rsid w:val="004B6006"/>
    <w:rsid w:val="004B66BE"/>
    <w:rsid w:val="004B6BC9"/>
    <w:rsid w:val="004B76E1"/>
    <w:rsid w:val="004B77BC"/>
    <w:rsid w:val="004B7B0E"/>
    <w:rsid w:val="004B7EA8"/>
    <w:rsid w:val="004B7FD1"/>
    <w:rsid w:val="004C0C7E"/>
    <w:rsid w:val="004C1470"/>
    <w:rsid w:val="004C1678"/>
    <w:rsid w:val="004C18A7"/>
    <w:rsid w:val="004C235C"/>
    <w:rsid w:val="004C2418"/>
    <w:rsid w:val="004C27A3"/>
    <w:rsid w:val="004C297C"/>
    <w:rsid w:val="004C2AB8"/>
    <w:rsid w:val="004C2E59"/>
    <w:rsid w:val="004C355F"/>
    <w:rsid w:val="004C3CF0"/>
    <w:rsid w:val="004C3EDB"/>
    <w:rsid w:val="004C4088"/>
    <w:rsid w:val="004C41A9"/>
    <w:rsid w:val="004C4575"/>
    <w:rsid w:val="004C48B6"/>
    <w:rsid w:val="004C496B"/>
    <w:rsid w:val="004C4D31"/>
    <w:rsid w:val="004C4DC6"/>
    <w:rsid w:val="004C553F"/>
    <w:rsid w:val="004C5BBC"/>
    <w:rsid w:val="004C6C0F"/>
    <w:rsid w:val="004C70E1"/>
    <w:rsid w:val="004C7171"/>
    <w:rsid w:val="004C7DB2"/>
    <w:rsid w:val="004D022A"/>
    <w:rsid w:val="004D059E"/>
    <w:rsid w:val="004D0799"/>
    <w:rsid w:val="004D19BB"/>
    <w:rsid w:val="004D1AD4"/>
    <w:rsid w:val="004D1B40"/>
    <w:rsid w:val="004D2005"/>
    <w:rsid w:val="004D22A3"/>
    <w:rsid w:val="004D27C4"/>
    <w:rsid w:val="004D2DD3"/>
    <w:rsid w:val="004D2F75"/>
    <w:rsid w:val="004D40C0"/>
    <w:rsid w:val="004D47DC"/>
    <w:rsid w:val="004D4A4D"/>
    <w:rsid w:val="004D4D00"/>
    <w:rsid w:val="004D582E"/>
    <w:rsid w:val="004D6477"/>
    <w:rsid w:val="004D7282"/>
    <w:rsid w:val="004D733E"/>
    <w:rsid w:val="004D75E9"/>
    <w:rsid w:val="004D77BE"/>
    <w:rsid w:val="004E0A7D"/>
    <w:rsid w:val="004E0D35"/>
    <w:rsid w:val="004E0FCB"/>
    <w:rsid w:val="004E115D"/>
    <w:rsid w:val="004E16A9"/>
    <w:rsid w:val="004E1E77"/>
    <w:rsid w:val="004E1E98"/>
    <w:rsid w:val="004E2281"/>
    <w:rsid w:val="004E23B9"/>
    <w:rsid w:val="004E2528"/>
    <w:rsid w:val="004E25CA"/>
    <w:rsid w:val="004E2AEE"/>
    <w:rsid w:val="004E2D47"/>
    <w:rsid w:val="004E39AE"/>
    <w:rsid w:val="004E39F7"/>
    <w:rsid w:val="004E3D41"/>
    <w:rsid w:val="004E437C"/>
    <w:rsid w:val="004E45FA"/>
    <w:rsid w:val="004E48E5"/>
    <w:rsid w:val="004E4D10"/>
    <w:rsid w:val="004E4E52"/>
    <w:rsid w:val="004E4EC4"/>
    <w:rsid w:val="004E5A64"/>
    <w:rsid w:val="004E60AD"/>
    <w:rsid w:val="004E62E8"/>
    <w:rsid w:val="004E686B"/>
    <w:rsid w:val="004E6D6C"/>
    <w:rsid w:val="004E706D"/>
    <w:rsid w:val="004E70A7"/>
    <w:rsid w:val="004E78E6"/>
    <w:rsid w:val="004E7B29"/>
    <w:rsid w:val="004F064E"/>
    <w:rsid w:val="004F0991"/>
    <w:rsid w:val="004F09D8"/>
    <w:rsid w:val="004F1612"/>
    <w:rsid w:val="004F18E3"/>
    <w:rsid w:val="004F1FE9"/>
    <w:rsid w:val="004F22D5"/>
    <w:rsid w:val="004F23CB"/>
    <w:rsid w:val="004F24EA"/>
    <w:rsid w:val="004F25E1"/>
    <w:rsid w:val="004F27E2"/>
    <w:rsid w:val="004F2A83"/>
    <w:rsid w:val="004F348D"/>
    <w:rsid w:val="004F3578"/>
    <w:rsid w:val="004F3718"/>
    <w:rsid w:val="004F3E0E"/>
    <w:rsid w:val="004F4973"/>
    <w:rsid w:val="004F4C62"/>
    <w:rsid w:val="004F4FBB"/>
    <w:rsid w:val="004F5E5F"/>
    <w:rsid w:val="004F60FE"/>
    <w:rsid w:val="004F689C"/>
    <w:rsid w:val="004F6D45"/>
    <w:rsid w:val="004F6E54"/>
    <w:rsid w:val="004F701F"/>
    <w:rsid w:val="004F7345"/>
    <w:rsid w:val="004F7F2A"/>
    <w:rsid w:val="0050019B"/>
    <w:rsid w:val="005001FB"/>
    <w:rsid w:val="00500BA0"/>
    <w:rsid w:val="00500C6F"/>
    <w:rsid w:val="00500E25"/>
    <w:rsid w:val="00501847"/>
    <w:rsid w:val="005023B1"/>
    <w:rsid w:val="005026DF"/>
    <w:rsid w:val="00502BF8"/>
    <w:rsid w:val="00502DE2"/>
    <w:rsid w:val="00502E8B"/>
    <w:rsid w:val="0050305D"/>
    <w:rsid w:val="00504190"/>
    <w:rsid w:val="005041B6"/>
    <w:rsid w:val="005044AD"/>
    <w:rsid w:val="005046D7"/>
    <w:rsid w:val="0050473E"/>
    <w:rsid w:val="00505B2D"/>
    <w:rsid w:val="00505C17"/>
    <w:rsid w:val="0050614A"/>
    <w:rsid w:val="00506EC1"/>
    <w:rsid w:val="005075A7"/>
    <w:rsid w:val="005076F2"/>
    <w:rsid w:val="00507C76"/>
    <w:rsid w:val="00507CDA"/>
    <w:rsid w:val="00507E06"/>
    <w:rsid w:val="005100B7"/>
    <w:rsid w:val="00510342"/>
    <w:rsid w:val="00510434"/>
    <w:rsid w:val="0051059B"/>
    <w:rsid w:val="005108CC"/>
    <w:rsid w:val="00510D55"/>
    <w:rsid w:val="00510FD6"/>
    <w:rsid w:val="00511387"/>
    <w:rsid w:val="0051147E"/>
    <w:rsid w:val="00511501"/>
    <w:rsid w:val="00511D59"/>
    <w:rsid w:val="00511E52"/>
    <w:rsid w:val="00511F14"/>
    <w:rsid w:val="00512C0D"/>
    <w:rsid w:val="00513201"/>
    <w:rsid w:val="00513325"/>
    <w:rsid w:val="00513B81"/>
    <w:rsid w:val="00515338"/>
    <w:rsid w:val="0051549A"/>
    <w:rsid w:val="0051551A"/>
    <w:rsid w:val="00515B00"/>
    <w:rsid w:val="005163CB"/>
    <w:rsid w:val="0051641F"/>
    <w:rsid w:val="00516669"/>
    <w:rsid w:val="00516C7D"/>
    <w:rsid w:val="00516EB9"/>
    <w:rsid w:val="00517CA8"/>
    <w:rsid w:val="0052035D"/>
    <w:rsid w:val="00520D38"/>
    <w:rsid w:val="00520E87"/>
    <w:rsid w:val="00520F38"/>
    <w:rsid w:val="0052118B"/>
    <w:rsid w:val="0052197C"/>
    <w:rsid w:val="00521C4F"/>
    <w:rsid w:val="00521C77"/>
    <w:rsid w:val="00521F20"/>
    <w:rsid w:val="005221BF"/>
    <w:rsid w:val="00522270"/>
    <w:rsid w:val="0052242F"/>
    <w:rsid w:val="00522F63"/>
    <w:rsid w:val="00522FCD"/>
    <w:rsid w:val="0052339E"/>
    <w:rsid w:val="005235C5"/>
    <w:rsid w:val="0052387D"/>
    <w:rsid w:val="00523BA8"/>
    <w:rsid w:val="00523D5F"/>
    <w:rsid w:val="00524088"/>
    <w:rsid w:val="005243B7"/>
    <w:rsid w:val="0052483E"/>
    <w:rsid w:val="00524920"/>
    <w:rsid w:val="00524989"/>
    <w:rsid w:val="00524ACC"/>
    <w:rsid w:val="00524B0A"/>
    <w:rsid w:val="00524F74"/>
    <w:rsid w:val="0052525A"/>
    <w:rsid w:val="005257FC"/>
    <w:rsid w:val="005258E0"/>
    <w:rsid w:val="00526252"/>
    <w:rsid w:val="0052650E"/>
    <w:rsid w:val="00526860"/>
    <w:rsid w:val="00526872"/>
    <w:rsid w:val="00526CC1"/>
    <w:rsid w:val="00526E01"/>
    <w:rsid w:val="00526E56"/>
    <w:rsid w:val="00527113"/>
    <w:rsid w:val="005273EF"/>
    <w:rsid w:val="0052771D"/>
    <w:rsid w:val="00527FE7"/>
    <w:rsid w:val="00530219"/>
    <w:rsid w:val="00530477"/>
    <w:rsid w:val="00530975"/>
    <w:rsid w:val="00530B31"/>
    <w:rsid w:val="005318FB"/>
    <w:rsid w:val="00531BCE"/>
    <w:rsid w:val="00532030"/>
    <w:rsid w:val="005325AF"/>
    <w:rsid w:val="005328D5"/>
    <w:rsid w:val="00532E56"/>
    <w:rsid w:val="0053419B"/>
    <w:rsid w:val="00534242"/>
    <w:rsid w:val="00535415"/>
    <w:rsid w:val="00535C84"/>
    <w:rsid w:val="00535E02"/>
    <w:rsid w:val="00536405"/>
    <w:rsid w:val="005369F0"/>
    <w:rsid w:val="0053726E"/>
    <w:rsid w:val="005373BC"/>
    <w:rsid w:val="00537833"/>
    <w:rsid w:val="0053785C"/>
    <w:rsid w:val="005378FB"/>
    <w:rsid w:val="00537BB5"/>
    <w:rsid w:val="00540B02"/>
    <w:rsid w:val="005414A6"/>
    <w:rsid w:val="005414EE"/>
    <w:rsid w:val="005416CE"/>
    <w:rsid w:val="00542959"/>
    <w:rsid w:val="00542988"/>
    <w:rsid w:val="00542B77"/>
    <w:rsid w:val="00542EA9"/>
    <w:rsid w:val="00543047"/>
    <w:rsid w:val="00543094"/>
    <w:rsid w:val="005432F7"/>
    <w:rsid w:val="00543AA1"/>
    <w:rsid w:val="00543C25"/>
    <w:rsid w:val="005444E6"/>
    <w:rsid w:val="0054498F"/>
    <w:rsid w:val="00544B62"/>
    <w:rsid w:val="00544D95"/>
    <w:rsid w:val="00545AB3"/>
    <w:rsid w:val="00546EFA"/>
    <w:rsid w:val="005471B8"/>
    <w:rsid w:val="005471CF"/>
    <w:rsid w:val="005473F4"/>
    <w:rsid w:val="0054773B"/>
    <w:rsid w:val="005477F0"/>
    <w:rsid w:val="005507A5"/>
    <w:rsid w:val="005508E4"/>
    <w:rsid w:val="00550BDA"/>
    <w:rsid w:val="00550F05"/>
    <w:rsid w:val="00551AD7"/>
    <w:rsid w:val="00551B35"/>
    <w:rsid w:val="005520F2"/>
    <w:rsid w:val="0055235C"/>
    <w:rsid w:val="00552BA7"/>
    <w:rsid w:val="00552C27"/>
    <w:rsid w:val="00553378"/>
    <w:rsid w:val="005536A3"/>
    <w:rsid w:val="0055386D"/>
    <w:rsid w:val="005539F1"/>
    <w:rsid w:val="00554E22"/>
    <w:rsid w:val="0055519F"/>
    <w:rsid w:val="005551F2"/>
    <w:rsid w:val="005552B3"/>
    <w:rsid w:val="0055552D"/>
    <w:rsid w:val="00555A83"/>
    <w:rsid w:val="00555C1D"/>
    <w:rsid w:val="0055654A"/>
    <w:rsid w:val="00557BD3"/>
    <w:rsid w:val="00557EA5"/>
    <w:rsid w:val="00560176"/>
    <w:rsid w:val="00560186"/>
    <w:rsid w:val="00560279"/>
    <w:rsid w:val="005602DE"/>
    <w:rsid w:val="0056033C"/>
    <w:rsid w:val="00560391"/>
    <w:rsid w:val="00560571"/>
    <w:rsid w:val="0056088C"/>
    <w:rsid w:val="00560E54"/>
    <w:rsid w:val="00561229"/>
    <w:rsid w:val="005613AA"/>
    <w:rsid w:val="005614B5"/>
    <w:rsid w:val="005615EA"/>
    <w:rsid w:val="00561A54"/>
    <w:rsid w:val="005620B3"/>
    <w:rsid w:val="0056266F"/>
    <w:rsid w:val="00562B9D"/>
    <w:rsid w:val="005632EB"/>
    <w:rsid w:val="00563980"/>
    <w:rsid w:val="00563A75"/>
    <w:rsid w:val="00563DC5"/>
    <w:rsid w:val="00564191"/>
    <w:rsid w:val="0056422E"/>
    <w:rsid w:val="0056452B"/>
    <w:rsid w:val="00564793"/>
    <w:rsid w:val="00564BF7"/>
    <w:rsid w:val="00565288"/>
    <w:rsid w:val="00565927"/>
    <w:rsid w:val="00566A98"/>
    <w:rsid w:val="00566D29"/>
    <w:rsid w:val="0056709B"/>
    <w:rsid w:val="00567E81"/>
    <w:rsid w:val="005701FC"/>
    <w:rsid w:val="00570BE4"/>
    <w:rsid w:val="005711BF"/>
    <w:rsid w:val="005714B0"/>
    <w:rsid w:val="00571505"/>
    <w:rsid w:val="0057183D"/>
    <w:rsid w:val="00571C76"/>
    <w:rsid w:val="00571D69"/>
    <w:rsid w:val="005721E2"/>
    <w:rsid w:val="005723B7"/>
    <w:rsid w:val="00572A7B"/>
    <w:rsid w:val="00572F1D"/>
    <w:rsid w:val="00573105"/>
    <w:rsid w:val="005736AF"/>
    <w:rsid w:val="00573F85"/>
    <w:rsid w:val="005748E4"/>
    <w:rsid w:val="00575443"/>
    <w:rsid w:val="00575609"/>
    <w:rsid w:val="00575C5B"/>
    <w:rsid w:val="0057653F"/>
    <w:rsid w:val="00576D99"/>
    <w:rsid w:val="00577132"/>
    <w:rsid w:val="005771EE"/>
    <w:rsid w:val="0057785F"/>
    <w:rsid w:val="00577FDD"/>
    <w:rsid w:val="00580542"/>
    <w:rsid w:val="00580800"/>
    <w:rsid w:val="005809A6"/>
    <w:rsid w:val="0058108E"/>
    <w:rsid w:val="00581690"/>
    <w:rsid w:val="00581B10"/>
    <w:rsid w:val="00581B5C"/>
    <w:rsid w:val="00581C75"/>
    <w:rsid w:val="005820C1"/>
    <w:rsid w:val="0058251B"/>
    <w:rsid w:val="00582B5B"/>
    <w:rsid w:val="00582F23"/>
    <w:rsid w:val="00583672"/>
    <w:rsid w:val="005836B1"/>
    <w:rsid w:val="00583C97"/>
    <w:rsid w:val="00583CB2"/>
    <w:rsid w:val="00583E9A"/>
    <w:rsid w:val="0058413C"/>
    <w:rsid w:val="005844CC"/>
    <w:rsid w:val="00584B73"/>
    <w:rsid w:val="00584B83"/>
    <w:rsid w:val="00584BC3"/>
    <w:rsid w:val="005853C9"/>
    <w:rsid w:val="0058549F"/>
    <w:rsid w:val="005858E3"/>
    <w:rsid w:val="00585933"/>
    <w:rsid w:val="00585F46"/>
    <w:rsid w:val="00585FB3"/>
    <w:rsid w:val="0058658E"/>
    <w:rsid w:val="005871E7"/>
    <w:rsid w:val="0058772D"/>
    <w:rsid w:val="005878BF"/>
    <w:rsid w:val="00587917"/>
    <w:rsid w:val="00587BDB"/>
    <w:rsid w:val="00587C0D"/>
    <w:rsid w:val="00587C8D"/>
    <w:rsid w:val="00587ECD"/>
    <w:rsid w:val="005903AF"/>
    <w:rsid w:val="0059057E"/>
    <w:rsid w:val="0059063F"/>
    <w:rsid w:val="0059096E"/>
    <w:rsid w:val="00590B05"/>
    <w:rsid w:val="00590F66"/>
    <w:rsid w:val="00590FDE"/>
    <w:rsid w:val="00591120"/>
    <w:rsid w:val="00591577"/>
    <w:rsid w:val="00591DF2"/>
    <w:rsid w:val="00592143"/>
    <w:rsid w:val="0059216E"/>
    <w:rsid w:val="005922B3"/>
    <w:rsid w:val="005923A5"/>
    <w:rsid w:val="00592943"/>
    <w:rsid w:val="00592EDE"/>
    <w:rsid w:val="00593183"/>
    <w:rsid w:val="00593799"/>
    <w:rsid w:val="0059468E"/>
    <w:rsid w:val="00594774"/>
    <w:rsid w:val="00595280"/>
    <w:rsid w:val="00595484"/>
    <w:rsid w:val="00595528"/>
    <w:rsid w:val="005956DE"/>
    <w:rsid w:val="00595EC5"/>
    <w:rsid w:val="0059602B"/>
    <w:rsid w:val="005961DA"/>
    <w:rsid w:val="005961EF"/>
    <w:rsid w:val="0059650C"/>
    <w:rsid w:val="00596A13"/>
    <w:rsid w:val="005973B6"/>
    <w:rsid w:val="005973F9"/>
    <w:rsid w:val="00597DCF"/>
    <w:rsid w:val="00597E21"/>
    <w:rsid w:val="005A0153"/>
    <w:rsid w:val="005A03FE"/>
    <w:rsid w:val="005A0804"/>
    <w:rsid w:val="005A094A"/>
    <w:rsid w:val="005A0B90"/>
    <w:rsid w:val="005A0D15"/>
    <w:rsid w:val="005A10EA"/>
    <w:rsid w:val="005A1AD5"/>
    <w:rsid w:val="005A1B2D"/>
    <w:rsid w:val="005A1F31"/>
    <w:rsid w:val="005A2CB0"/>
    <w:rsid w:val="005A2E6C"/>
    <w:rsid w:val="005A3753"/>
    <w:rsid w:val="005A38DE"/>
    <w:rsid w:val="005A3E33"/>
    <w:rsid w:val="005A435C"/>
    <w:rsid w:val="005A4580"/>
    <w:rsid w:val="005A45F0"/>
    <w:rsid w:val="005A4B95"/>
    <w:rsid w:val="005A4F9A"/>
    <w:rsid w:val="005A50A6"/>
    <w:rsid w:val="005A50C1"/>
    <w:rsid w:val="005A57A5"/>
    <w:rsid w:val="005A5B81"/>
    <w:rsid w:val="005A5D59"/>
    <w:rsid w:val="005A5FCC"/>
    <w:rsid w:val="005A6123"/>
    <w:rsid w:val="005A6521"/>
    <w:rsid w:val="005A6588"/>
    <w:rsid w:val="005A743F"/>
    <w:rsid w:val="005B00AD"/>
    <w:rsid w:val="005B028A"/>
    <w:rsid w:val="005B0297"/>
    <w:rsid w:val="005B09A1"/>
    <w:rsid w:val="005B0DAE"/>
    <w:rsid w:val="005B1246"/>
    <w:rsid w:val="005B13AC"/>
    <w:rsid w:val="005B1F94"/>
    <w:rsid w:val="005B24C1"/>
    <w:rsid w:val="005B2567"/>
    <w:rsid w:val="005B2783"/>
    <w:rsid w:val="005B3228"/>
    <w:rsid w:val="005B34FF"/>
    <w:rsid w:val="005B4BFA"/>
    <w:rsid w:val="005B4F67"/>
    <w:rsid w:val="005B5166"/>
    <w:rsid w:val="005B5167"/>
    <w:rsid w:val="005B51DB"/>
    <w:rsid w:val="005B520A"/>
    <w:rsid w:val="005B564B"/>
    <w:rsid w:val="005B58A8"/>
    <w:rsid w:val="005B58EE"/>
    <w:rsid w:val="005B6499"/>
    <w:rsid w:val="005B6623"/>
    <w:rsid w:val="005B6A8B"/>
    <w:rsid w:val="005B6AD7"/>
    <w:rsid w:val="005B718C"/>
    <w:rsid w:val="005B71A3"/>
    <w:rsid w:val="005B723C"/>
    <w:rsid w:val="005B763E"/>
    <w:rsid w:val="005C0F0B"/>
    <w:rsid w:val="005C24FA"/>
    <w:rsid w:val="005C25A4"/>
    <w:rsid w:val="005C280F"/>
    <w:rsid w:val="005C32C9"/>
    <w:rsid w:val="005C378B"/>
    <w:rsid w:val="005C3D6A"/>
    <w:rsid w:val="005C3E36"/>
    <w:rsid w:val="005C3FDE"/>
    <w:rsid w:val="005C44AC"/>
    <w:rsid w:val="005C454E"/>
    <w:rsid w:val="005C479E"/>
    <w:rsid w:val="005C52C2"/>
    <w:rsid w:val="005C5A61"/>
    <w:rsid w:val="005C5B4D"/>
    <w:rsid w:val="005C601A"/>
    <w:rsid w:val="005C60FD"/>
    <w:rsid w:val="005C60FE"/>
    <w:rsid w:val="005C6111"/>
    <w:rsid w:val="005C6827"/>
    <w:rsid w:val="005C6D99"/>
    <w:rsid w:val="005C7400"/>
    <w:rsid w:val="005D05F8"/>
    <w:rsid w:val="005D0B7A"/>
    <w:rsid w:val="005D2379"/>
    <w:rsid w:val="005D23B5"/>
    <w:rsid w:val="005D2536"/>
    <w:rsid w:val="005D2EB9"/>
    <w:rsid w:val="005D2F5A"/>
    <w:rsid w:val="005D346A"/>
    <w:rsid w:val="005D349E"/>
    <w:rsid w:val="005D35C7"/>
    <w:rsid w:val="005D399A"/>
    <w:rsid w:val="005D39A7"/>
    <w:rsid w:val="005D3EAA"/>
    <w:rsid w:val="005D4127"/>
    <w:rsid w:val="005D44B4"/>
    <w:rsid w:val="005D4801"/>
    <w:rsid w:val="005D4F2C"/>
    <w:rsid w:val="005D59B1"/>
    <w:rsid w:val="005D59D8"/>
    <w:rsid w:val="005D6265"/>
    <w:rsid w:val="005D6342"/>
    <w:rsid w:val="005D6B19"/>
    <w:rsid w:val="005D6D1D"/>
    <w:rsid w:val="005D6E63"/>
    <w:rsid w:val="005D7028"/>
    <w:rsid w:val="005D70E1"/>
    <w:rsid w:val="005D7BA4"/>
    <w:rsid w:val="005D7D19"/>
    <w:rsid w:val="005E00FB"/>
    <w:rsid w:val="005E059D"/>
    <w:rsid w:val="005E1536"/>
    <w:rsid w:val="005E207D"/>
    <w:rsid w:val="005E21AB"/>
    <w:rsid w:val="005E22D2"/>
    <w:rsid w:val="005E22FE"/>
    <w:rsid w:val="005E23A0"/>
    <w:rsid w:val="005E312F"/>
    <w:rsid w:val="005E328D"/>
    <w:rsid w:val="005E33D7"/>
    <w:rsid w:val="005E352B"/>
    <w:rsid w:val="005E4457"/>
    <w:rsid w:val="005E4545"/>
    <w:rsid w:val="005E4580"/>
    <w:rsid w:val="005E4686"/>
    <w:rsid w:val="005E4875"/>
    <w:rsid w:val="005E4C92"/>
    <w:rsid w:val="005E5787"/>
    <w:rsid w:val="005E6703"/>
    <w:rsid w:val="005E679D"/>
    <w:rsid w:val="005E6A14"/>
    <w:rsid w:val="005E7F6E"/>
    <w:rsid w:val="005F0200"/>
    <w:rsid w:val="005F02BB"/>
    <w:rsid w:val="005F0467"/>
    <w:rsid w:val="005F0EC4"/>
    <w:rsid w:val="005F1442"/>
    <w:rsid w:val="005F1667"/>
    <w:rsid w:val="005F1BB5"/>
    <w:rsid w:val="005F1DA2"/>
    <w:rsid w:val="005F2111"/>
    <w:rsid w:val="005F231F"/>
    <w:rsid w:val="005F256B"/>
    <w:rsid w:val="005F26D9"/>
    <w:rsid w:val="005F2C81"/>
    <w:rsid w:val="005F3FA0"/>
    <w:rsid w:val="005F455A"/>
    <w:rsid w:val="005F45A4"/>
    <w:rsid w:val="005F4884"/>
    <w:rsid w:val="005F4959"/>
    <w:rsid w:val="005F49E7"/>
    <w:rsid w:val="005F4B0F"/>
    <w:rsid w:val="005F4CD8"/>
    <w:rsid w:val="005F4ED1"/>
    <w:rsid w:val="005F5063"/>
    <w:rsid w:val="005F5084"/>
    <w:rsid w:val="005F5AB5"/>
    <w:rsid w:val="005F5C42"/>
    <w:rsid w:val="005F66E4"/>
    <w:rsid w:val="005F67E6"/>
    <w:rsid w:val="005F6870"/>
    <w:rsid w:val="005F6EDE"/>
    <w:rsid w:val="005F72CB"/>
    <w:rsid w:val="005F7343"/>
    <w:rsid w:val="005F74E4"/>
    <w:rsid w:val="005F76DC"/>
    <w:rsid w:val="00600257"/>
    <w:rsid w:val="00600478"/>
    <w:rsid w:val="00600DBC"/>
    <w:rsid w:val="00601473"/>
    <w:rsid w:val="00601512"/>
    <w:rsid w:val="00601C56"/>
    <w:rsid w:val="00601CC2"/>
    <w:rsid w:val="006020B8"/>
    <w:rsid w:val="006022CF"/>
    <w:rsid w:val="00602652"/>
    <w:rsid w:val="006026BC"/>
    <w:rsid w:val="0060343D"/>
    <w:rsid w:val="006037DB"/>
    <w:rsid w:val="006039BB"/>
    <w:rsid w:val="00603FD5"/>
    <w:rsid w:val="006042B4"/>
    <w:rsid w:val="00604B79"/>
    <w:rsid w:val="00604E58"/>
    <w:rsid w:val="00605056"/>
    <w:rsid w:val="006057A9"/>
    <w:rsid w:val="00605E07"/>
    <w:rsid w:val="00605F78"/>
    <w:rsid w:val="00606543"/>
    <w:rsid w:val="00606A4D"/>
    <w:rsid w:val="00606A8E"/>
    <w:rsid w:val="00607055"/>
    <w:rsid w:val="006076C7"/>
    <w:rsid w:val="00607CA1"/>
    <w:rsid w:val="00607EE6"/>
    <w:rsid w:val="006100B0"/>
    <w:rsid w:val="006103E9"/>
    <w:rsid w:val="00610444"/>
    <w:rsid w:val="00610F01"/>
    <w:rsid w:val="00611171"/>
    <w:rsid w:val="0061199D"/>
    <w:rsid w:val="00611B47"/>
    <w:rsid w:val="0061244C"/>
    <w:rsid w:val="006126FD"/>
    <w:rsid w:val="00613047"/>
    <w:rsid w:val="00613076"/>
    <w:rsid w:val="00613932"/>
    <w:rsid w:val="00613BAA"/>
    <w:rsid w:val="00613CF8"/>
    <w:rsid w:val="00613D3E"/>
    <w:rsid w:val="00613EBE"/>
    <w:rsid w:val="0061440A"/>
    <w:rsid w:val="00614948"/>
    <w:rsid w:val="00614CEB"/>
    <w:rsid w:val="0061507B"/>
    <w:rsid w:val="006153D9"/>
    <w:rsid w:val="006155EF"/>
    <w:rsid w:val="006156C0"/>
    <w:rsid w:val="00615C01"/>
    <w:rsid w:val="00615C09"/>
    <w:rsid w:val="00615F73"/>
    <w:rsid w:val="006168B9"/>
    <w:rsid w:val="00616A56"/>
    <w:rsid w:val="00616B53"/>
    <w:rsid w:val="00616D4F"/>
    <w:rsid w:val="00616E35"/>
    <w:rsid w:val="0061712E"/>
    <w:rsid w:val="0061773F"/>
    <w:rsid w:val="0061783D"/>
    <w:rsid w:val="00617926"/>
    <w:rsid w:val="006179C9"/>
    <w:rsid w:val="00620B39"/>
    <w:rsid w:val="00620BB2"/>
    <w:rsid w:val="00620DAA"/>
    <w:rsid w:val="00621C42"/>
    <w:rsid w:val="00622023"/>
    <w:rsid w:val="006224F3"/>
    <w:rsid w:val="006225D3"/>
    <w:rsid w:val="00622CDD"/>
    <w:rsid w:val="006235DD"/>
    <w:rsid w:val="00623BF5"/>
    <w:rsid w:val="00623C4E"/>
    <w:rsid w:val="00624291"/>
    <w:rsid w:val="00624853"/>
    <w:rsid w:val="0062488F"/>
    <w:rsid w:val="006249CA"/>
    <w:rsid w:val="00624D41"/>
    <w:rsid w:val="00624E5A"/>
    <w:rsid w:val="00625064"/>
    <w:rsid w:val="0062509E"/>
    <w:rsid w:val="00625443"/>
    <w:rsid w:val="00625E5C"/>
    <w:rsid w:val="006268F8"/>
    <w:rsid w:val="00626A35"/>
    <w:rsid w:val="00626F00"/>
    <w:rsid w:val="006276FD"/>
    <w:rsid w:val="0062776E"/>
    <w:rsid w:val="00627D90"/>
    <w:rsid w:val="00630012"/>
    <w:rsid w:val="00630029"/>
    <w:rsid w:val="0063013D"/>
    <w:rsid w:val="00630808"/>
    <w:rsid w:val="00630DB8"/>
    <w:rsid w:val="006311D1"/>
    <w:rsid w:val="0063128E"/>
    <w:rsid w:val="00631ACC"/>
    <w:rsid w:val="00631CBC"/>
    <w:rsid w:val="006336DC"/>
    <w:rsid w:val="0063417E"/>
    <w:rsid w:val="00635039"/>
    <w:rsid w:val="00635055"/>
    <w:rsid w:val="006350ED"/>
    <w:rsid w:val="00635196"/>
    <w:rsid w:val="00635875"/>
    <w:rsid w:val="00635CFD"/>
    <w:rsid w:val="00635DEE"/>
    <w:rsid w:val="00635FA0"/>
    <w:rsid w:val="00635FB2"/>
    <w:rsid w:val="0063627F"/>
    <w:rsid w:val="00636B7C"/>
    <w:rsid w:val="0063722A"/>
    <w:rsid w:val="00637291"/>
    <w:rsid w:val="00637585"/>
    <w:rsid w:val="006375E3"/>
    <w:rsid w:val="00637723"/>
    <w:rsid w:val="00637872"/>
    <w:rsid w:val="006405E5"/>
    <w:rsid w:val="00640AB8"/>
    <w:rsid w:val="00640E18"/>
    <w:rsid w:val="006414C6"/>
    <w:rsid w:val="0064175F"/>
    <w:rsid w:val="006421C7"/>
    <w:rsid w:val="00642818"/>
    <w:rsid w:val="006429C2"/>
    <w:rsid w:val="00642A65"/>
    <w:rsid w:val="00642B01"/>
    <w:rsid w:val="00642DB1"/>
    <w:rsid w:val="006430C3"/>
    <w:rsid w:val="00643138"/>
    <w:rsid w:val="006431F6"/>
    <w:rsid w:val="00643E60"/>
    <w:rsid w:val="006447DA"/>
    <w:rsid w:val="0064512B"/>
    <w:rsid w:val="006468B2"/>
    <w:rsid w:val="00646BE8"/>
    <w:rsid w:val="00646DF8"/>
    <w:rsid w:val="0064748F"/>
    <w:rsid w:val="00647A1D"/>
    <w:rsid w:val="00647EEE"/>
    <w:rsid w:val="0065053E"/>
    <w:rsid w:val="006506DA"/>
    <w:rsid w:val="00651094"/>
    <w:rsid w:val="006517D6"/>
    <w:rsid w:val="00651818"/>
    <w:rsid w:val="00653330"/>
    <w:rsid w:val="006536D9"/>
    <w:rsid w:val="0065387D"/>
    <w:rsid w:val="00654059"/>
    <w:rsid w:val="00654B52"/>
    <w:rsid w:val="00654E75"/>
    <w:rsid w:val="00654EE2"/>
    <w:rsid w:val="00655082"/>
    <w:rsid w:val="0065573D"/>
    <w:rsid w:val="00655AC5"/>
    <w:rsid w:val="00655F91"/>
    <w:rsid w:val="006568A8"/>
    <w:rsid w:val="00657064"/>
    <w:rsid w:val="0065743E"/>
    <w:rsid w:val="00657B51"/>
    <w:rsid w:val="00657E47"/>
    <w:rsid w:val="00657FF5"/>
    <w:rsid w:val="00660023"/>
    <w:rsid w:val="006603A4"/>
    <w:rsid w:val="00660DB3"/>
    <w:rsid w:val="00660E63"/>
    <w:rsid w:val="00661097"/>
    <w:rsid w:val="006610BB"/>
    <w:rsid w:val="00661682"/>
    <w:rsid w:val="00661F48"/>
    <w:rsid w:val="0066208C"/>
    <w:rsid w:val="00662603"/>
    <w:rsid w:val="00662A35"/>
    <w:rsid w:val="00662BDA"/>
    <w:rsid w:val="00662C7C"/>
    <w:rsid w:val="00662CF5"/>
    <w:rsid w:val="006632DB"/>
    <w:rsid w:val="006636BC"/>
    <w:rsid w:val="006637E3"/>
    <w:rsid w:val="00663CE6"/>
    <w:rsid w:val="00663CF4"/>
    <w:rsid w:val="0066452D"/>
    <w:rsid w:val="00664CEF"/>
    <w:rsid w:val="00664F2B"/>
    <w:rsid w:val="00665E31"/>
    <w:rsid w:val="006661BF"/>
    <w:rsid w:val="006664AE"/>
    <w:rsid w:val="006667E9"/>
    <w:rsid w:val="00666C5E"/>
    <w:rsid w:val="00666DD0"/>
    <w:rsid w:val="00666FC5"/>
    <w:rsid w:val="00667030"/>
    <w:rsid w:val="00667175"/>
    <w:rsid w:val="00667DE4"/>
    <w:rsid w:val="00670017"/>
    <w:rsid w:val="0067042F"/>
    <w:rsid w:val="0067063F"/>
    <w:rsid w:val="0067069F"/>
    <w:rsid w:val="00670746"/>
    <w:rsid w:val="00670875"/>
    <w:rsid w:val="006708AE"/>
    <w:rsid w:val="00670C89"/>
    <w:rsid w:val="00670C8E"/>
    <w:rsid w:val="006710BD"/>
    <w:rsid w:val="00671352"/>
    <w:rsid w:val="006715F4"/>
    <w:rsid w:val="0067174B"/>
    <w:rsid w:val="00671A8A"/>
    <w:rsid w:val="00672535"/>
    <w:rsid w:val="0067254A"/>
    <w:rsid w:val="00672DAD"/>
    <w:rsid w:val="00673B90"/>
    <w:rsid w:val="00673BA8"/>
    <w:rsid w:val="00673D9B"/>
    <w:rsid w:val="00674109"/>
    <w:rsid w:val="0067459C"/>
    <w:rsid w:val="00675255"/>
    <w:rsid w:val="00675AD1"/>
    <w:rsid w:val="00676235"/>
    <w:rsid w:val="00676584"/>
    <w:rsid w:val="006766AF"/>
    <w:rsid w:val="006768EF"/>
    <w:rsid w:val="00676A92"/>
    <w:rsid w:val="00676DF7"/>
    <w:rsid w:val="00677A8F"/>
    <w:rsid w:val="00677AEA"/>
    <w:rsid w:val="00677B7B"/>
    <w:rsid w:val="00680288"/>
    <w:rsid w:val="006807E1"/>
    <w:rsid w:val="00680DC4"/>
    <w:rsid w:val="00680FD7"/>
    <w:rsid w:val="00681B13"/>
    <w:rsid w:val="00681CF5"/>
    <w:rsid w:val="00682147"/>
    <w:rsid w:val="006827FC"/>
    <w:rsid w:val="006834E4"/>
    <w:rsid w:val="006835D7"/>
    <w:rsid w:val="00683DDC"/>
    <w:rsid w:val="006845F5"/>
    <w:rsid w:val="006848EC"/>
    <w:rsid w:val="00684B8B"/>
    <w:rsid w:val="006851C9"/>
    <w:rsid w:val="006852AB"/>
    <w:rsid w:val="00685A28"/>
    <w:rsid w:val="0068601E"/>
    <w:rsid w:val="00686929"/>
    <w:rsid w:val="00686A0A"/>
    <w:rsid w:val="00686BD9"/>
    <w:rsid w:val="0069010D"/>
    <w:rsid w:val="006908F5"/>
    <w:rsid w:val="00691184"/>
    <w:rsid w:val="00691B22"/>
    <w:rsid w:val="00691DAE"/>
    <w:rsid w:val="0069248C"/>
    <w:rsid w:val="00692721"/>
    <w:rsid w:val="00692A20"/>
    <w:rsid w:val="00692BC0"/>
    <w:rsid w:val="00692C65"/>
    <w:rsid w:val="00692EAB"/>
    <w:rsid w:val="00692F1A"/>
    <w:rsid w:val="00693012"/>
    <w:rsid w:val="006934BE"/>
    <w:rsid w:val="00693568"/>
    <w:rsid w:val="00693D82"/>
    <w:rsid w:val="0069422C"/>
    <w:rsid w:val="0069434D"/>
    <w:rsid w:val="0069455C"/>
    <w:rsid w:val="00694830"/>
    <w:rsid w:val="00694A85"/>
    <w:rsid w:val="00694B62"/>
    <w:rsid w:val="00695033"/>
    <w:rsid w:val="00695180"/>
    <w:rsid w:val="006958D6"/>
    <w:rsid w:val="006968A5"/>
    <w:rsid w:val="00696ACD"/>
    <w:rsid w:val="00696E46"/>
    <w:rsid w:val="00697534"/>
    <w:rsid w:val="0069775E"/>
    <w:rsid w:val="00697910"/>
    <w:rsid w:val="006A027D"/>
    <w:rsid w:val="006A0E5F"/>
    <w:rsid w:val="006A14F6"/>
    <w:rsid w:val="006A150D"/>
    <w:rsid w:val="006A16B8"/>
    <w:rsid w:val="006A1CB0"/>
    <w:rsid w:val="006A2267"/>
    <w:rsid w:val="006A2409"/>
    <w:rsid w:val="006A25D6"/>
    <w:rsid w:val="006A2872"/>
    <w:rsid w:val="006A3618"/>
    <w:rsid w:val="006A37DE"/>
    <w:rsid w:val="006A3B06"/>
    <w:rsid w:val="006A498D"/>
    <w:rsid w:val="006A49DB"/>
    <w:rsid w:val="006A6448"/>
    <w:rsid w:val="006A712A"/>
    <w:rsid w:val="006A73CB"/>
    <w:rsid w:val="006A78E9"/>
    <w:rsid w:val="006A7B18"/>
    <w:rsid w:val="006B0123"/>
    <w:rsid w:val="006B02D1"/>
    <w:rsid w:val="006B10FC"/>
    <w:rsid w:val="006B113F"/>
    <w:rsid w:val="006B14A7"/>
    <w:rsid w:val="006B1713"/>
    <w:rsid w:val="006B1EBC"/>
    <w:rsid w:val="006B25C8"/>
    <w:rsid w:val="006B2B97"/>
    <w:rsid w:val="006B3402"/>
    <w:rsid w:val="006B37DB"/>
    <w:rsid w:val="006B3A33"/>
    <w:rsid w:val="006B3C24"/>
    <w:rsid w:val="006B3C32"/>
    <w:rsid w:val="006B3C90"/>
    <w:rsid w:val="006B3D2D"/>
    <w:rsid w:val="006B4400"/>
    <w:rsid w:val="006B4A6C"/>
    <w:rsid w:val="006B4BD0"/>
    <w:rsid w:val="006B4CF4"/>
    <w:rsid w:val="006B539E"/>
    <w:rsid w:val="006B5A60"/>
    <w:rsid w:val="006B5F6B"/>
    <w:rsid w:val="006B60E8"/>
    <w:rsid w:val="006B6111"/>
    <w:rsid w:val="006B68B3"/>
    <w:rsid w:val="006B6A06"/>
    <w:rsid w:val="006B779F"/>
    <w:rsid w:val="006B783D"/>
    <w:rsid w:val="006B7853"/>
    <w:rsid w:val="006B78B6"/>
    <w:rsid w:val="006C009B"/>
    <w:rsid w:val="006C05C8"/>
    <w:rsid w:val="006C16BE"/>
    <w:rsid w:val="006C16DE"/>
    <w:rsid w:val="006C196B"/>
    <w:rsid w:val="006C1E5F"/>
    <w:rsid w:val="006C240E"/>
    <w:rsid w:val="006C27CA"/>
    <w:rsid w:val="006C2A50"/>
    <w:rsid w:val="006C2B91"/>
    <w:rsid w:val="006C380A"/>
    <w:rsid w:val="006C38E0"/>
    <w:rsid w:val="006C3951"/>
    <w:rsid w:val="006C3C44"/>
    <w:rsid w:val="006C4008"/>
    <w:rsid w:val="006C4CCE"/>
    <w:rsid w:val="006C4F1B"/>
    <w:rsid w:val="006C4FB1"/>
    <w:rsid w:val="006C526B"/>
    <w:rsid w:val="006C5707"/>
    <w:rsid w:val="006C58A4"/>
    <w:rsid w:val="006C58E4"/>
    <w:rsid w:val="006C5A18"/>
    <w:rsid w:val="006C5E82"/>
    <w:rsid w:val="006C6D42"/>
    <w:rsid w:val="006C6F06"/>
    <w:rsid w:val="006C7085"/>
    <w:rsid w:val="006C70E3"/>
    <w:rsid w:val="006C723F"/>
    <w:rsid w:val="006C73DA"/>
    <w:rsid w:val="006C784C"/>
    <w:rsid w:val="006C7BA2"/>
    <w:rsid w:val="006D0051"/>
    <w:rsid w:val="006D0612"/>
    <w:rsid w:val="006D077E"/>
    <w:rsid w:val="006D1081"/>
    <w:rsid w:val="006D12E0"/>
    <w:rsid w:val="006D19F7"/>
    <w:rsid w:val="006D227A"/>
    <w:rsid w:val="006D2C9C"/>
    <w:rsid w:val="006D3336"/>
    <w:rsid w:val="006D405E"/>
    <w:rsid w:val="006D4688"/>
    <w:rsid w:val="006D47C2"/>
    <w:rsid w:val="006D4926"/>
    <w:rsid w:val="006D49BB"/>
    <w:rsid w:val="006D5062"/>
    <w:rsid w:val="006D50E6"/>
    <w:rsid w:val="006D54DE"/>
    <w:rsid w:val="006D6422"/>
    <w:rsid w:val="006D671B"/>
    <w:rsid w:val="006D71CE"/>
    <w:rsid w:val="006D7231"/>
    <w:rsid w:val="006D723E"/>
    <w:rsid w:val="006D753F"/>
    <w:rsid w:val="006D76E8"/>
    <w:rsid w:val="006D7B76"/>
    <w:rsid w:val="006D7CBC"/>
    <w:rsid w:val="006D7E36"/>
    <w:rsid w:val="006E014E"/>
    <w:rsid w:val="006E0167"/>
    <w:rsid w:val="006E0598"/>
    <w:rsid w:val="006E06E5"/>
    <w:rsid w:val="006E0917"/>
    <w:rsid w:val="006E0982"/>
    <w:rsid w:val="006E0C62"/>
    <w:rsid w:val="006E1C7C"/>
    <w:rsid w:val="006E29FD"/>
    <w:rsid w:val="006E2EEB"/>
    <w:rsid w:val="006E2F3C"/>
    <w:rsid w:val="006E4A76"/>
    <w:rsid w:val="006E4CBC"/>
    <w:rsid w:val="006E519F"/>
    <w:rsid w:val="006E5289"/>
    <w:rsid w:val="006E59C1"/>
    <w:rsid w:val="006E5F58"/>
    <w:rsid w:val="006E6476"/>
    <w:rsid w:val="006E665E"/>
    <w:rsid w:val="006E6755"/>
    <w:rsid w:val="006E6780"/>
    <w:rsid w:val="006E6CA1"/>
    <w:rsid w:val="006E6CA4"/>
    <w:rsid w:val="006E720A"/>
    <w:rsid w:val="006E7324"/>
    <w:rsid w:val="006F01C9"/>
    <w:rsid w:val="006F0459"/>
    <w:rsid w:val="006F0515"/>
    <w:rsid w:val="006F0F55"/>
    <w:rsid w:val="006F102F"/>
    <w:rsid w:val="006F1083"/>
    <w:rsid w:val="006F10C6"/>
    <w:rsid w:val="006F1899"/>
    <w:rsid w:val="006F1AAF"/>
    <w:rsid w:val="006F32A5"/>
    <w:rsid w:val="006F3406"/>
    <w:rsid w:val="006F3776"/>
    <w:rsid w:val="006F4090"/>
    <w:rsid w:val="006F40A9"/>
    <w:rsid w:val="006F43DC"/>
    <w:rsid w:val="006F4AF7"/>
    <w:rsid w:val="006F555F"/>
    <w:rsid w:val="006F5E96"/>
    <w:rsid w:val="006F5F05"/>
    <w:rsid w:val="006F6035"/>
    <w:rsid w:val="006F66B8"/>
    <w:rsid w:val="006F6860"/>
    <w:rsid w:val="006F69F8"/>
    <w:rsid w:val="006F7146"/>
    <w:rsid w:val="006F7365"/>
    <w:rsid w:val="006F77C1"/>
    <w:rsid w:val="006F7E4D"/>
    <w:rsid w:val="007002C3"/>
    <w:rsid w:val="00700446"/>
    <w:rsid w:val="00700637"/>
    <w:rsid w:val="00700B94"/>
    <w:rsid w:val="00700F4F"/>
    <w:rsid w:val="0070108B"/>
    <w:rsid w:val="00701639"/>
    <w:rsid w:val="0070195A"/>
    <w:rsid w:val="007019C9"/>
    <w:rsid w:val="00703508"/>
    <w:rsid w:val="00703A8E"/>
    <w:rsid w:val="00703B55"/>
    <w:rsid w:val="00703CAB"/>
    <w:rsid w:val="007044CF"/>
    <w:rsid w:val="00704C13"/>
    <w:rsid w:val="0070534F"/>
    <w:rsid w:val="0070541E"/>
    <w:rsid w:val="00705988"/>
    <w:rsid w:val="00705D8C"/>
    <w:rsid w:val="007060D7"/>
    <w:rsid w:val="00706877"/>
    <w:rsid w:val="00707067"/>
    <w:rsid w:val="007072BB"/>
    <w:rsid w:val="00707546"/>
    <w:rsid w:val="00707E2D"/>
    <w:rsid w:val="00710423"/>
    <w:rsid w:val="007108BE"/>
    <w:rsid w:val="00710AAA"/>
    <w:rsid w:val="00711433"/>
    <w:rsid w:val="00711962"/>
    <w:rsid w:val="00711DCD"/>
    <w:rsid w:val="0071299D"/>
    <w:rsid w:val="00712AE1"/>
    <w:rsid w:val="00712F85"/>
    <w:rsid w:val="00713771"/>
    <w:rsid w:val="00713D2F"/>
    <w:rsid w:val="00714637"/>
    <w:rsid w:val="00714824"/>
    <w:rsid w:val="00714F21"/>
    <w:rsid w:val="007151B0"/>
    <w:rsid w:val="0071584B"/>
    <w:rsid w:val="00715B7A"/>
    <w:rsid w:val="00715CDC"/>
    <w:rsid w:val="00715D80"/>
    <w:rsid w:val="007166B3"/>
    <w:rsid w:val="00717453"/>
    <w:rsid w:val="0071749A"/>
    <w:rsid w:val="00717803"/>
    <w:rsid w:val="007178CB"/>
    <w:rsid w:val="0072004A"/>
    <w:rsid w:val="0072027B"/>
    <w:rsid w:val="00720382"/>
    <w:rsid w:val="00720F59"/>
    <w:rsid w:val="00721171"/>
    <w:rsid w:val="00721368"/>
    <w:rsid w:val="00721D02"/>
    <w:rsid w:val="007227E7"/>
    <w:rsid w:val="00723644"/>
    <w:rsid w:val="007236F3"/>
    <w:rsid w:val="00724367"/>
    <w:rsid w:val="00724841"/>
    <w:rsid w:val="00724A43"/>
    <w:rsid w:val="00724AAC"/>
    <w:rsid w:val="00724F48"/>
    <w:rsid w:val="00725090"/>
    <w:rsid w:val="00725293"/>
    <w:rsid w:val="00725813"/>
    <w:rsid w:val="00725A1F"/>
    <w:rsid w:val="00725C37"/>
    <w:rsid w:val="00725FF1"/>
    <w:rsid w:val="00726553"/>
    <w:rsid w:val="007267C8"/>
    <w:rsid w:val="00726ADE"/>
    <w:rsid w:val="00726DF1"/>
    <w:rsid w:val="00727023"/>
    <w:rsid w:val="00727D07"/>
    <w:rsid w:val="007301A0"/>
    <w:rsid w:val="007302CD"/>
    <w:rsid w:val="007308B6"/>
    <w:rsid w:val="00730A12"/>
    <w:rsid w:val="00730E1B"/>
    <w:rsid w:val="00730EEA"/>
    <w:rsid w:val="00730F39"/>
    <w:rsid w:val="00731074"/>
    <w:rsid w:val="0073201E"/>
    <w:rsid w:val="0073202D"/>
    <w:rsid w:val="007329E1"/>
    <w:rsid w:val="00733F72"/>
    <w:rsid w:val="00733FB0"/>
    <w:rsid w:val="0073419A"/>
    <w:rsid w:val="007341A6"/>
    <w:rsid w:val="00735857"/>
    <w:rsid w:val="00735C07"/>
    <w:rsid w:val="0073624D"/>
    <w:rsid w:val="00736326"/>
    <w:rsid w:val="0073700E"/>
    <w:rsid w:val="0073717C"/>
    <w:rsid w:val="00737605"/>
    <w:rsid w:val="00737A9A"/>
    <w:rsid w:val="00740147"/>
    <w:rsid w:val="00740576"/>
    <w:rsid w:val="007405DC"/>
    <w:rsid w:val="00742557"/>
    <w:rsid w:val="00742662"/>
    <w:rsid w:val="00742758"/>
    <w:rsid w:val="00742BBE"/>
    <w:rsid w:val="00742C82"/>
    <w:rsid w:val="00743956"/>
    <w:rsid w:val="00743B71"/>
    <w:rsid w:val="0074401E"/>
    <w:rsid w:val="007440A0"/>
    <w:rsid w:val="007444E7"/>
    <w:rsid w:val="0074479F"/>
    <w:rsid w:val="0074481B"/>
    <w:rsid w:val="007448C0"/>
    <w:rsid w:val="00744BDD"/>
    <w:rsid w:val="00745488"/>
    <w:rsid w:val="00745564"/>
    <w:rsid w:val="0074586E"/>
    <w:rsid w:val="007458E2"/>
    <w:rsid w:val="007463C5"/>
    <w:rsid w:val="00746A05"/>
    <w:rsid w:val="00746BE2"/>
    <w:rsid w:val="00746F75"/>
    <w:rsid w:val="00750B38"/>
    <w:rsid w:val="00750E19"/>
    <w:rsid w:val="00751101"/>
    <w:rsid w:val="0075127A"/>
    <w:rsid w:val="0075172A"/>
    <w:rsid w:val="00751D2E"/>
    <w:rsid w:val="00751D7B"/>
    <w:rsid w:val="00751E80"/>
    <w:rsid w:val="00752700"/>
    <w:rsid w:val="0075297A"/>
    <w:rsid w:val="00752C7F"/>
    <w:rsid w:val="00752D6F"/>
    <w:rsid w:val="007534C3"/>
    <w:rsid w:val="007539ED"/>
    <w:rsid w:val="00753C79"/>
    <w:rsid w:val="00753DFA"/>
    <w:rsid w:val="00753F9E"/>
    <w:rsid w:val="0075448C"/>
    <w:rsid w:val="007553B2"/>
    <w:rsid w:val="007555DE"/>
    <w:rsid w:val="0075588F"/>
    <w:rsid w:val="00755A90"/>
    <w:rsid w:val="00755AC7"/>
    <w:rsid w:val="00756973"/>
    <w:rsid w:val="00756DC1"/>
    <w:rsid w:val="00756EE8"/>
    <w:rsid w:val="00757507"/>
    <w:rsid w:val="00757AAB"/>
    <w:rsid w:val="00757C7E"/>
    <w:rsid w:val="00757D1A"/>
    <w:rsid w:val="00760006"/>
    <w:rsid w:val="00760083"/>
    <w:rsid w:val="0076023C"/>
    <w:rsid w:val="007604C0"/>
    <w:rsid w:val="00760DAE"/>
    <w:rsid w:val="00761B4B"/>
    <w:rsid w:val="0076211A"/>
    <w:rsid w:val="007621BA"/>
    <w:rsid w:val="00762451"/>
    <w:rsid w:val="00762A4B"/>
    <w:rsid w:val="007633EC"/>
    <w:rsid w:val="007635E3"/>
    <w:rsid w:val="00764148"/>
    <w:rsid w:val="00764193"/>
    <w:rsid w:val="00764297"/>
    <w:rsid w:val="00764525"/>
    <w:rsid w:val="0076513D"/>
    <w:rsid w:val="00765DAA"/>
    <w:rsid w:val="00765E1D"/>
    <w:rsid w:val="00765E92"/>
    <w:rsid w:val="00765F54"/>
    <w:rsid w:val="00766868"/>
    <w:rsid w:val="00767084"/>
    <w:rsid w:val="0076736F"/>
    <w:rsid w:val="0076784D"/>
    <w:rsid w:val="007678E7"/>
    <w:rsid w:val="00767AA7"/>
    <w:rsid w:val="00767C64"/>
    <w:rsid w:val="00770154"/>
    <w:rsid w:val="0077164D"/>
    <w:rsid w:val="00771C94"/>
    <w:rsid w:val="007732C5"/>
    <w:rsid w:val="00773923"/>
    <w:rsid w:val="007742B8"/>
    <w:rsid w:val="00774356"/>
    <w:rsid w:val="007743AD"/>
    <w:rsid w:val="00775BCE"/>
    <w:rsid w:val="00775F78"/>
    <w:rsid w:val="007761F9"/>
    <w:rsid w:val="00776B43"/>
    <w:rsid w:val="007773D9"/>
    <w:rsid w:val="0077768B"/>
    <w:rsid w:val="00777B46"/>
    <w:rsid w:val="00777B85"/>
    <w:rsid w:val="00777FA0"/>
    <w:rsid w:val="0078027B"/>
    <w:rsid w:val="00780D5B"/>
    <w:rsid w:val="00780FDE"/>
    <w:rsid w:val="00781585"/>
    <w:rsid w:val="00781909"/>
    <w:rsid w:val="00781A56"/>
    <w:rsid w:val="00781C07"/>
    <w:rsid w:val="00782255"/>
    <w:rsid w:val="00782519"/>
    <w:rsid w:val="007829CF"/>
    <w:rsid w:val="00782C7D"/>
    <w:rsid w:val="00782CE1"/>
    <w:rsid w:val="00782E9F"/>
    <w:rsid w:val="0078311B"/>
    <w:rsid w:val="00783352"/>
    <w:rsid w:val="00783A23"/>
    <w:rsid w:val="00783D89"/>
    <w:rsid w:val="0078456E"/>
    <w:rsid w:val="0078459B"/>
    <w:rsid w:val="00784612"/>
    <w:rsid w:val="00784C3C"/>
    <w:rsid w:val="007859A9"/>
    <w:rsid w:val="00785B38"/>
    <w:rsid w:val="00785D21"/>
    <w:rsid w:val="00785DD8"/>
    <w:rsid w:val="00785E34"/>
    <w:rsid w:val="007864A5"/>
    <w:rsid w:val="00786520"/>
    <w:rsid w:val="0078652C"/>
    <w:rsid w:val="00786E64"/>
    <w:rsid w:val="0078736A"/>
    <w:rsid w:val="0078772A"/>
    <w:rsid w:val="00787F8A"/>
    <w:rsid w:val="00790A08"/>
    <w:rsid w:val="00790CBE"/>
    <w:rsid w:val="007913EC"/>
    <w:rsid w:val="00791AE7"/>
    <w:rsid w:val="00792332"/>
    <w:rsid w:val="007926B4"/>
    <w:rsid w:val="007928E9"/>
    <w:rsid w:val="00792D47"/>
    <w:rsid w:val="00792D9F"/>
    <w:rsid w:val="00792EF0"/>
    <w:rsid w:val="007931B5"/>
    <w:rsid w:val="00793255"/>
    <w:rsid w:val="0079372B"/>
    <w:rsid w:val="00793AAE"/>
    <w:rsid w:val="007941AC"/>
    <w:rsid w:val="00794598"/>
    <w:rsid w:val="007949B9"/>
    <w:rsid w:val="00794C3D"/>
    <w:rsid w:val="00794C50"/>
    <w:rsid w:val="00794F33"/>
    <w:rsid w:val="0079541C"/>
    <w:rsid w:val="007954EF"/>
    <w:rsid w:val="007959FA"/>
    <w:rsid w:val="00795EBD"/>
    <w:rsid w:val="00797C2E"/>
    <w:rsid w:val="007A0279"/>
    <w:rsid w:val="007A0487"/>
    <w:rsid w:val="007A058E"/>
    <w:rsid w:val="007A0748"/>
    <w:rsid w:val="007A084F"/>
    <w:rsid w:val="007A08DA"/>
    <w:rsid w:val="007A0CA8"/>
    <w:rsid w:val="007A0E5E"/>
    <w:rsid w:val="007A0F83"/>
    <w:rsid w:val="007A14DB"/>
    <w:rsid w:val="007A1ED2"/>
    <w:rsid w:val="007A212B"/>
    <w:rsid w:val="007A2525"/>
    <w:rsid w:val="007A2E29"/>
    <w:rsid w:val="007A3316"/>
    <w:rsid w:val="007A39E7"/>
    <w:rsid w:val="007A4C1D"/>
    <w:rsid w:val="007A540F"/>
    <w:rsid w:val="007A5465"/>
    <w:rsid w:val="007A56C2"/>
    <w:rsid w:val="007A5761"/>
    <w:rsid w:val="007A588E"/>
    <w:rsid w:val="007A5D24"/>
    <w:rsid w:val="007A64A0"/>
    <w:rsid w:val="007A64F8"/>
    <w:rsid w:val="007A6605"/>
    <w:rsid w:val="007A665D"/>
    <w:rsid w:val="007A6EBD"/>
    <w:rsid w:val="007A7D97"/>
    <w:rsid w:val="007B01F5"/>
    <w:rsid w:val="007B0552"/>
    <w:rsid w:val="007B0AA3"/>
    <w:rsid w:val="007B0F96"/>
    <w:rsid w:val="007B26C0"/>
    <w:rsid w:val="007B287C"/>
    <w:rsid w:val="007B2B0F"/>
    <w:rsid w:val="007B2BDD"/>
    <w:rsid w:val="007B2FF3"/>
    <w:rsid w:val="007B304B"/>
    <w:rsid w:val="007B34FE"/>
    <w:rsid w:val="007B398C"/>
    <w:rsid w:val="007B3D11"/>
    <w:rsid w:val="007B409F"/>
    <w:rsid w:val="007B4123"/>
    <w:rsid w:val="007B448B"/>
    <w:rsid w:val="007B465C"/>
    <w:rsid w:val="007B495D"/>
    <w:rsid w:val="007B4EB3"/>
    <w:rsid w:val="007B5091"/>
    <w:rsid w:val="007B571C"/>
    <w:rsid w:val="007B57E3"/>
    <w:rsid w:val="007B5A63"/>
    <w:rsid w:val="007B5ACE"/>
    <w:rsid w:val="007B5B44"/>
    <w:rsid w:val="007B5C56"/>
    <w:rsid w:val="007B61CE"/>
    <w:rsid w:val="007B7001"/>
    <w:rsid w:val="007B7219"/>
    <w:rsid w:val="007B7628"/>
    <w:rsid w:val="007B779D"/>
    <w:rsid w:val="007B77E8"/>
    <w:rsid w:val="007B78A8"/>
    <w:rsid w:val="007B7910"/>
    <w:rsid w:val="007B7F8E"/>
    <w:rsid w:val="007C050E"/>
    <w:rsid w:val="007C08E3"/>
    <w:rsid w:val="007C0DF8"/>
    <w:rsid w:val="007C108B"/>
    <w:rsid w:val="007C18F1"/>
    <w:rsid w:val="007C2070"/>
    <w:rsid w:val="007C29DC"/>
    <w:rsid w:val="007C2D79"/>
    <w:rsid w:val="007C3395"/>
    <w:rsid w:val="007C3540"/>
    <w:rsid w:val="007C3902"/>
    <w:rsid w:val="007C3A12"/>
    <w:rsid w:val="007C3CDA"/>
    <w:rsid w:val="007C3EF5"/>
    <w:rsid w:val="007C40C5"/>
    <w:rsid w:val="007C436F"/>
    <w:rsid w:val="007C4968"/>
    <w:rsid w:val="007C525E"/>
    <w:rsid w:val="007C55DE"/>
    <w:rsid w:val="007C64B1"/>
    <w:rsid w:val="007C65FB"/>
    <w:rsid w:val="007C69C8"/>
    <w:rsid w:val="007C6E34"/>
    <w:rsid w:val="007C6F88"/>
    <w:rsid w:val="007C7C4F"/>
    <w:rsid w:val="007C7DC7"/>
    <w:rsid w:val="007C7F1A"/>
    <w:rsid w:val="007C7F8F"/>
    <w:rsid w:val="007C7FC3"/>
    <w:rsid w:val="007D0530"/>
    <w:rsid w:val="007D0615"/>
    <w:rsid w:val="007D0878"/>
    <w:rsid w:val="007D08B4"/>
    <w:rsid w:val="007D0D01"/>
    <w:rsid w:val="007D10E0"/>
    <w:rsid w:val="007D14DE"/>
    <w:rsid w:val="007D216A"/>
    <w:rsid w:val="007D24A4"/>
    <w:rsid w:val="007D2533"/>
    <w:rsid w:val="007D2614"/>
    <w:rsid w:val="007D2657"/>
    <w:rsid w:val="007D2693"/>
    <w:rsid w:val="007D2779"/>
    <w:rsid w:val="007D27C1"/>
    <w:rsid w:val="007D2839"/>
    <w:rsid w:val="007D2A8A"/>
    <w:rsid w:val="007D420C"/>
    <w:rsid w:val="007D4411"/>
    <w:rsid w:val="007D4D3C"/>
    <w:rsid w:val="007D502D"/>
    <w:rsid w:val="007D50BB"/>
    <w:rsid w:val="007D5D0D"/>
    <w:rsid w:val="007D6184"/>
    <w:rsid w:val="007D6EC5"/>
    <w:rsid w:val="007D6FD3"/>
    <w:rsid w:val="007D7404"/>
    <w:rsid w:val="007D7A40"/>
    <w:rsid w:val="007D7B7B"/>
    <w:rsid w:val="007E0457"/>
    <w:rsid w:val="007E0466"/>
    <w:rsid w:val="007E0772"/>
    <w:rsid w:val="007E0988"/>
    <w:rsid w:val="007E1001"/>
    <w:rsid w:val="007E14C4"/>
    <w:rsid w:val="007E1762"/>
    <w:rsid w:val="007E19FB"/>
    <w:rsid w:val="007E1BB2"/>
    <w:rsid w:val="007E2141"/>
    <w:rsid w:val="007E2460"/>
    <w:rsid w:val="007E26A3"/>
    <w:rsid w:val="007E2B2F"/>
    <w:rsid w:val="007E38A5"/>
    <w:rsid w:val="007E3CCA"/>
    <w:rsid w:val="007E409C"/>
    <w:rsid w:val="007E4B22"/>
    <w:rsid w:val="007E5110"/>
    <w:rsid w:val="007E56E7"/>
    <w:rsid w:val="007E5F12"/>
    <w:rsid w:val="007E6750"/>
    <w:rsid w:val="007E7302"/>
    <w:rsid w:val="007E738A"/>
    <w:rsid w:val="007E7BBF"/>
    <w:rsid w:val="007E7F51"/>
    <w:rsid w:val="007F0551"/>
    <w:rsid w:val="007F08B3"/>
    <w:rsid w:val="007F0B0C"/>
    <w:rsid w:val="007F0F0A"/>
    <w:rsid w:val="007F11A8"/>
    <w:rsid w:val="007F145B"/>
    <w:rsid w:val="007F1738"/>
    <w:rsid w:val="007F17FF"/>
    <w:rsid w:val="007F1D03"/>
    <w:rsid w:val="007F2214"/>
    <w:rsid w:val="007F314B"/>
    <w:rsid w:val="007F418D"/>
    <w:rsid w:val="007F41D1"/>
    <w:rsid w:val="007F5106"/>
    <w:rsid w:val="007F52C6"/>
    <w:rsid w:val="007F5D6D"/>
    <w:rsid w:val="007F5FCD"/>
    <w:rsid w:val="007F6673"/>
    <w:rsid w:val="007F66A8"/>
    <w:rsid w:val="007F6C07"/>
    <w:rsid w:val="007F6C37"/>
    <w:rsid w:val="00800398"/>
    <w:rsid w:val="00800B63"/>
    <w:rsid w:val="0080148F"/>
    <w:rsid w:val="00801501"/>
    <w:rsid w:val="0080194F"/>
    <w:rsid w:val="00801A99"/>
    <w:rsid w:val="00801D54"/>
    <w:rsid w:val="008023D2"/>
    <w:rsid w:val="008023E7"/>
    <w:rsid w:val="0080341A"/>
    <w:rsid w:val="00803583"/>
    <w:rsid w:val="0080389F"/>
    <w:rsid w:val="00803A0D"/>
    <w:rsid w:val="00804169"/>
    <w:rsid w:val="0080448D"/>
    <w:rsid w:val="008044AC"/>
    <w:rsid w:val="00804743"/>
    <w:rsid w:val="00804CB9"/>
    <w:rsid w:val="0080552E"/>
    <w:rsid w:val="0080620C"/>
    <w:rsid w:val="00806C4A"/>
    <w:rsid w:val="00806D5E"/>
    <w:rsid w:val="00806FB6"/>
    <w:rsid w:val="0080762A"/>
    <w:rsid w:val="00807EDB"/>
    <w:rsid w:val="00807EE1"/>
    <w:rsid w:val="008106D5"/>
    <w:rsid w:val="008108C8"/>
    <w:rsid w:val="00810C93"/>
    <w:rsid w:val="008110EC"/>
    <w:rsid w:val="00811319"/>
    <w:rsid w:val="008114A8"/>
    <w:rsid w:val="008116F5"/>
    <w:rsid w:val="00811D0A"/>
    <w:rsid w:val="008121D7"/>
    <w:rsid w:val="00813035"/>
    <w:rsid w:val="008133D1"/>
    <w:rsid w:val="008134E9"/>
    <w:rsid w:val="0081379E"/>
    <w:rsid w:val="00813A08"/>
    <w:rsid w:val="00813B19"/>
    <w:rsid w:val="00813F2C"/>
    <w:rsid w:val="00815115"/>
    <w:rsid w:val="008158AA"/>
    <w:rsid w:val="00815ED4"/>
    <w:rsid w:val="0081620B"/>
    <w:rsid w:val="008166B9"/>
    <w:rsid w:val="00816FF7"/>
    <w:rsid w:val="00817371"/>
    <w:rsid w:val="00817772"/>
    <w:rsid w:val="008177AA"/>
    <w:rsid w:val="00817A2B"/>
    <w:rsid w:val="00817D0C"/>
    <w:rsid w:val="008207B6"/>
    <w:rsid w:val="008207E8"/>
    <w:rsid w:val="00820AE4"/>
    <w:rsid w:val="00820F7F"/>
    <w:rsid w:val="008210CA"/>
    <w:rsid w:val="0082130F"/>
    <w:rsid w:val="00821D44"/>
    <w:rsid w:val="0082212F"/>
    <w:rsid w:val="00822321"/>
    <w:rsid w:val="008223D3"/>
    <w:rsid w:val="00822B2C"/>
    <w:rsid w:val="00822F2C"/>
    <w:rsid w:val="00822F6D"/>
    <w:rsid w:val="00823D9D"/>
    <w:rsid w:val="00823DFD"/>
    <w:rsid w:val="008244D1"/>
    <w:rsid w:val="00824FD9"/>
    <w:rsid w:val="00825086"/>
    <w:rsid w:val="008254B5"/>
    <w:rsid w:val="0082608E"/>
    <w:rsid w:val="00826274"/>
    <w:rsid w:val="008262D5"/>
    <w:rsid w:val="00826B13"/>
    <w:rsid w:val="00826D96"/>
    <w:rsid w:val="00827E82"/>
    <w:rsid w:val="00827FD8"/>
    <w:rsid w:val="00830042"/>
    <w:rsid w:val="00830080"/>
    <w:rsid w:val="008300DC"/>
    <w:rsid w:val="008303D0"/>
    <w:rsid w:val="00830568"/>
    <w:rsid w:val="008306B4"/>
    <w:rsid w:val="008307C4"/>
    <w:rsid w:val="008317BE"/>
    <w:rsid w:val="00831E70"/>
    <w:rsid w:val="0083263D"/>
    <w:rsid w:val="00832672"/>
    <w:rsid w:val="008326C8"/>
    <w:rsid w:val="00832776"/>
    <w:rsid w:val="008330A5"/>
    <w:rsid w:val="00833399"/>
    <w:rsid w:val="008335C8"/>
    <w:rsid w:val="00833DB0"/>
    <w:rsid w:val="00833F27"/>
    <w:rsid w:val="0083452C"/>
    <w:rsid w:val="00834828"/>
    <w:rsid w:val="00834D68"/>
    <w:rsid w:val="00834FAF"/>
    <w:rsid w:val="008353E2"/>
    <w:rsid w:val="00835A60"/>
    <w:rsid w:val="00836148"/>
    <w:rsid w:val="008363FB"/>
    <w:rsid w:val="00836EA6"/>
    <w:rsid w:val="00836F81"/>
    <w:rsid w:val="00837040"/>
    <w:rsid w:val="00837182"/>
    <w:rsid w:val="008373BA"/>
    <w:rsid w:val="00837457"/>
    <w:rsid w:val="008374B8"/>
    <w:rsid w:val="00837B66"/>
    <w:rsid w:val="00837D1F"/>
    <w:rsid w:val="00840629"/>
    <w:rsid w:val="00840A34"/>
    <w:rsid w:val="00840B69"/>
    <w:rsid w:val="00841A4D"/>
    <w:rsid w:val="00841B20"/>
    <w:rsid w:val="00841C0D"/>
    <w:rsid w:val="008422D1"/>
    <w:rsid w:val="008427BD"/>
    <w:rsid w:val="00842867"/>
    <w:rsid w:val="00842C66"/>
    <w:rsid w:val="00842F4D"/>
    <w:rsid w:val="008432ED"/>
    <w:rsid w:val="0084409D"/>
    <w:rsid w:val="008441FE"/>
    <w:rsid w:val="00844AAC"/>
    <w:rsid w:val="00845174"/>
    <w:rsid w:val="00845687"/>
    <w:rsid w:val="008458AC"/>
    <w:rsid w:val="00845B56"/>
    <w:rsid w:val="00845FBA"/>
    <w:rsid w:val="00846116"/>
    <w:rsid w:val="0084686C"/>
    <w:rsid w:val="00846D7A"/>
    <w:rsid w:val="00846FB9"/>
    <w:rsid w:val="00847712"/>
    <w:rsid w:val="00847A4C"/>
    <w:rsid w:val="008500FF"/>
    <w:rsid w:val="008507A3"/>
    <w:rsid w:val="008508C6"/>
    <w:rsid w:val="00851394"/>
    <w:rsid w:val="00851F1A"/>
    <w:rsid w:val="008523A9"/>
    <w:rsid w:val="008527E8"/>
    <w:rsid w:val="008537A9"/>
    <w:rsid w:val="0085395E"/>
    <w:rsid w:val="00853EBC"/>
    <w:rsid w:val="00854257"/>
    <w:rsid w:val="00854268"/>
    <w:rsid w:val="00854440"/>
    <w:rsid w:val="008546FD"/>
    <w:rsid w:val="008547D0"/>
    <w:rsid w:val="00854976"/>
    <w:rsid w:val="00854A42"/>
    <w:rsid w:val="00854E15"/>
    <w:rsid w:val="00855566"/>
    <w:rsid w:val="00855604"/>
    <w:rsid w:val="0085591A"/>
    <w:rsid w:val="008559B9"/>
    <w:rsid w:val="008560F9"/>
    <w:rsid w:val="008563A7"/>
    <w:rsid w:val="00856C29"/>
    <w:rsid w:val="00856D40"/>
    <w:rsid w:val="008570ED"/>
    <w:rsid w:val="008573FF"/>
    <w:rsid w:val="008575BA"/>
    <w:rsid w:val="00857864"/>
    <w:rsid w:val="00857A9A"/>
    <w:rsid w:val="00857C6B"/>
    <w:rsid w:val="00857E73"/>
    <w:rsid w:val="00860197"/>
    <w:rsid w:val="008601ED"/>
    <w:rsid w:val="008609ED"/>
    <w:rsid w:val="00860B04"/>
    <w:rsid w:val="008614DD"/>
    <w:rsid w:val="008628CC"/>
    <w:rsid w:val="0086335E"/>
    <w:rsid w:val="00863FAC"/>
    <w:rsid w:val="008641B7"/>
    <w:rsid w:val="00864406"/>
    <w:rsid w:val="00864850"/>
    <w:rsid w:val="00864CDB"/>
    <w:rsid w:val="00864D5F"/>
    <w:rsid w:val="00865816"/>
    <w:rsid w:val="00866003"/>
    <w:rsid w:val="00866B33"/>
    <w:rsid w:val="00866BC7"/>
    <w:rsid w:val="008677FD"/>
    <w:rsid w:val="00870080"/>
    <w:rsid w:val="00870275"/>
    <w:rsid w:val="00870395"/>
    <w:rsid w:val="008708EA"/>
    <w:rsid w:val="00870935"/>
    <w:rsid w:val="00870A73"/>
    <w:rsid w:val="00871528"/>
    <w:rsid w:val="0087160F"/>
    <w:rsid w:val="008716C3"/>
    <w:rsid w:val="00871B5C"/>
    <w:rsid w:val="00871E2B"/>
    <w:rsid w:val="008722C3"/>
    <w:rsid w:val="00872D10"/>
    <w:rsid w:val="00872DB3"/>
    <w:rsid w:val="008731A1"/>
    <w:rsid w:val="008731EA"/>
    <w:rsid w:val="00873556"/>
    <w:rsid w:val="008736B5"/>
    <w:rsid w:val="00873CD1"/>
    <w:rsid w:val="00873E19"/>
    <w:rsid w:val="00875E89"/>
    <w:rsid w:val="008762D4"/>
    <w:rsid w:val="00876FCA"/>
    <w:rsid w:val="00877B51"/>
    <w:rsid w:val="00877C76"/>
    <w:rsid w:val="00880F09"/>
    <w:rsid w:val="008811D6"/>
    <w:rsid w:val="008818F7"/>
    <w:rsid w:val="00882085"/>
    <w:rsid w:val="008821D0"/>
    <w:rsid w:val="008822F0"/>
    <w:rsid w:val="008823A7"/>
    <w:rsid w:val="00882682"/>
    <w:rsid w:val="008827E6"/>
    <w:rsid w:val="008828D3"/>
    <w:rsid w:val="00882EC7"/>
    <w:rsid w:val="0088356D"/>
    <w:rsid w:val="00883585"/>
    <w:rsid w:val="00883E1F"/>
    <w:rsid w:val="008840B3"/>
    <w:rsid w:val="00884422"/>
    <w:rsid w:val="00884BFD"/>
    <w:rsid w:val="008854E8"/>
    <w:rsid w:val="00885736"/>
    <w:rsid w:val="00885A07"/>
    <w:rsid w:val="00885CCE"/>
    <w:rsid w:val="00885F67"/>
    <w:rsid w:val="00886260"/>
    <w:rsid w:val="00886583"/>
    <w:rsid w:val="008865B3"/>
    <w:rsid w:val="0088687F"/>
    <w:rsid w:val="008874A6"/>
    <w:rsid w:val="00887956"/>
    <w:rsid w:val="00887C6D"/>
    <w:rsid w:val="00887F97"/>
    <w:rsid w:val="0089011F"/>
    <w:rsid w:val="00890238"/>
    <w:rsid w:val="00890986"/>
    <w:rsid w:val="00890C1B"/>
    <w:rsid w:val="00890DC7"/>
    <w:rsid w:val="008912EF"/>
    <w:rsid w:val="00891D7A"/>
    <w:rsid w:val="00891F08"/>
    <w:rsid w:val="00891F40"/>
    <w:rsid w:val="00891F42"/>
    <w:rsid w:val="00891FBB"/>
    <w:rsid w:val="00892028"/>
    <w:rsid w:val="008921D0"/>
    <w:rsid w:val="00892447"/>
    <w:rsid w:val="00892472"/>
    <w:rsid w:val="00892786"/>
    <w:rsid w:val="00892E06"/>
    <w:rsid w:val="008932EA"/>
    <w:rsid w:val="0089332F"/>
    <w:rsid w:val="008938E4"/>
    <w:rsid w:val="00893F5A"/>
    <w:rsid w:val="008946EB"/>
    <w:rsid w:val="00894BFB"/>
    <w:rsid w:val="00894C19"/>
    <w:rsid w:val="00894D75"/>
    <w:rsid w:val="00894E1F"/>
    <w:rsid w:val="008954C8"/>
    <w:rsid w:val="008958F0"/>
    <w:rsid w:val="00895DD8"/>
    <w:rsid w:val="00896000"/>
    <w:rsid w:val="008963F8"/>
    <w:rsid w:val="00896BD9"/>
    <w:rsid w:val="00896CE7"/>
    <w:rsid w:val="0089720A"/>
    <w:rsid w:val="008977BC"/>
    <w:rsid w:val="008A00C4"/>
    <w:rsid w:val="008A0957"/>
    <w:rsid w:val="008A0E76"/>
    <w:rsid w:val="008A138F"/>
    <w:rsid w:val="008A1797"/>
    <w:rsid w:val="008A1D79"/>
    <w:rsid w:val="008A22ED"/>
    <w:rsid w:val="008A2571"/>
    <w:rsid w:val="008A29FF"/>
    <w:rsid w:val="008A3107"/>
    <w:rsid w:val="008A45CC"/>
    <w:rsid w:val="008A4C9A"/>
    <w:rsid w:val="008A58CB"/>
    <w:rsid w:val="008A59D3"/>
    <w:rsid w:val="008A6002"/>
    <w:rsid w:val="008A61B1"/>
    <w:rsid w:val="008A6323"/>
    <w:rsid w:val="008A685F"/>
    <w:rsid w:val="008A68D4"/>
    <w:rsid w:val="008A70ED"/>
    <w:rsid w:val="008A70FB"/>
    <w:rsid w:val="008A72AF"/>
    <w:rsid w:val="008A72C7"/>
    <w:rsid w:val="008A7440"/>
    <w:rsid w:val="008A745B"/>
    <w:rsid w:val="008A7A83"/>
    <w:rsid w:val="008A7B4A"/>
    <w:rsid w:val="008B1132"/>
    <w:rsid w:val="008B11AC"/>
    <w:rsid w:val="008B1909"/>
    <w:rsid w:val="008B1B2A"/>
    <w:rsid w:val="008B2755"/>
    <w:rsid w:val="008B2BA5"/>
    <w:rsid w:val="008B2EB6"/>
    <w:rsid w:val="008B334C"/>
    <w:rsid w:val="008B378E"/>
    <w:rsid w:val="008B4197"/>
    <w:rsid w:val="008B4480"/>
    <w:rsid w:val="008B4862"/>
    <w:rsid w:val="008B4ACD"/>
    <w:rsid w:val="008B5507"/>
    <w:rsid w:val="008B56CE"/>
    <w:rsid w:val="008B5A98"/>
    <w:rsid w:val="008B5B4D"/>
    <w:rsid w:val="008B6292"/>
    <w:rsid w:val="008B629A"/>
    <w:rsid w:val="008B62DF"/>
    <w:rsid w:val="008B64DF"/>
    <w:rsid w:val="008B65D6"/>
    <w:rsid w:val="008B672C"/>
    <w:rsid w:val="008B6E5E"/>
    <w:rsid w:val="008B7CD3"/>
    <w:rsid w:val="008C078A"/>
    <w:rsid w:val="008C0B71"/>
    <w:rsid w:val="008C0D28"/>
    <w:rsid w:val="008C0D2B"/>
    <w:rsid w:val="008C0DA6"/>
    <w:rsid w:val="008C1924"/>
    <w:rsid w:val="008C2215"/>
    <w:rsid w:val="008C24D9"/>
    <w:rsid w:val="008C354C"/>
    <w:rsid w:val="008C3DB2"/>
    <w:rsid w:val="008C3E85"/>
    <w:rsid w:val="008C3FD5"/>
    <w:rsid w:val="008C4F65"/>
    <w:rsid w:val="008C5C44"/>
    <w:rsid w:val="008C5F7A"/>
    <w:rsid w:val="008C611B"/>
    <w:rsid w:val="008C618F"/>
    <w:rsid w:val="008C628E"/>
    <w:rsid w:val="008C6A53"/>
    <w:rsid w:val="008C7319"/>
    <w:rsid w:val="008C75F6"/>
    <w:rsid w:val="008C768D"/>
    <w:rsid w:val="008C7815"/>
    <w:rsid w:val="008C7CB5"/>
    <w:rsid w:val="008D01A7"/>
    <w:rsid w:val="008D0630"/>
    <w:rsid w:val="008D08DC"/>
    <w:rsid w:val="008D09CB"/>
    <w:rsid w:val="008D0AD8"/>
    <w:rsid w:val="008D0DF5"/>
    <w:rsid w:val="008D12D4"/>
    <w:rsid w:val="008D1A5F"/>
    <w:rsid w:val="008D1A60"/>
    <w:rsid w:val="008D1C85"/>
    <w:rsid w:val="008D1F9C"/>
    <w:rsid w:val="008D2038"/>
    <w:rsid w:val="008D28F1"/>
    <w:rsid w:val="008D3127"/>
    <w:rsid w:val="008D3248"/>
    <w:rsid w:val="008D3541"/>
    <w:rsid w:val="008D4016"/>
    <w:rsid w:val="008D4237"/>
    <w:rsid w:val="008D459A"/>
    <w:rsid w:val="008D45FE"/>
    <w:rsid w:val="008D46B5"/>
    <w:rsid w:val="008D4EF0"/>
    <w:rsid w:val="008D5209"/>
    <w:rsid w:val="008D553D"/>
    <w:rsid w:val="008D58E6"/>
    <w:rsid w:val="008D5CAE"/>
    <w:rsid w:val="008D672C"/>
    <w:rsid w:val="008D7584"/>
    <w:rsid w:val="008D7E09"/>
    <w:rsid w:val="008E0088"/>
    <w:rsid w:val="008E032A"/>
    <w:rsid w:val="008E093C"/>
    <w:rsid w:val="008E11FA"/>
    <w:rsid w:val="008E1223"/>
    <w:rsid w:val="008E1E98"/>
    <w:rsid w:val="008E22AF"/>
    <w:rsid w:val="008E26E9"/>
    <w:rsid w:val="008E28E8"/>
    <w:rsid w:val="008E2C2C"/>
    <w:rsid w:val="008E2F32"/>
    <w:rsid w:val="008E3029"/>
    <w:rsid w:val="008E380B"/>
    <w:rsid w:val="008E3E39"/>
    <w:rsid w:val="008E42A7"/>
    <w:rsid w:val="008E4C9B"/>
    <w:rsid w:val="008E4CEB"/>
    <w:rsid w:val="008E54D8"/>
    <w:rsid w:val="008E5650"/>
    <w:rsid w:val="008E5831"/>
    <w:rsid w:val="008E5D84"/>
    <w:rsid w:val="008E602B"/>
    <w:rsid w:val="008E689B"/>
    <w:rsid w:val="008E6C39"/>
    <w:rsid w:val="008E7625"/>
    <w:rsid w:val="008E78B0"/>
    <w:rsid w:val="008E78BD"/>
    <w:rsid w:val="008E7DD8"/>
    <w:rsid w:val="008E7F0C"/>
    <w:rsid w:val="008F00D0"/>
    <w:rsid w:val="008F04C6"/>
    <w:rsid w:val="008F0978"/>
    <w:rsid w:val="008F0A50"/>
    <w:rsid w:val="008F0E6C"/>
    <w:rsid w:val="008F1D10"/>
    <w:rsid w:val="008F1FD0"/>
    <w:rsid w:val="008F2452"/>
    <w:rsid w:val="008F2532"/>
    <w:rsid w:val="008F275C"/>
    <w:rsid w:val="008F27B6"/>
    <w:rsid w:val="008F2828"/>
    <w:rsid w:val="008F28A0"/>
    <w:rsid w:val="008F2BA8"/>
    <w:rsid w:val="008F2CE5"/>
    <w:rsid w:val="008F3515"/>
    <w:rsid w:val="008F3BA6"/>
    <w:rsid w:val="008F3E7C"/>
    <w:rsid w:val="008F4779"/>
    <w:rsid w:val="008F4AC9"/>
    <w:rsid w:val="008F4D01"/>
    <w:rsid w:val="008F4EEC"/>
    <w:rsid w:val="008F5001"/>
    <w:rsid w:val="008F5339"/>
    <w:rsid w:val="008F5946"/>
    <w:rsid w:val="008F5965"/>
    <w:rsid w:val="008F5D16"/>
    <w:rsid w:val="008F5DB1"/>
    <w:rsid w:val="008F6272"/>
    <w:rsid w:val="008F65F5"/>
    <w:rsid w:val="008F6B8C"/>
    <w:rsid w:val="008F6F3D"/>
    <w:rsid w:val="008F7145"/>
    <w:rsid w:val="00900261"/>
    <w:rsid w:val="009002D3"/>
    <w:rsid w:val="00900950"/>
    <w:rsid w:val="009009C7"/>
    <w:rsid w:val="00900ECB"/>
    <w:rsid w:val="0090122F"/>
    <w:rsid w:val="00901415"/>
    <w:rsid w:val="00901658"/>
    <w:rsid w:val="009018EB"/>
    <w:rsid w:val="00902188"/>
    <w:rsid w:val="0090218A"/>
    <w:rsid w:val="009021D0"/>
    <w:rsid w:val="0090258F"/>
    <w:rsid w:val="00902599"/>
    <w:rsid w:val="009028D0"/>
    <w:rsid w:val="00902C23"/>
    <w:rsid w:val="00902D8D"/>
    <w:rsid w:val="0090397C"/>
    <w:rsid w:val="00903A0D"/>
    <w:rsid w:val="00903B04"/>
    <w:rsid w:val="00903ED7"/>
    <w:rsid w:val="00903F56"/>
    <w:rsid w:val="009040E4"/>
    <w:rsid w:val="009046FC"/>
    <w:rsid w:val="009048C3"/>
    <w:rsid w:val="00904A33"/>
    <w:rsid w:val="00904A45"/>
    <w:rsid w:val="00904B40"/>
    <w:rsid w:val="00904EA1"/>
    <w:rsid w:val="009052A8"/>
    <w:rsid w:val="00905E1D"/>
    <w:rsid w:val="009071DE"/>
    <w:rsid w:val="00907524"/>
    <w:rsid w:val="00907837"/>
    <w:rsid w:val="009079D5"/>
    <w:rsid w:val="00907B24"/>
    <w:rsid w:val="00907FB3"/>
    <w:rsid w:val="00910E45"/>
    <w:rsid w:val="00910EBF"/>
    <w:rsid w:val="009115D4"/>
    <w:rsid w:val="00911791"/>
    <w:rsid w:val="0091185F"/>
    <w:rsid w:val="009118D0"/>
    <w:rsid w:val="009119A3"/>
    <w:rsid w:val="0091345F"/>
    <w:rsid w:val="00913496"/>
    <w:rsid w:val="00913E5B"/>
    <w:rsid w:val="00914013"/>
    <w:rsid w:val="0091421F"/>
    <w:rsid w:val="009143AE"/>
    <w:rsid w:val="0091464C"/>
    <w:rsid w:val="00914778"/>
    <w:rsid w:val="00915220"/>
    <w:rsid w:val="00915278"/>
    <w:rsid w:val="009155EE"/>
    <w:rsid w:val="009156FA"/>
    <w:rsid w:val="009158D7"/>
    <w:rsid w:val="00915C7F"/>
    <w:rsid w:val="009160E8"/>
    <w:rsid w:val="00916459"/>
    <w:rsid w:val="0091672D"/>
    <w:rsid w:val="00916819"/>
    <w:rsid w:val="00916925"/>
    <w:rsid w:val="00916B0B"/>
    <w:rsid w:val="00916E71"/>
    <w:rsid w:val="00916F70"/>
    <w:rsid w:val="00917272"/>
    <w:rsid w:val="009172D1"/>
    <w:rsid w:val="009173D7"/>
    <w:rsid w:val="009176C6"/>
    <w:rsid w:val="00917820"/>
    <w:rsid w:val="00917EFB"/>
    <w:rsid w:val="00920A5D"/>
    <w:rsid w:val="00920D7D"/>
    <w:rsid w:val="00920EE5"/>
    <w:rsid w:val="00921364"/>
    <w:rsid w:val="009216E4"/>
    <w:rsid w:val="0092193D"/>
    <w:rsid w:val="00921A58"/>
    <w:rsid w:val="00921AEA"/>
    <w:rsid w:val="00924187"/>
    <w:rsid w:val="009246AB"/>
    <w:rsid w:val="00924B6B"/>
    <w:rsid w:val="009254D5"/>
    <w:rsid w:val="00926584"/>
    <w:rsid w:val="00926778"/>
    <w:rsid w:val="009269E0"/>
    <w:rsid w:val="00926AE4"/>
    <w:rsid w:val="00926DA5"/>
    <w:rsid w:val="00927394"/>
    <w:rsid w:val="0092775C"/>
    <w:rsid w:val="00927A36"/>
    <w:rsid w:val="00927A78"/>
    <w:rsid w:val="00927E99"/>
    <w:rsid w:val="0093067A"/>
    <w:rsid w:val="00930A20"/>
    <w:rsid w:val="00930A4C"/>
    <w:rsid w:val="00931A55"/>
    <w:rsid w:val="00931B85"/>
    <w:rsid w:val="00932341"/>
    <w:rsid w:val="0093234A"/>
    <w:rsid w:val="00932424"/>
    <w:rsid w:val="00932AF4"/>
    <w:rsid w:val="00932D63"/>
    <w:rsid w:val="00932E51"/>
    <w:rsid w:val="009332B3"/>
    <w:rsid w:val="00933EEE"/>
    <w:rsid w:val="0093489D"/>
    <w:rsid w:val="009348C4"/>
    <w:rsid w:val="009352D8"/>
    <w:rsid w:val="00935672"/>
    <w:rsid w:val="00935B7F"/>
    <w:rsid w:val="00935BDF"/>
    <w:rsid w:val="00936775"/>
    <w:rsid w:val="009368C3"/>
    <w:rsid w:val="009372FA"/>
    <w:rsid w:val="009374C1"/>
    <w:rsid w:val="00937C85"/>
    <w:rsid w:val="00940108"/>
    <w:rsid w:val="009407F0"/>
    <w:rsid w:val="0094094D"/>
    <w:rsid w:val="0094097B"/>
    <w:rsid w:val="0094157C"/>
    <w:rsid w:val="0094293F"/>
    <w:rsid w:val="009430EF"/>
    <w:rsid w:val="00943123"/>
    <w:rsid w:val="009431B3"/>
    <w:rsid w:val="0094375E"/>
    <w:rsid w:val="009439AD"/>
    <w:rsid w:val="00943AD0"/>
    <w:rsid w:val="00943AFE"/>
    <w:rsid w:val="009440B0"/>
    <w:rsid w:val="009444BF"/>
    <w:rsid w:val="009447D5"/>
    <w:rsid w:val="00944AA9"/>
    <w:rsid w:val="00944AD2"/>
    <w:rsid w:val="00944C34"/>
    <w:rsid w:val="009452DB"/>
    <w:rsid w:val="009458CF"/>
    <w:rsid w:val="00945C61"/>
    <w:rsid w:val="00946010"/>
    <w:rsid w:val="009460A6"/>
    <w:rsid w:val="009462F0"/>
    <w:rsid w:val="009466D0"/>
    <w:rsid w:val="00946BCC"/>
    <w:rsid w:val="00946C22"/>
    <w:rsid w:val="00946D6F"/>
    <w:rsid w:val="00947189"/>
    <w:rsid w:val="009471C9"/>
    <w:rsid w:val="0094784B"/>
    <w:rsid w:val="0094790C"/>
    <w:rsid w:val="00947CC0"/>
    <w:rsid w:val="00950739"/>
    <w:rsid w:val="00950DBE"/>
    <w:rsid w:val="00950F9F"/>
    <w:rsid w:val="00951B48"/>
    <w:rsid w:val="00952056"/>
    <w:rsid w:val="00952C61"/>
    <w:rsid w:val="009534B5"/>
    <w:rsid w:val="00953644"/>
    <w:rsid w:val="0095398E"/>
    <w:rsid w:val="009539F6"/>
    <w:rsid w:val="00953AD2"/>
    <w:rsid w:val="00953FD8"/>
    <w:rsid w:val="00954EEC"/>
    <w:rsid w:val="009550F5"/>
    <w:rsid w:val="009551EC"/>
    <w:rsid w:val="009552D4"/>
    <w:rsid w:val="009552F3"/>
    <w:rsid w:val="0095530F"/>
    <w:rsid w:val="009554E6"/>
    <w:rsid w:val="00955D25"/>
    <w:rsid w:val="00955EB3"/>
    <w:rsid w:val="009562AB"/>
    <w:rsid w:val="00956446"/>
    <w:rsid w:val="009565ED"/>
    <w:rsid w:val="00956736"/>
    <w:rsid w:val="009567EA"/>
    <w:rsid w:val="009577A2"/>
    <w:rsid w:val="009579AE"/>
    <w:rsid w:val="0096073F"/>
    <w:rsid w:val="00960B17"/>
    <w:rsid w:val="00960C47"/>
    <w:rsid w:val="00960CBC"/>
    <w:rsid w:val="00960CEF"/>
    <w:rsid w:val="00961183"/>
    <w:rsid w:val="009611A2"/>
    <w:rsid w:val="0096140E"/>
    <w:rsid w:val="0096163C"/>
    <w:rsid w:val="00961BF0"/>
    <w:rsid w:val="00961EDB"/>
    <w:rsid w:val="009629C2"/>
    <w:rsid w:val="00962E59"/>
    <w:rsid w:val="009638DF"/>
    <w:rsid w:val="00963993"/>
    <w:rsid w:val="00963997"/>
    <w:rsid w:val="00963F9E"/>
    <w:rsid w:val="00964227"/>
    <w:rsid w:val="00965816"/>
    <w:rsid w:val="00965988"/>
    <w:rsid w:val="00965CCC"/>
    <w:rsid w:val="00966054"/>
    <w:rsid w:val="0096665D"/>
    <w:rsid w:val="009666FB"/>
    <w:rsid w:val="00966709"/>
    <w:rsid w:val="00966718"/>
    <w:rsid w:val="00966A9F"/>
    <w:rsid w:val="00966B95"/>
    <w:rsid w:val="00966E2C"/>
    <w:rsid w:val="0096713C"/>
    <w:rsid w:val="00967623"/>
    <w:rsid w:val="00967932"/>
    <w:rsid w:val="00967E58"/>
    <w:rsid w:val="00970165"/>
    <w:rsid w:val="00970A13"/>
    <w:rsid w:val="00971996"/>
    <w:rsid w:val="00971A56"/>
    <w:rsid w:val="00971ED4"/>
    <w:rsid w:val="00972438"/>
    <w:rsid w:val="00973199"/>
    <w:rsid w:val="009731B1"/>
    <w:rsid w:val="00973201"/>
    <w:rsid w:val="009733E5"/>
    <w:rsid w:val="0097368A"/>
    <w:rsid w:val="009739BB"/>
    <w:rsid w:val="00973D73"/>
    <w:rsid w:val="00973DA1"/>
    <w:rsid w:val="00973FFE"/>
    <w:rsid w:val="009743E9"/>
    <w:rsid w:val="009745F5"/>
    <w:rsid w:val="00974B5E"/>
    <w:rsid w:val="00974BE3"/>
    <w:rsid w:val="00974DB0"/>
    <w:rsid w:val="0097523B"/>
    <w:rsid w:val="009754B1"/>
    <w:rsid w:val="00975707"/>
    <w:rsid w:val="00975A40"/>
    <w:rsid w:val="009764CB"/>
    <w:rsid w:val="00976CD9"/>
    <w:rsid w:val="00977B77"/>
    <w:rsid w:val="00980455"/>
    <w:rsid w:val="009807E4"/>
    <w:rsid w:val="00980FDB"/>
    <w:rsid w:val="0098111E"/>
    <w:rsid w:val="00981374"/>
    <w:rsid w:val="00981656"/>
    <w:rsid w:val="00982057"/>
    <w:rsid w:val="0098246B"/>
    <w:rsid w:val="00982514"/>
    <w:rsid w:val="0098416D"/>
    <w:rsid w:val="00984361"/>
    <w:rsid w:val="009843B8"/>
    <w:rsid w:val="00984B71"/>
    <w:rsid w:val="00984C47"/>
    <w:rsid w:val="00984DBF"/>
    <w:rsid w:val="00984DD2"/>
    <w:rsid w:val="00985059"/>
    <w:rsid w:val="00985E82"/>
    <w:rsid w:val="0098607E"/>
    <w:rsid w:val="00986216"/>
    <w:rsid w:val="00986EDD"/>
    <w:rsid w:val="009872B3"/>
    <w:rsid w:val="009876B6"/>
    <w:rsid w:val="00987993"/>
    <w:rsid w:val="00987B31"/>
    <w:rsid w:val="009901AA"/>
    <w:rsid w:val="00990808"/>
    <w:rsid w:val="00990A81"/>
    <w:rsid w:val="00991350"/>
    <w:rsid w:val="009917BE"/>
    <w:rsid w:val="00991C6F"/>
    <w:rsid w:val="00992000"/>
    <w:rsid w:val="00992066"/>
    <w:rsid w:val="009935EE"/>
    <w:rsid w:val="00993D61"/>
    <w:rsid w:val="00993FC0"/>
    <w:rsid w:val="00994769"/>
    <w:rsid w:val="0099485B"/>
    <w:rsid w:val="00994C14"/>
    <w:rsid w:val="0099560E"/>
    <w:rsid w:val="009957B5"/>
    <w:rsid w:val="00995B41"/>
    <w:rsid w:val="00996DB0"/>
    <w:rsid w:val="00997D5F"/>
    <w:rsid w:val="00997DD3"/>
    <w:rsid w:val="00997FAA"/>
    <w:rsid w:val="009A00FC"/>
    <w:rsid w:val="009A02C6"/>
    <w:rsid w:val="009A0B6C"/>
    <w:rsid w:val="009A0E4D"/>
    <w:rsid w:val="009A1044"/>
    <w:rsid w:val="009A19AB"/>
    <w:rsid w:val="009A1C9E"/>
    <w:rsid w:val="009A1C9F"/>
    <w:rsid w:val="009A2330"/>
    <w:rsid w:val="009A2611"/>
    <w:rsid w:val="009A2D0F"/>
    <w:rsid w:val="009A2EFD"/>
    <w:rsid w:val="009A2F7C"/>
    <w:rsid w:val="009A3727"/>
    <w:rsid w:val="009A38A9"/>
    <w:rsid w:val="009A3AAC"/>
    <w:rsid w:val="009A41F0"/>
    <w:rsid w:val="009A4D86"/>
    <w:rsid w:val="009A4F39"/>
    <w:rsid w:val="009A5743"/>
    <w:rsid w:val="009A5D19"/>
    <w:rsid w:val="009A5F1C"/>
    <w:rsid w:val="009A5FD9"/>
    <w:rsid w:val="009A61C1"/>
    <w:rsid w:val="009A651D"/>
    <w:rsid w:val="009A6A7B"/>
    <w:rsid w:val="009A6D72"/>
    <w:rsid w:val="009A6DCB"/>
    <w:rsid w:val="009B02ED"/>
    <w:rsid w:val="009B07D9"/>
    <w:rsid w:val="009B0A32"/>
    <w:rsid w:val="009B0D3C"/>
    <w:rsid w:val="009B0DD4"/>
    <w:rsid w:val="009B10B0"/>
    <w:rsid w:val="009B196A"/>
    <w:rsid w:val="009B1D01"/>
    <w:rsid w:val="009B2403"/>
    <w:rsid w:val="009B2D24"/>
    <w:rsid w:val="009B2D7C"/>
    <w:rsid w:val="009B2F35"/>
    <w:rsid w:val="009B3054"/>
    <w:rsid w:val="009B3123"/>
    <w:rsid w:val="009B3637"/>
    <w:rsid w:val="009B3692"/>
    <w:rsid w:val="009B3C6E"/>
    <w:rsid w:val="009B470E"/>
    <w:rsid w:val="009B47C7"/>
    <w:rsid w:val="009B51B8"/>
    <w:rsid w:val="009B5484"/>
    <w:rsid w:val="009B5643"/>
    <w:rsid w:val="009B5907"/>
    <w:rsid w:val="009B64D9"/>
    <w:rsid w:val="009B7211"/>
    <w:rsid w:val="009B758A"/>
    <w:rsid w:val="009B75CA"/>
    <w:rsid w:val="009B789F"/>
    <w:rsid w:val="009B7F41"/>
    <w:rsid w:val="009C047E"/>
    <w:rsid w:val="009C0521"/>
    <w:rsid w:val="009C0705"/>
    <w:rsid w:val="009C08E6"/>
    <w:rsid w:val="009C0F50"/>
    <w:rsid w:val="009C118C"/>
    <w:rsid w:val="009C145A"/>
    <w:rsid w:val="009C1495"/>
    <w:rsid w:val="009C14C3"/>
    <w:rsid w:val="009C1BBE"/>
    <w:rsid w:val="009C1F7D"/>
    <w:rsid w:val="009C20D9"/>
    <w:rsid w:val="009C20E7"/>
    <w:rsid w:val="009C2510"/>
    <w:rsid w:val="009C2545"/>
    <w:rsid w:val="009C25C9"/>
    <w:rsid w:val="009C2DDD"/>
    <w:rsid w:val="009C3990"/>
    <w:rsid w:val="009C4403"/>
    <w:rsid w:val="009C440F"/>
    <w:rsid w:val="009C45F7"/>
    <w:rsid w:val="009C49EE"/>
    <w:rsid w:val="009C4BFC"/>
    <w:rsid w:val="009C56F8"/>
    <w:rsid w:val="009C5A21"/>
    <w:rsid w:val="009C5A6B"/>
    <w:rsid w:val="009C5D32"/>
    <w:rsid w:val="009C6DEC"/>
    <w:rsid w:val="009C71C2"/>
    <w:rsid w:val="009C792D"/>
    <w:rsid w:val="009C7957"/>
    <w:rsid w:val="009C7D69"/>
    <w:rsid w:val="009D03D4"/>
    <w:rsid w:val="009D05AE"/>
    <w:rsid w:val="009D09CC"/>
    <w:rsid w:val="009D0BBD"/>
    <w:rsid w:val="009D0E42"/>
    <w:rsid w:val="009D18A4"/>
    <w:rsid w:val="009D1A14"/>
    <w:rsid w:val="009D2555"/>
    <w:rsid w:val="009D2A5C"/>
    <w:rsid w:val="009D2B26"/>
    <w:rsid w:val="009D2EDD"/>
    <w:rsid w:val="009D341B"/>
    <w:rsid w:val="009D3BA5"/>
    <w:rsid w:val="009D446B"/>
    <w:rsid w:val="009D49BC"/>
    <w:rsid w:val="009D4EE7"/>
    <w:rsid w:val="009D51D3"/>
    <w:rsid w:val="009D5BCD"/>
    <w:rsid w:val="009D6DCE"/>
    <w:rsid w:val="009D78D4"/>
    <w:rsid w:val="009D7C75"/>
    <w:rsid w:val="009D7E4A"/>
    <w:rsid w:val="009E03C2"/>
    <w:rsid w:val="009E0E2A"/>
    <w:rsid w:val="009E0F60"/>
    <w:rsid w:val="009E1476"/>
    <w:rsid w:val="009E2005"/>
    <w:rsid w:val="009E238F"/>
    <w:rsid w:val="009E24A0"/>
    <w:rsid w:val="009E257A"/>
    <w:rsid w:val="009E2661"/>
    <w:rsid w:val="009E26BA"/>
    <w:rsid w:val="009E28C1"/>
    <w:rsid w:val="009E339E"/>
    <w:rsid w:val="009E3757"/>
    <w:rsid w:val="009E3B68"/>
    <w:rsid w:val="009E41DC"/>
    <w:rsid w:val="009E434A"/>
    <w:rsid w:val="009E4389"/>
    <w:rsid w:val="009E46AD"/>
    <w:rsid w:val="009E4930"/>
    <w:rsid w:val="009E5DF6"/>
    <w:rsid w:val="009E5EE4"/>
    <w:rsid w:val="009E72AB"/>
    <w:rsid w:val="009E73CD"/>
    <w:rsid w:val="009E740F"/>
    <w:rsid w:val="009E7534"/>
    <w:rsid w:val="009E7E56"/>
    <w:rsid w:val="009F01A5"/>
    <w:rsid w:val="009F05BD"/>
    <w:rsid w:val="009F069E"/>
    <w:rsid w:val="009F1CC4"/>
    <w:rsid w:val="009F1D9A"/>
    <w:rsid w:val="009F2387"/>
    <w:rsid w:val="009F2A64"/>
    <w:rsid w:val="009F2CAB"/>
    <w:rsid w:val="009F327B"/>
    <w:rsid w:val="009F3BB2"/>
    <w:rsid w:val="009F3BF3"/>
    <w:rsid w:val="009F3DE4"/>
    <w:rsid w:val="009F56F0"/>
    <w:rsid w:val="009F5720"/>
    <w:rsid w:val="009F5A83"/>
    <w:rsid w:val="009F5F36"/>
    <w:rsid w:val="009F62DC"/>
    <w:rsid w:val="009F6485"/>
    <w:rsid w:val="009F6AF7"/>
    <w:rsid w:val="009F6B92"/>
    <w:rsid w:val="009F6E84"/>
    <w:rsid w:val="009F707C"/>
    <w:rsid w:val="009F728D"/>
    <w:rsid w:val="009F7329"/>
    <w:rsid w:val="009F7DBD"/>
    <w:rsid w:val="009F7DD9"/>
    <w:rsid w:val="009F7DDC"/>
    <w:rsid w:val="00A00348"/>
    <w:rsid w:val="00A006CD"/>
    <w:rsid w:val="00A00B4B"/>
    <w:rsid w:val="00A0119F"/>
    <w:rsid w:val="00A013C0"/>
    <w:rsid w:val="00A0169D"/>
    <w:rsid w:val="00A01787"/>
    <w:rsid w:val="00A0178F"/>
    <w:rsid w:val="00A0188A"/>
    <w:rsid w:val="00A01CF2"/>
    <w:rsid w:val="00A0298D"/>
    <w:rsid w:val="00A02D17"/>
    <w:rsid w:val="00A02F46"/>
    <w:rsid w:val="00A033D4"/>
    <w:rsid w:val="00A0343A"/>
    <w:rsid w:val="00A03C15"/>
    <w:rsid w:val="00A04A24"/>
    <w:rsid w:val="00A04F87"/>
    <w:rsid w:val="00A053CE"/>
    <w:rsid w:val="00A05D1C"/>
    <w:rsid w:val="00A05FA9"/>
    <w:rsid w:val="00A06993"/>
    <w:rsid w:val="00A07097"/>
    <w:rsid w:val="00A10034"/>
    <w:rsid w:val="00A10340"/>
    <w:rsid w:val="00A104F3"/>
    <w:rsid w:val="00A1058E"/>
    <w:rsid w:val="00A110AA"/>
    <w:rsid w:val="00A11151"/>
    <w:rsid w:val="00A111EF"/>
    <w:rsid w:val="00A1151F"/>
    <w:rsid w:val="00A118F5"/>
    <w:rsid w:val="00A12528"/>
    <w:rsid w:val="00A12628"/>
    <w:rsid w:val="00A12A20"/>
    <w:rsid w:val="00A1330D"/>
    <w:rsid w:val="00A134E8"/>
    <w:rsid w:val="00A13C9E"/>
    <w:rsid w:val="00A13DE6"/>
    <w:rsid w:val="00A14347"/>
    <w:rsid w:val="00A146C8"/>
    <w:rsid w:val="00A148C0"/>
    <w:rsid w:val="00A1535B"/>
    <w:rsid w:val="00A15A58"/>
    <w:rsid w:val="00A16184"/>
    <w:rsid w:val="00A16439"/>
    <w:rsid w:val="00A16937"/>
    <w:rsid w:val="00A16A26"/>
    <w:rsid w:val="00A16FFF"/>
    <w:rsid w:val="00A176DB"/>
    <w:rsid w:val="00A1780D"/>
    <w:rsid w:val="00A1788B"/>
    <w:rsid w:val="00A17F40"/>
    <w:rsid w:val="00A203D0"/>
    <w:rsid w:val="00A206BE"/>
    <w:rsid w:val="00A207D4"/>
    <w:rsid w:val="00A20823"/>
    <w:rsid w:val="00A20B73"/>
    <w:rsid w:val="00A20C6D"/>
    <w:rsid w:val="00A20DAA"/>
    <w:rsid w:val="00A20F1D"/>
    <w:rsid w:val="00A213E6"/>
    <w:rsid w:val="00A2140D"/>
    <w:rsid w:val="00A21709"/>
    <w:rsid w:val="00A219AD"/>
    <w:rsid w:val="00A21A8A"/>
    <w:rsid w:val="00A227A3"/>
    <w:rsid w:val="00A22A16"/>
    <w:rsid w:val="00A22A30"/>
    <w:rsid w:val="00A23006"/>
    <w:rsid w:val="00A23235"/>
    <w:rsid w:val="00A23324"/>
    <w:rsid w:val="00A237C7"/>
    <w:rsid w:val="00A24793"/>
    <w:rsid w:val="00A2588F"/>
    <w:rsid w:val="00A259E3"/>
    <w:rsid w:val="00A25AD5"/>
    <w:rsid w:val="00A25C7F"/>
    <w:rsid w:val="00A25D3E"/>
    <w:rsid w:val="00A2601F"/>
    <w:rsid w:val="00A26656"/>
    <w:rsid w:val="00A26751"/>
    <w:rsid w:val="00A26780"/>
    <w:rsid w:val="00A271DB"/>
    <w:rsid w:val="00A276E9"/>
    <w:rsid w:val="00A27C9A"/>
    <w:rsid w:val="00A27D7F"/>
    <w:rsid w:val="00A27DE3"/>
    <w:rsid w:val="00A30424"/>
    <w:rsid w:val="00A305A0"/>
    <w:rsid w:val="00A309FC"/>
    <w:rsid w:val="00A313E9"/>
    <w:rsid w:val="00A319AD"/>
    <w:rsid w:val="00A31ABF"/>
    <w:rsid w:val="00A32804"/>
    <w:rsid w:val="00A32B06"/>
    <w:rsid w:val="00A32B98"/>
    <w:rsid w:val="00A32E13"/>
    <w:rsid w:val="00A32E59"/>
    <w:rsid w:val="00A33077"/>
    <w:rsid w:val="00A33114"/>
    <w:rsid w:val="00A33B1D"/>
    <w:rsid w:val="00A340A2"/>
    <w:rsid w:val="00A34EC1"/>
    <w:rsid w:val="00A35C0D"/>
    <w:rsid w:val="00A35D73"/>
    <w:rsid w:val="00A35DA2"/>
    <w:rsid w:val="00A35FDE"/>
    <w:rsid w:val="00A36C8D"/>
    <w:rsid w:val="00A36CBE"/>
    <w:rsid w:val="00A371C7"/>
    <w:rsid w:val="00A3742F"/>
    <w:rsid w:val="00A376F1"/>
    <w:rsid w:val="00A37794"/>
    <w:rsid w:val="00A3783C"/>
    <w:rsid w:val="00A4006C"/>
    <w:rsid w:val="00A40423"/>
    <w:rsid w:val="00A40938"/>
    <w:rsid w:val="00A40E12"/>
    <w:rsid w:val="00A410F9"/>
    <w:rsid w:val="00A414AD"/>
    <w:rsid w:val="00A41C3C"/>
    <w:rsid w:val="00A41FA0"/>
    <w:rsid w:val="00A4247C"/>
    <w:rsid w:val="00A425C3"/>
    <w:rsid w:val="00A42AA9"/>
    <w:rsid w:val="00A42C26"/>
    <w:rsid w:val="00A42DB6"/>
    <w:rsid w:val="00A439C1"/>
    <w:rsid w:val="00A44440"/>
    <w:rsid w:val="00A449BE"/>
    <w:rsid w:val="00A45015"/>
    <w:rsid w:val="00A45293"/>
    <w:rsid w:val="00A460BB"/>
    <w:rsid w:val="00A46D79"/>
    <w:rsid w:val="00A470A4"/>
    <w:rsid w:val="00A470C9"/>
    <w:rsid w:val="00A470F5"/>
    <w:rsid w:val="00A472D9"/>
    <w:rsid w:val="00A47413"/>
    <w:rsid w:val="00A47B37"/>
    <w:rsid w:val="00A50447"/>
    <w:rsid w:val="00A5093D"/>
    <w:rsid w:val="00A50E72"/>
    <w:rsid w:val="00A51254"/>
    <w:rsid w:val="00A51C7F"/>
    <w:rsid w:val="00A52342"/>
    <w:rsid w:val="00A52EB5"/>
    <w:rsid w:val="00A530A4"/>
    <w:rsid w:val="00A53146"/>
    <w:rsid w:val="00A53B2E"/>
    <w:rsid w:val="00A54231"/>
    <w:rsid w:val="00A54796"/>
    <w:rsid w:val="00A559C8"/>
    <w:rsid w:val="00A55ACC"/>
    <w:rsid w:val="00A55EC2"/>
    <w:rsid w:val="00A56424"/>
    <w:rsid w:val="00A56441"/>
    <w:rsid w:val="00A56550"/>
    <w:rsid w:val="00A56809"/>
    <w:rsid w:val="00A5720D"/>
    <w:rsid w:val="00A5736F"/>
    <w:rsid w:val="00A57769"/>
    <w:rsid w:val="00A578C5"/>
    <w:rsid w:val="00A57AA6"/>
    <w:rsid w:val="00A57B5F"/>
    <w:rsid w:val="00A57CA1"/>
    <w:rsid w:val="00A57CFE"/>
    <w:rsid w:val="00A57DC4"/>
    <w:rsid w:val="00A60639"/>
    <w:rsid w:val="00A6065C"/>
    <w:rsid w:val="00A609A3"/>
    <w:rsid w:val="00A60D18"/>
    <w:rsid w:val="00A61284"/>
    <w:rsid w:val="00A6137F"/>
    <w:rsid w:val="00A613D9"/>
    <w:rsid w:val="00A61477"/>
    <w:rsid w:val="00A6172B"/>
    <w:rsid w:val="00A61CE4"/>
    <w:rsid w:val="00A6236F"/>
    <w:rsid w:val="00A62630"/>
    <w:rsid w:val="00A62A08"/>
    <w:rsid w:val="00A62CEB"/>
    <w:rsid w:val="00A62D03"/>
    <w:rsid w:val="00A63A25"/>
    <w:rsid w:val="00A63B0A"/>
    <w:rsid w:val="00A63DD3"/>
    <w:rsid w:val="00A63EAA"/>
    <w:rsid w:val="00A642BF"/>
    <w:rsid w:val="00A642D1"/>
    <w:rsid w:val="00A64B49"/>
    <w:rsid w:val="00A65447"/>
    <w:rsid w:val="00A65ACE"/>
    <w:rsid w:val="00A65CD9"/>
    <w:rsid w:val="00A6675C"/>
    <w:rsid w:val="00A667B1"/>
    <w:rsid w:val="00A667F5"/>
    <w:rsid w:val="00A66A94"/>
    <w:rsid w:val="00A66DC3"/>
    <w:rsid w:val="00A66ED0"/>
    <w:rsid w:val="00A67242"/>
    <w:rsid w:val="00A6793D"/>
    <w:rsid w:val="00A67B27"/>
    <w:rsid w:val="00A70496"/>
    <w:rsid w:val="00A70748"/>
    <w:rsid w:val="00A71009"/>
    <w:rsid w:val="00A71682"/>
    <w:rsid w:val="00A71736"/>
    <w:rsid w:val="00A71D5E"/>
    <w:rsid w:val="00A72002"/>
    <w:rsid w:val="00A72270"/>
    <w:rsid w:val="00A729EE"/>
    <w:rsid w:val="00A74AEE"/>
    <w:rsid w:val="00A74DC0"/>
    <w:rsid w:val="00A756F0"/>
    <w:rsid w:val="00A758E1"/>
    <w:rsid w:val="00A75B73"/>
    <w:rsid w:val="00A75DCC"/>
    <w:rsid w:val="00A76438"/>
    <w:rsid w:val="00A7670E"/>
    <w:rsid w:val="00A76C62"/>
    <w:rsid w:val="00A76CF9"/>
    <w:rsid w:val="00A76F51"/>
    <w:rsid w:val="00A770FC"/>
    <w:rsid w:val="00A77347"/>
    <w:rsid w:val="00A77600"/>
    <w:rsid w:val="00A77C21"/>
    <w:rsid w:val="00A77E6A"/>
    <w:rsid w:val="00A804AF"/>
    <w:rsid w:val="00A80AD7"/>
    <w:rsid w:val="00A80F85"/>
    <w:rsid w:val="00A81203"/>
    <w:rsid w:val="00A814C2"/>
    <w:rsid w:val="00A81558"/>
    <w:rsid w:val="00A81A50"/>
    <w:rsid w:val="00A81C8F"/>
    <w:rsid w:val="00A82079"/>
    <w:rsid w:val="00A82693"/>
    <w:rsid w:val="00A83159"/>
    <w:rsid w:val="00A833E1"/>
    <w:rsid w:val="00A83893"/>
    <w:rsid w:val="00A83A51"/>
    <w:rsid w:val="00A83D94"/>
    <w:rsid w:val="00A83E67"/>
    <w:rsid w:val="00A8445B"/>
    <w:rsid w:val="00A844B6"/>
    <w:rsid w:val="00A846D0"/>
    <w:rsid w:val="00A84E81"/>
    <w:rsid w:val="00A84E9A"/>
    <w:rsid w:val="00A85460"/>
    <w:rsid w:val="00A85607"/>
    <w:rsid w:val="00A85DC8"/>
    <w:rsid w:val="00A863B3"/>
    <w:rsid w:val="00A865FD"/>
    <w:rsid w:val="00A866C7"/>
    <w:rsid w:val="00A868D8"/>
    <w:rsid w:val="00A868FF"/>
    <w:rsid w:val="00A86B36"/>
    <w:rsid w:val="00A8739A"/>
    <w:rsid w:val="00A879A0"/>
    <w:rsid w:val="00A879CC"/>
    <w:rsid w:val="00A87B47"/>
    <w:rsid w:val="00A87FC8"/>
    <w:rsid w:val="00A9051F"/>
    <w:rsid w:val="00A9111B"/>
    <w:rsid w:val="00A91170"/>
    <w:rsid w:val="00A915FC"/>
    <w:rsid w:val="00A91C11"/>
    <w:rsid w:val="00A91C30"/>
    <w:rsid w:val="00A92329"/>
    <w:rsid w:val="00A92C8D"/>
    <w:rsid w:val="00A92CFF"/>
    <w:rsid w:val="00A92E14"/>
    <w:rsid w:val="00A93B60"/>
    <w:rsid w:val="00A93DF5"/>
    <w:rsid w:val="00A9441D"/>
    <w:rsid w:val="00A94D24"/>
    <w:rsid w:val="00A96210"/>
    <w:rsid w:val="00A97058"/>
    <w:rsid w:val="00A97097"/>
    <w:rsid w:val="00A97476"/>
    <w:rsid w:val="00A97951"/>
    <w:rsid w:val="00A979FB"/>
    <w:rsid w:val="00A97DC5"/>
    <w:rsid w:val="00A97E33"/>
    <w:rsid w:val="00AA022F"/>
    <w:rsid w:val="00AA0269"/>
    <w:rsid w:val="00AA029B"/>
    <w:rsid w:val="00AA049B"/>
    <w:rsid w:val="00AA0C2F"/>
    <w:rsid w:val="00AA18A6"/>
    <w:rsid w:val="00AA1F40"/>
    <w:rsid w:val="00AA2162"/>
    <w:rsid w:val="00AA31F5"/>
    <w:rsid w:val="00AA38F9"/>
    <w:rsid w:val="00AA4752"/>
    <w:rsid w:val="00AA4A73"/>
    <w:rsid w:val="00AA4B22"/>
    <w:rsid w:val="00AA4B29"/>
    <w:rsid w:val="00AA4CB7"/>
    <w:rsid w:val="00AA4D6C"/>
    <w:rsid w:val="00AA4FA4"/>
    <w:rsid w:val="00AA500A"/>
    <w:rsid w:val="00AA562C"/>
    <w:rsid w:val="00AA63C6"/>
    <w:rsid w:val="00AA64A0"/>
    <w:rsid w:val="00AA6AC8"/>
    <w:rsid w:val="00AA6C9B"/>
    <w:rsid w:val="00AA72BB"/>
    <w:rsid w:val="00AA7CC9"/>
    <w:rsid w:val="00AA7E45"/>
    <w:rsid w:val="00AB0292"/>
    <w:rsid w:val="00AB0769"/>
    <w:rsid w:val="00AB11BB"/>
    <w:rsid w:val="00AB16EB"/>
    <w:rsid w:val="00AB1B5A"/>
    <w:rsid w:val="00AB1F20"/>
    <w:rsid w:val="00AB20CB"/>
    <w:rsid w:val="00AB3000"/>
    <w:rsid w:val="00AB3116"/>
    <w:rsid w:val="00AB3583"/>
    <w:rsid w:val="00AB410E"/>
    <w:rsid w:val="00AB431E"/>
    <w:rsid w:val="00AB48E1"/>
    <w:rsid w:val="00AB4AC1"/>
    <w:rsid w:val="00AB4C4D"/>
    <w:rsid w:val="00AB503E"/>
    <w:rsid w:val="00AB5F15"/>
    <w:rsid w:val="00AB61AA"/>
    <w:rsid w:val="00AB641B"/>
    <w:rsid w:val="00AB6F28"/>
    <w:rsid w:val="00AB705A"/>
    <w:rsid w:val="00AB7187"/>
    <w:rsid w:val="00AB72E7"/>
    <w:rsid w:val="00AB7B12"/>
    <w:rsid w:val="00AB7B53"/>
    <w:rsid w:val="00AB7D6D"/>
    <w:rsid w:val="00AB7E68"/>
    <w:rsid w:val="00AC032D"/>
    <w:rsid w:val="00AC0491"/>
    <w:rsid w:val="00AC06CB"/>
    <w:rsid w:val="00AC084F"/>
    <w:rsid w:val="00AC15C8"/>
    <w:rsid w:val="00AC1720"/>
    <w:rsid w:val="00AC17D1"/>
    <w:rsid w:val="00AC18DC"/>
    <w:rsid w:val="00AC1BAD"/>
    <w:rsid w:val="00AC1BC6"/>
    <w:rsid w:val="00AC22CA"/>
    <w:rsid w:val="00AC23D3"/>
    <w:rsid w:val="00AC26C3"/>
    <w:rsid w:val="00AC28BA"/>
    <w:rsid w:val="00AC3E32"/>
    <w:rsid w:val="00AC3EB4"/>
    <w:rsid w:val="00AC409B"/>
    <w:rsid w:val="00AC460E"/>
    <w:rsid w:val="00AC4ACC"/>
    <w:rsid w:val="00AC5E07"/>
    <w:rsid w:val="00AC5E3E"/>
    <w:rsid w:val="00AC6039"/>
    <w:rsid w:val="00AC699E"/>
    <w:rsid w:val="00AC69C0"/>
    <w:rsid w:val="00AC69F7"/>
    <w:rsid w:val="00AC6A41"/>
    <w:rsid w:val="00AC6B46"/>
    <w:rsid w:val="00AC7003"/>
    <w:rsid w:val="00AC7E58"/>
    <w:rsid w:val="00AD0373"/>
    <w:rsid w:val="00AD0707"/>
    <w:rsid w:val="00AD0C55"/>
    <w:rsid w:val="00AD0F43"/>
    <w:rsid w:val="00AD1124"/>
    <w:rsid w:val="00AD152A"/>
    <w:rsid w:val="00AD1E86"/>
    <w:rsid w:val="00AD2375"/>
    <w:rsid w:val="00AD259A"/>
    <w:rsid w:val="00AD2A58"/>
    <w:rsid w:val="00AD358B"/>
    <w:rsid w:val="00AD35B0"/>
    <w:rsid w:val="00AD382D"/>
    <w:rsid w:val="00AD3AA9"/>
    <w:rsid w:val="00AD4BB6"/>
    <w:rsid w:val="00AD4E32"/>
    <w:rsid w:val="00AD526F"/>
    <w:rsid w:val="00AD52D1"/>
    <w:rsid w:val="00AD542B"/>
    <w:rsid w:val="00AD56E3"/>
    <w:rsid w:val="00AD59A4"/>
    <w:rsid w:val="00AD5D63"/>
    <w:rsid w:val="00AD6137"/>
    <w:rsid w:val="00AD666F"/>
    <w:rsid w:val="00AD6781"/>
    <w:rsid w:val="00AD7389"/>
    <w:rsid w:val="00AD7E25"/>
    <w:rsid w:val="00AD7E89"/>
    <w:rsid w:val="00AE0255"/>
    <w:rsid w:val="00AE0906"/>
    <w:rsid w:val="00AE091C"/>
    <w:rsid w:val="00AE0C00"/>
    <w:rsid w:val="00AE1ECD"/>
    <w:rsid w:val="00AE245A"/>
    <w:rsid w:val="00AE2A33"/>
    <w:rsid w:val="00AE2E6B"/>
    <w:rsid w:val="00AE3869"/>
    <w:rsid w:val="00AE3D4A"/>
    <w:rsid w:val="00AE44AA"/>
    <w:rsid w:val="00AE4712"/>
    <w:rsid w:val="00AE4C29"/>
    <w:rsid w:val="00AE4CFC"/>
    <w:rsid w:val="00AE4EF6"/>
    <w:rsid w:val="00AE58B4"/>
    <w:rsid w:val="00AE6053"/>
    <w:rsid w:val="00AE627B"/>
    <w:rsid w:val="00AE6936"/>
    <w:rsid w:val="00AE6D83"/>
    <w:rsid w:val="00AE6DC0"/>
    <w:rsid w:val="00AE7615"/>
    <w:rsid w:val="00AF00AE"/>
    <w:rsid w:val="00AF0F24"/>
    <w:rsid w:val="00AF1415"/>
    <w:rsid w:val="00AF14BB"/>
    <w:rsid w:val="00AF215F"/>
    <w:rsid w:val="00AF25FA"/>
    <w:rsid w:val="00AF26BA"/>
    <w:rsid w:val="00AF26BF"/>
    <w:rsid w:val="00AF2743"/>
    <w:rsid w:val="00AF2993"/>
    <w:rsid w:val="00AF2C3A"/>
    <w:rsid w:val="00AF3B32"/>
    <w:rsid w:val="00AF3C30"/>
    <w:rsid w:val="00AF3EE0"/>
    <w:rsid w:val="00AF4B78"/>
    <w:rsid w:val="00AF510A"/>
    <w:rsid w:val="00AF5552"/>
    <w:rsid w:val="00AF586E"/>
    <w:rsid w:val="00AF59AC"/>
    <w:rsid w:val="00AF6549"/>
    <w:rsid w:val="00AF6597"/>
    <w:rsid w:val="00AF67ED"/>
    <w:rsid w:val="00AF6DB0"/>
    <w:rsid w:val="00AF74ED"/>
    <w:rsid w:val="00B002BF"/>
    <w:rsid w:val="00B00C94"/>
    <w:rsid w:val="00B012BA"/>
    <w:rsid w:val="00B0180E"/>
    <w:rsid w:val="00B02563"/>
    <w:rsid w:val="00B027D4"/>
    <w:rsid w:val="00B029C6"/>
    <w:rsid w:val="00B02CEF"/>
    <w:rsid w:val="00B03000"/>
    <w:rsid w:val="00B0315A"/>
    <w:rsid w:val="00B03482"/>
    <w:rsid w:val="00B03B21"/>
    <w:rsid w:val="00B03B48"/>
    <w:rsid w:val="00B03B5E"/>
    <w:rsid w:val="00B03CDA"/>
    <w:rsid w:val="00B0402D"/>
    <w:rsid w:val="00B04772"/>
    <w:rsid w:val="00B04A2E"/>
    <w:rsid w:val="00B04BFD"/>
    <w:rsid w:val="00B050C0"/>
    <w:rsid w:val="00B05528"/>
    <w:rsid w:val="00B0613D"/>
    <w:rsid w:val="00B06829"/>
    <w:rsid w:val="00B069C3"/>
    <w:rsid w:val="00B07446"/>
    <w:rsid w:val="00B0744B"/>
    <w:rsid w:val="00B07D18"/>
    <w:rsid w:val="00B07DE6"/>
    <w:rsid w:val="00B07F16"/>
    <w:rsid w:val="00B10181"/>
    <w:rsid w:val="00B10B6E"/>
    <w:rsid w:val="00B10C5E"/>
    <w:rsid w:val="00B11388"/>
    <w:rsid w:val="00B11EE1"/>
    <w:rsid w:val="00B12079"/>
    <w:rsid w:val="00B122E9"/>
    <w:rsid w:val="00B124C4"/>
    <w:rsid w:val="00B12895"/>
    <w:rsid w:val="00B1313A"/>
    <w:rsid w:val="00B1324E"/>
    <w:rsid w:val="00B13F8B"/>
    <w:rsid w:val="00B142AB"/>
    <w:rsid w:val="00B14469"/>
    <w:rsid w:val="00B14BA5"/>
    <w:rsid w:val="00B14C6E"/>
    <w:rsid w:val="00B153D6"/>
    <w:rsid w:val="00B153D9"/>
    <w:rsid w:val="00B1548E"/>
    <w:rsid w:val="00B154A7"/>
    <w:rsid w:val="00B15762"/>
    <w:rsid w:val="00B1582B"/>
    <w:rsid w:val="00B158D6"/>
    <w:rsid w:val="00B159D1"/>
    <w:rsid w:val="00B164FD"/>
    <w:rsid w:val="00B16D2F"/>
    <w:rsid w:val="00B171B9"/>
    <w:rsid w:val="00B17447"/>
    <w:rsid w:val="00B1788C"/>
    <w:rsid w:val="00B1789A"/>
    <w:rsid w:val="00B17968"/>
    <w:rsid w:val="00B17AE2"/>
    <w:rsid w:val="00B17E77"/>
    <w:rsid w:val="00B17ED7"/>
    <w:rsid w:val="00B2020D"/>
    <w:rsid w:val="00B204E0"/>
    <w:rsid w:val="00B20E78"/>
    <w:rsid w:val="00B2132D"/>
    <w:rsid w:val="00B21544"/>
    <w:rsid w:val="00B217C1"/>
    <w:rsid w:val="00B21996"/>
    <w:rsid w:val="00B22032"/>
    <w:rsid w:val="00B22464"/>
    <w:rsid w:val="00B224BF"/>
    <w:rsid w:val="00B22B64"/>
    <w:rsid w:val="00B2312B"/>
    <w:rsid w:val="00B232F5"/>
    <w:rsid w:val="00B23D1C"/>
    <w:rsid w:val="00B24450"/>
    <w:rsid w:val="00B24DB2"/>
    <w:rsid w:val="00B25B93"/>
    <w:rsid w:val="00B25C80"/>
    <w:rsid w:val="00B25D3F"/>
    <w:rsid w:val="00B267E8"/>
    <w:rsid w:val="00B26B01"/>
    <w:rsid w:val="00B26E15"/>
    <w:rsid w:val="00B27116"/>
    <w:rsid w:val="00B27270"/>
    <w:rsid w:val="00B27298"/>
    <w:rsid w:val="00B278E6"/>
    <w:rsid w:val="00B2793B"/>
    <w:rsid w:val="00B27CFF"/>
    <w:rsid w:val="00B3044E"/>
    <w:rsid w:val="00B30D1F"/>
    <w:rsid w:val="00B311CE"/>
    <w:rsid w:val="00B3134C"/>
    <w:rsid w:val="00B31720"/>
    <w:rsid w:val="00B31900"/>
    <w:rsid w:val="00B319B8"/>
    <w:rsid w:val="00B31A91"/>
    <w:rsid w:val="00B31E1C"/>
    <w:rsid w:val="00B32133"/>
    <w:rsid w:val="00B32C05"/>
    <w:rsid w:val="00B32E69"/>
    <w:rsid w:val="00B336A7"/>
    <w:rsid w:val="00B33D20"/>
    <w:rsid w:val="00B34081"/>
    <w:rsid w:val="00B34205"/>
    <w:rsid w:val="00B346BE"/>
    <w:rsid w:val="00B34EFD"/>
    <w:rsid w:val="00B3533E"/>
    <w:rsid w:val="00B35D59"/>
    <w:rsid w:val="00B35F65"/>
    <w:rsid w:val="00B35F73"/>
    <w:rsid w:val="00B372A1"/>
    <w:rsid w:val="00B376FB"/>
    <w:rsid w:val="00B37D9B"/>
    <w:rsid w:val="00B40162"/>
    <w:rsid w:val="00B401A8"/>
    <w:rsid w:val="00B41109"/>
    <w:rsid w:val="00B419D7"/>
    <w:rsid w:val="00B41CBE"/>
    <w:rsid w:val="00B41EEB"/>
    <w:rsid w:val="00B42075"/>
    <w:rsid w:val="00B423E9"/>
    <w:rsid w:val="00B42845"/>
    <w:rsid w:val="00B42A45"/>
    <w:rsid w:val="00B4318C"/>
    <w:rsid w:val="00B4337D"/>
    <w:rsid w:val="00B4393F"/>
    <w:rsid w:val="00B43B8D"/>
    <w:rsid w:val="00B43C67"/>
    <w:rsid w:val="00B43DF0"/>
    <w:rsid w:val="00B44A8C"/>
    <w:rsid w:val="00B44C5C"/>
    <w:rsid w:val="00B45A0F"/>
    <w:rsid w:val="00B45C5A"/>
    <w:rsid w:val="00B45D5B"/>
    <w:rsid w:val="00B460EA"/>
    <w:rsid w:val="00B46457"/>
    <w:rsid w:val="00B4677B"/>
    <w:rsid w:val="00B472B4"/>
    <w:rsid w:val="00B47961"/>
    <w:rsid w:val="00B47973"/>
    <w:rsid w:val="00B47AAC"/>
    <w:rsid w:val="00B47E7A"/>
    <w:rsid w:val="00B5024D"/>
    <w:rsid w:val="00B50442"/>
    <w:rsid w:val="00B50444"/>
    <w:rsid w:val="00B50F62"/>
    <w:rsid w:val="00B5132B"/>
    <w:rsid w:val="00B5199F"/>
    <w:rsid w:val="00B51A17"/>
    <w:rsid w:val="00B52149"/>
    <w:rsid w:val="00B52901"/>
    <w:rsid w:val="00B53218"/>
    <w:rsid w:val="00B532B3"/>
    <w:rsid w:val="00B536A9"/>
    <w:rsid w:val="00B53775"/>
    <w:rsid w:val="00B5380B"/>
    <w:rsid w:val="00B54191"/>
    <w:rsid w:val="00B54A08"/>
    <w:rsid w:val="00B54A8C"/>
    <w:rsid w:val="00B54CCD"/>
    <w:rsid w:val="00B54E9C"/>
    <w:rsid w:val="00B551E4"/>
    <w:rsid w:val="00B55269"/>
    <w:rsid w:val="00B55823"/>
    <w:rsid w:val="00B55885"/>
    <w:rsid w:val="00B559FE"/>
    <w:rsid w:val="00B56A59"/>
    <w:rsid w:val="00B56AC6"/>
    <w:rsid w:val="00B57029"/>
    <w:rsid w:val="00B574AF"/>
    <w:rsid w:val="00B577B3"/>
    <w:rsid w:val="00B5790C"/>
    <w:rsid w:val="00B579E1"/>
    <w:rsid w:val="00B57AB0"/>
    <w:rsid w:val="00B603AF"/>
    <w:rsid w:val="00B6075A"/>
    <w:rsid w:val="00B608D1"/>
    <w:rsid w:val="00B60968"/>
    <w:rsid w:val="00B60C45"/>
    <w:rsid w:val="00B60EC9"/>
    <w:rsid w:val="00B60FB0"/>
    <w:rsid w:val="00B61A67"/>
    <w:rsid w:val="00B61C55"/>
    <w:rsid w:val="00B62C78"/>
    <w:rsid w:val="00B63A4C"/>
    <w:rsid w:val="00B6468D"/>
    <w:rsid w:val="00B64B30"/>
    <w:rsid w:val="00B64D81"/>
    <w:rsid w:val="00B65370"/>
    <w:rsid w:val="00B65421"/>
    <w:rsid w:val="00B65CC5"/>
    <w:rsid w:val="00B65DE6"/>
    <w:rsid w:val="00B65EDB"/>
    <w:rsid w:val="00B65F55"/>
    <w:rsid w:val="00B65F9B"/>
    <w:rsid w:val="00B66A1B"/>
    <w:rsid w:val="00B67697"/>
    <w:rsid w:val="00B67CF5"/>
    <w:rsid w:val="00B67FB8"/>
    <w:rsid w:val="00B701B7"/>
    <w:rsid w:val="00B7032D"/>
    <w:rsid w:val="00B7098D"/>
    <w:rsid w:val="00B716FC"/>
    <w:rsid w:val="00B71B87"/>
    <w:rsid w:val="00B72E99"/>
    <w:rsid w:val="00B73A26"/>
    <w:rsid w:val="00B73C97"/>
    <w:rsid w:val="00B7489B"/>
    <w:rsid w:val="00B74CBE"/>
    <w:rsid w:val="00B753E2"/>
    <w:rsid w:val="00B758C5"/>
    <w:rsid w:val="00B75BFB"/>
    <w:rsid w:val="00B76417"/>
    <w:rsid w:val="00B7662D"/>
    <w:rsid w:val="00B76702"/>
    <w:rsid w:val="00B77924"/>
    <w:rsid w:val="00B77F31"/>
    <w:rsid w:val="00B80026"/>
    <w:rsid w:val="00B80A79"/>
    <w:rsid w:val="00B80C29"/>
    <w:rsid w:val="00B80D07"/>
    <w:rsid w:val="00B81515"/>
    <w:rsid w:val="00B81586"/>
    <w:rsid w:val="00B818DA"/>
    <w:rsid w:val="00B81E52"/>
    <w:rsid w:val="00B8254B"/>
    <w:rsid w:val="00B82698"/>
    <w:rsid w:val="00B83911"/>
    <w:rsid w:val="00B83C9F"/>
    <w:rsid w:val="00B847D7"/>
    <w:rsid w:val="00B84EFA"/>
    <w:rsid w:val="00B84F79"/>
    <w:rsid w:val="00B85681"/>
    <w:rsid w:val="00B858E6"/>
    <w:rsid w:val="00B8642D"/>
    <w:rsid w:val="00B86B58"/>
    <w:rsid w:val="00B86CC2"/>
    <w:rsid w:val="00B86F1C"/>
    <w:rsid w:val="00B8716C"/>
    <w:rsid w:val="00B8753D"/>
    <w:rsid w:val="00B879B8"/>
    <w:rsid w:val="00B9076D"/>
    <w:rsid w:val="00B91C84"/>
    <w:rsid w:val="00B91E09"/>
    <w:rsid w:val="00B920A3"/>
    <w:rsid w:val="00B92538"/>
    <w:rsid w:val="00B92A85"/>
    <w:rsid w:val="00B9324C"/>
    <w:rsid w:val="00B936DD"/>
    <w:rsid w:val="00B93B9F"/>
    <w:rsid w:val="00B93D3C"/>
    <w:rsid w:val="00B93DE4"/>
    <w:rsid w:val="00B944C7"/>
    <w:rsid w:val="00B944FC"/>
    <w:rsid w:val="00B94CA4"/>
    <w:rsid w:val="00B94DE4"/>
    <w:rsid w:val="00B95638"/>
    <w:rsid w:val="00B95663"/>
    <w:rsid w:val="00B958D0"/>
    <w:rsid w:val="00B95C78"/>
    <w:rsid w:val="00B95D3C"/>
    <w:rsid w:val="00B95FEF"/>
    <w:rsid w:val="00B961DA"/>
    <w:rsid w:val="00B96CF7"/>
    <w:rsid w:val="00B97982"/>
    <w:rsid w:val="00B97A85"/>
    <w:rsid w:val="00B97B3E"/>
    <w:rsid w:val="00B97C37"/>
    <w:rsid w:val="00BA0082"/>
    <w:rsid w:val="00BA0AC3"/>
    <w:rsid w:val="00BA10C8"/>
    <w:rsid w:val="00BA111F"/>
    <w:rsid w:val="00BA14B4"/>
    <w:rsid w:val="00BA1B76"/>
    <w:rsid w:val="00BA1C3D"/>
    <w:rsid w:val="00BA1DF6"/>
    <w:rsid w:val="00BA1F0C"/>
    <w:rsid w:val="00BA1FD7"/>
    <w:rsid w:val="00BA22BD"/>
    <w:rsid w:val="00BA2AE2"/>
    <w:rsid w:val="00BA2D7B"/>
    <w:rsid w:val="00BA2DC4"/>
    <w:rsid w:val="00BA362F"/>
    <w:rsid w:val="00BA37F2"/>
    <w:rsid w:val="00BA3E5C"/>
    <w:rsid w:val="00BA3EBE"/>
    <w:rsid w:val="00BA450B"/>
    <w:rsid w:val="00BA4647"/>
    <w:rsid w:val="00BA481C"/>
    <w:rsid w:val="00BA4BBA"/>
    <w:rsid w:val="00BA4DA5"/>
    <w:rsid w:val="00BA529A"/>
    <w:rsid w:val="00BA53D9"/>
    <w:rsid w:val="00BA5BF9"/>
    <w:rsid w:val="00BA65EF"/>
    <w:rsid w:val="00BA7E1C"/>
    <w:rsid w:val="00BB074C"/>
    <w:rsid w:val="00BB19B9"/>
    <w:rsid w:val="00BB1BB1"/>
    <w:rsid w:val="00BB1E1E"/>
    <w:rsid w:val="00BB2265"/>
    <w:rsid w:val="00BB2700"/>
    <w:rsid w:val="00BB298E"/>
    <w:rsid w:val="00BB33B2"/>
    <w:rsid w:val="00BB3423"/>
    <w:rsid w:val="00BB4501"/>
    <w:rsid w:val="00BB4957"/>
    <w:rsid w:val="00BB4A0F"/>
    <w:rsid w:val="00BB4D86"/>
    <w:rsid w:val="00BB507D"/>
    <w:rsid w:val="00BB51BB"/>
    <w:rsid w:val="00BB629D"/>
    <w:rsid w:val="00BB7550"/>
    <w:rsid w:val="00BB765D"/>
    <w:rsid w:val="00BB7E3F"/>
    <w:rsid w:val="00BC03EE"/>
    <w:rsid w:val="00BC0A53"/>
    <w:rsid w:val="00BC0EF8"/>
    <w:rsid w:val="00BC1369"/>
    <w:rsid w:val="00BC145F"/>
    <w:rsid w:val="00BC1EE4"/>
    <w:rsid w:val="00BC2686"/>
    <w:rsid w:val="00BC2F5A"/>
    <w:rsid w:val="00BC37EB"/>
    <w:rsid w:val="00BC425C"/>
    <w:rsid w:val="00BC439D"/>
    <w:rsid w:val="00BC4885"/>
    <w:rsid w:val="00BC4A12"/>
    <w:rsid w:val="00BC4DA8"/>
    <w:rsid w:val="00BC4E02"/>
    <w:rsid w:val="00BC52A5"/>
    <w:rsid w:val="00BC543D"/>
    <w:rsid w:val="00BC5593"/>
    <w:rsid w:val="00BC57E9"/>
    <w:rsid w:val="00BC598F"/>
    <w:rsid w:val="00BC6C53"/>
    <w:rsid w:val="00BC6E96"/>
    <w:rsid w:val="00BC7922"/>
    <w:rsid w:val="00BD06DE"/>
    <w:rsid w:val="00BD0D4C"/>
    <w:rsid w:val="00BD0D6F"/>
    <w:rsid w:val="00BD11E1"/>
    <w:rsid w:val="00BD13B8"/>
    <w:rsid w:val="00BD1873"/>
    <w:rsid w:val="00BD1995"/>
    <w:rsid w:val="00BD2329"/>
    <w:rsid w:val="00BD2410"/>
    <w:rsid w:val="00BD277B"/>
    <w:rsid w:val="00BD27A8"/>
    <w:rsid w:val="00BD305F"/>
    <w:rsid w:val="00BD34AD"/>
    <w:rsid w:val="00BD3C47"/>
    <w:rsid w:val="00BD3E9E"/>
    <w:rsid w:val="00BD46BA"/>
    <w:rsid w:val="00BD4FA6"/>
    <w:rsid w:val="00BD5542"/>
    <w:rsid w:val="00BD570E"/>
    <w:rsid w:val="00BD574C"/>
    <w:rsid w:val="00BD5E99"/>
    <w:rsid w:val="00BD6061"/>
    <w:rsid w:val="00BD6E42"/>
    <w:rsid w:val="00BD7DA0"/>
    <w:rsid w:val="00BD7E26"/>
    <w:rsid w:val="00BE04A7"/>
    <w:rsid w:val="00BE0D5D"/>
    <w:rsid w:val="00BE112D"/>
    <w:rsid w:val="00BE1205"/>
    <w:rsid w:val="00BE1714"/>
    <w:rsid w:val="00BE208D"/>
    <w:rsid w:val="00BE210C"/>
    <w:rsid w:val="00BE23A2"/>
    <w:rsid w:val="00BE27D8"/>
    <w:rsid w:val="00BE28E0"/>
    <w:rsid w:val="00BE3058"/>
    <w:rsid w:val="00BE33F5"/>
    <w:rsid w:val="00BE3A44"/>
    <w:rsid w:val="00BE3FE4"/>
    <w:rsid w:val="00BE410A"/>
    <w:rsid w:val="00BE4242"/>
    <w:rsid w:val="00BE47CA"/>
    <w:rsid w:val="00BE4E7C"/>
    <w:rsid w:val="00BE5848"/>
    <w:rsid w:val="00BE5E2C"/>
    <w:rsid w:val="00BE65D5"/>
    <w:rsid w:val="00BE66C1"/>
    <w:rsid w:val="00BE72A9"/>
    <w:rsid w:val="00BE76A3"/>
    <w:rsid w:val="00BE776F"/>
    <w:rsid w:val="00BE7BB8"/>
    <w:rsid w:val="00BF0245"/>
    <w:rsid w:val="00BF04D8"/>
    <w:rsid w:val="00BF067C"/>
    <w:rsid w:val="00BF0750"/>
    <w:rsid w:val="00BF0AED"/>
    <w:rsid w:val="00BF103A"/>
    <w:rsid w:val="00BF13B9"/>
    <w:rsid w:val="00BF1455"/>
    <w:rsid w:val="00BF1A80"/>
    <w:rsid w:val="00BF286F"/>
    <w:rsid w:val="00BF2A2D"/>
    <w:rsid w:val="00BF2B96"/>
    <w:rsid w:val="00BF2EDF"/>
    <w:rsid w:val="00BF37FC"/>
    <w:rsid w:val="00BF39D8"/>
    <w:rsid w:val="00BF3A58"/>
    <w:rsid w:val="00BF42E6"/>
    <w:rsid w:val="00BF48B9"/>
    <w:rsid w:val="00BF4D9D"/>
    <w:rsid w:val="00BF5824"/>
    <w:rsid w:val="00BF5D59"/>
    <w:rsid w:val="00BF5E52"/>
    <w:rsid w:val="00BF67D0"/>
    <w:rsid w:val="00BF6A91"/>
    <w:rsid w:val="00BF7444"/>
    <w:rsid w:val="00BF748F"/>
    <w:rsid w:val="00BF74B8"/>
    <w:rsid w:val="00C00102"/>
    <w:rsid w:val="00C00308"/>
    <w:rsid w:val="00C00BF8"/>
    <w:rsid w:val="00C00FEF"/>
    <w:rsid w:val="00C012EA"/>
    <w:rsid w:val="00C015D3"/>
    <w:rsid w:val="00C01708"/>
    <w:rsid w:val="00C01999"/>
    <w:rsid w:val="00C0204E"/>
    <w:rsid w:val="00C02A94"/>
    <w:rsid w:val="00C02D87"/>
    <w:rsid w:val="00C03356"/>
    <w:rsid w:val="00C03372"/>
    <w:rsid w:val="00C03BD5"/>
    <w:rsid w:val="00C04272"/>
    <w:rsid w:val="00C0433D"/>
    <w:rsid w:val="00C0463E"/>
    <w:rsid w:val="00C04755"/>
    <w:rsid w:val="00C04843"/>
    <w:rsid w:val="00C05209"/>
    <w:rsid w:val="00C0537E"/>
    <w:rsid w:val="00C05706"/>
    <w:rsid w:val="00C0574B"/>
    <w:rsid w:val="00C05CEE"/>
    <w:rsid w:val="00C05E81"/>
    <w:rsid w:val="00C05F24"/>
    <w:rsid w:val="00C063B6"/>
    <w:rsid w:val="00C06441"/>
    <w:rsid w:val="00C0689B"/>
    <w:rsid w:val="00C06DE6"/>
    <w:rsid w:val="00C06F5C"/>
    <w:rsid w:val="00C079D3"/>
    <w:rsid w:val="00C10318"/>
    <w:rsid w:val="00C1095A"/>
    <w:rsid w:val="00C11133"/>
    <w:rsid w:val="00C1114A"/>
    <w:rsid w:val="00C11854"/>
    <w:rsid w:val="00C122F2"/>
    <w:rsid w:val="00C129C7"/>
    <w:rsid w:val="00C12B1B"/>
    <w:rsid w:val="00C12DCD"/>
    <w:rsid w:val="00C12E34"/>
    <w:rsid w:val="00C1310E"/>
    <w:rsid w:val="00C1320E"/>
    <w:rsid w:val="00C13A39"/>
    <w:rsid w:val="00C145C4"/>
    <w:rsid w:val="00C14958"/>
    <w:rsid w:val="00C1543A"/>
    <w:rsid w:val="00C155E6"/>
    <w:rsid w:val="00C159DD"/>
    <w:rsid w:val="00C15CD7"/>
    <w:rsid w:val="00C15F70"/>
    <w:rsid w:val="00C165FA"/>
    <w:rsid w:val="00C1662D"/>
    <w:rsid w:val="00C16758"/>
    <w:rsid w:val="00C16E31"/>
    <w:rsid w:val="00C1703A"/>
    <w:rsid w:val="00C175AB"/>
    <w:rsid w:val="00C176B8"/>
    <w:rsid w:val="00C17B5D"/>
    <w:rsid w:val="00C17BC2"/>
    <w:rsid w:val="00C201AB"/>
    <w:rsid w:val="00C20800"/>
    <w:rsid w:val="00C20946"/>
    <w:rsid w:val="00C20B85"/>
    <w:rsid w:val="00C20E46"/>
    <w:rsid w:val="00C20F6D"/>
    <w:rsid w:val="00C21167"/>
    <w:rsid w:val="00C2123B"/>
    <w:rsid w:val="00C21795"/>
    <w:rsid w:val="00C21AF4"/>
    <w:rsid w:val="00C21D94"/>
    <w:rsid w:val="00C21E21"/>
    <w:rsid w:val="00C21F3D"/>
    <w:rsid w:val="00C2201B"/>
    <w:rsid w:val="00C220D4"/>
    <w:rsid w:val="00C2212E"/>
    <w:rsid w:val="00C2233B"/>
    <w:rsid w:val="00C22378"/>
    <w:rsid w:val="00C2258A"/>
    <w:rsid w:val="00C2282B"/>
    <w:rsid w:val="00C22A89"/>
    <w:rsid w:val="00C22D05"/>
    <w:rsid w:val="00C22DA5"/>
    <w:rsid w:val="00C233D1"/>
    <w:rsid w:val="00C237CC"/>
    <w:rsid w:val="00C24122"/>
    <w:rsid w:val="00C242A4"/>
    <w:rsid w:val="00C242C0"/>
    <w:rsid w:val="00C24AB6"/>
    <w:rsid w:val="00C251E2"/>
    <w:rsid w:val="00C25459"/>
    <w:rsid w:val="00C25FE9"/>
    <w:rsid w:val="00C2619E"/>
    <w:rsid w:val="00C26574"/>
    <w:rsid w:val="00C26777"/>
    <w:rsid w:val="00C267C6"/>
    <w:rsid w:val="00C2729C"/>
    <w:rsid w:val="00C27351"/>
    <w:rsid w:val="00C27357"/>
    <w:rsid w:val="00C275E0"/>
    <w:rsid w:val="00C279D6"/>
    <w:rsid w:val="00C300FF"/>
    <w:rsid w:val="00C30611"/>
    <w:rsid w:val="00C30697"/>
    <w:rsid w:val="00C30828"/>
    <w:rsid w:val="00C313B9"/>
    <w:rsid w:val="00C31FB2"/>
    <w:rsid w:val="00C32443"/>
    <w:rsid w:val="00C32714"/>
    <w:rsid w:val="00C329BF"/>
    <w:rsid w:val="00C32F3F"/>
    <w:rsid w:val="00C33543"/>
    <w:rsid w:val="00C33656"/>
    <w:rsid w:val="00C34A88"/>
    <w:rsid w:val="00C35821"/>
    <w:rsid w:val="00C36009"/>
    <w:rsid w:val="00C36051"/>
    <w:rsid w:val="00C36171"/>
    <w:rsid w:val="00C36892"/>
    <w:rsid w:val="00C368C4"/>
    <w:rsid w:val="00C36D73"/>
    <w:rsid w:val="00C37547"/>
    <w:rsid w:val="00C37EFB"/>
    <w:rsid w:val="00C40434"/>
    <w:rsid w:val="00C404DA"/>
    <w:rsid w:val="00C416B6"/>
    <w:rsid w:val="00C41D87"/>
    <w:rsid w:val="00C42135"/>
    <w:rsid w:val="00C4222F"/>
    <w:rsid w:val="00C4325C"/>
    <w:rsid w:val="00C43358"/>
    <w:rsid w:val="00C43389"/>
    <w:rsid w:val="00C4392B"/>
    <w:rsid w:val="00C43EE8"/>
    <w:rsid w:val="00C4425B"/>
    <w:rsid w:val="00C4436E"/>
    <w:rsid w:val="00C44569"/>
    <w:rsid w:val="00C44B70"/>
    <w:rsid w:val="00C45643"/>
    <w:rsid w:val="00C45CD6"/>
    <w:rsid w:val="00C47120"/>
    <w:rsid w:val="00C4765B"/>
    <w:rsid w:val="00C47855"/>
    <w:rsid w:val="00C47F43"/>
    <w:rsid w:val="00C504C6"/>
    <w:rsid w:val="00C50641"/>
    <w:rsid w:val="00C50729"/>
    <w:rsid w:val="00C5088A"/>
    <w:rsid w:val="00C5095D"/>
    <w:rsid w:val="00C50F6D"/>
    <w:rsid w:val="00C51083"/>
    <w:rsid w:val="00C5130F"/>
    <w:rsid w:val="00C514A4"/>
    <w:rsid w:val="00C51A69"/>
    <w:rsid w:val="00C51F9A"/>
    <w:rsid w:val="00C525F0"/>
    <w:rsid w:val="00C526BD"/>
    <w:rsid w:val="00C52F47"/>
    <w:rsid w:val="00C53748"/>
    <w:rsid w:val="00C539C4"/>
    <w:rsid w:val="00C53A4D"/>
    <w:rsid w:val="00C53A7F"/>
    <w:rsid w:val="00C5421F"/>
    <w:rsid w:val="00C54648"/>
    <w:rsid w:val="00C548E5"/>
    <w:rsid w:val="00C54F67"/>
    <w:rsid w:val="00C554E8"/>
    <w:rsid w:val="00C555B2"/>
    <w:rsid w:val="00C55720"/>
    <w:rsid w:val="00C55CBF"/>
    <w:rsid w:val="00C55F12"/>
    <w:rsid w:val="00C56243"/>
    <w:rsid w:val="00C56EF5"/>
    <w:rsid w:val="00C56F30"/>
    <w:rsid w:val="00C57302"/>
    <w:rsid w:val="00C57352"/>
    <w:rsid w:val="00C57C3D"/>
    <w:rsid w:val="00C600D3"/>
    <w:rsid w:val="00C600D8"/>
    <w:rsid w:val="00C6040B"/>
    <w:rsid w:val="00C60EB0"/>
    <w:rsid w:val="00C616B9"/>
    <w:rsid w:val="00C61B25"/>
    <w:rsid w:val="00C61C43"/>
    <w:rsid w:val="00C61E08"/>
    <w:rsid w:val="00C62010"/>
    <w:rsid w:val="00C62488"/>
    <w:rsid w:val="00C626D9"/>
    <w:rsid w:val="00C627CF"/>
    <w:rsid w:val="00C6292B"/>
    <w:rsid w:val="00C62985"/>
    <w:rsid w:val="00C63663"/>
    <w:rsid w:val="00C636FF"/>
    <w:rsid w:val="00C638B1"/>
    <w:rsid w:val="00C63B8B"/>
    <w:rsid w:val="00C6476B"/>
    <w:rsid w:val="00C65143"/>
    <w:rsid w:val="00C653DD"/>
    <w:rsid w:val="00C655F4"/>
    <w:rsid w:val="00C65BD5"/>
    <w:rsid w:val="00C65BF7"/>
    <w:rsid w:val="00C6769B"/>
    <w:rsid w:val="00C70047"/>
    <w:rsid w:val="00C70E21"/>
    <w:rsid w:val="00C70F10"/>
    <w:rsid w:val="00C710AB"/>
    <w:rsid w:val="00C715FE"/>
    <w:rsid w:val="00C71C1C"/>
    <w:rsid w:val="00C71CFE"/>
    <w:rsid w:val="00C7269F"/>
    <w:rsid w:val="00C72A78"/>
    <w:rsid w:val="00C7397F"/>
    <w:rsid w:val="00C73D38"/>
    <w:rsid w:val="00C73DD9"/>
    <w:rsid w:val="00C7416C"/>
    <w:rsid w:val="00C74261"/>
    <w:rsid w:val="00C74A27"/>
    <w:rsid w:val="00C7517F"/>
    <w:rsid w:val="00C75397"/>
    <w:rsid w:val="00C7541B"/>
    <w:rsid w:val="00C754A8"/>
    <w:rsid w:val="00C75E9A"/>
    <w:rsid w:val="00C7684C"/>
    <w:rsid w:val="00C76FF5"/>
    <w:rsid w:val="00C7786B"/>
    <w:rsid w:val="00C77DCD"/>
    <w:rsid w:val="00C800F0"/>
    <w:rsid w:val="00C8024C"/>
    <w:rsid w:val="00C80338"/>
    <w:rsid w:val="00C805E7"/>
    <w:rsid w:val="00C808E6"/>
    <w:rsid w:val="00C80A5A"/>
    <w:rsid w:val="00C80ACD"/>
    <w:rsid w:val="00C80AD4"/>
    <w:rsid w:val="00C81897"/>
    <w:rsid w:val="00C81A12"/>
    <w:rsid w:val="00C826DD"/>
    <w:rsid w:val="00C8286B"/>
    <w:rsid w:val="00C831BE"/>
    <w:rsid w:val="00C837FF"/>
    <w:rsid w:val="00C84172"/>
    <w:rsid w:val="00C8419D"/>
    <w:rsid w:val="00C84372"/>
    <w:rsid w:val="00C85571"/>
    <w:rsid w:val="00C85A72"/>
    <w:rsid w:val="00C85B0D"/>
    <w:rsid w:val="00C85C33"/>
    <w:rsid w:val="00C86603"/>
    <w:rsid w:val="00C866F1"/>
    <w:rsid w:val="00C86D50"/>
    <w:rsid w:val="00C86F75"/>
    <w:rsid w:val="00C87179"/>
    <w:rsid w:val="00C87209"/>
    <w:rsid w:val="00C874A6"/>
    <w:rsid w:val="00C87B14"/>
    <w:rsid w:val="00C90546"/>
    <w:rsid w:val="00C90CAA"/>
    <w:rsid w:val="00C90D70"/>
    <w:rsid w:val="00C90E14"/>
    <w:rsid w:val="00C90E8C"/>
    <w:rsid w:val="00C90E93"/>
    <w:rsid w:val="00C91002"/>
    <w:rsid w:val="00C911C0"/>
    <w:rsid w:val="00C91746"/>
    <w:rsid w:val="00C91B20"/>
    <w:rsid w:val="00C92149"/>
    <w:rsid w:val="00C923FF"/>
    <w:rsid w:val="00C92906"/>
    <w:rsid w:val="00C92965"/>
    <w:rsid w:val="00C92C7E"/>
    <w:rsid w:val="00C92D19"/>
    <w:rsid w:val="00C930F0"/>
    <w:rsid w:val="00C9339E"/>
    <w:rsid w:val="00C93970"/>
    <w:rsid w:val="00C93C18"/>
    <w:rsid w:val="00C93CF1"/>
    <w:rsid w:val="00C941ED"/>
    <w:rsid w:val="00C9485E"/>
    <w:rsid w:val="00C94B70"/>
    <w:rsid w:val="00C94C34"/>
    <w:rsid w:val="00C94F79"/>
    <w:rsid w:val="00C95061"/>
    <w:rsid w:val="00C9544B"/>
    <w:rsid w:val="00C956F2"/>
    <w:rsid w:val="00C95DD5"/>
    <w:rsid w:val="00C9754A"/>
    <w:rsid w:val="00C977FF"/>
    <w:rsid w:val="00C9798C"/>
    <w:rsid w:val="00C97A05"/>
    <w:rsid w:val="00CA1C54"/>
    <w:rsid w:val="00CA1C85"/>
    <w:rsid w:val="00CA2D56"/>
    <w:rsid w:val="00CA36DF"/>
    <w:rsid w:val="00CA3C79"/>
    <w:rsid w:val="00CA40BA"/>
    <w:rsid w:val="00CA4BAF"/>
    <w:rsid w:val="00CA4D35"/>
    <w:rsid w:val="00CA4E40"/>
    <w:rsid w:val="00CA4EE2"/>
    <w:rsid w:val="00CA5150"/>
    <w:rsid w:val="00CA5161"/>
    <w:rsid w:val="00CA532A"/>
    <w:rsid w:val="00CA569C"/>
    <w:rsid w:val="00CA5CCA"/>
    <w:rsid w:val="00CA60B8"/>
    <w:rsid w:val="00CA67A6"/>
    <w:rsid w:val="00CA693E"/>
    <w:rsid w:val="00CA6C97"/>
    <w:rsid w:val="00CA6D26"/>
    <w:rsid w:val="00CA7074"/>
    <w:rsid w:val="00CA74E7"/>
    <w:rsid w:val="00CA7C6A"/>
    <w:rsid w:val="00CA7F7D"/>
    <w:rsid w:val="00CB022C"/>
    <w:rsid w:val="00CB0940"/>
    <w:rsid w:val="00CB0991"/>
    <w:rsid w:val="00CB0AC5"/>
    <w:rsid w:val="00CB10A8"/>
    <w:rsid w:val="00CB1394"/>
    <w:rsid w:val="00CB145C"/>
    <w:rsid w:val="00CB14A9"/>
    <w:rsid w:val="00CB17DC"/>
    <w:rsid w:val="00CB199A"/>
    <w:rsid w:val="00CB1A89"/>
    <w:rsid w:val="00CB1F28"/>
    <w:rsid w:val="00CB2232"/>
    <w:rsid w:val="00CB28D5"/>
    <w:rsid w:val="00CB3193"/>
    <w:rsid w:val="00CB3917"/>
    <w:rsid w:val="00CB3935"/>
    <w:rsid w:val="00CB3CE6"/>
    <w:rsid w:val="00CB3D53"/>
    <w:rsid w:val="00CB4D3F"/>
    <w:rsid w:val="00CB4DFE"/>
    <w:rsid w:val="00CB505A"/>
    <w:rsid w:val="00CB5201"/>
    <w:rsid w:val="00CB5458"/>
    <w:rsid w:val="00CB5866"/>
    <w:rsid w:val="00CB59F4"/>
    <w:rsid w:val="00CB5DA6"/>
    <w:rsid w:val="00CB6249"/>
    <w:rsid w:val="00CB6887"/>
    <w:rsid w:val="00CB69C7"/>
    <w:rsid w:val="00CB6A17"/>
    <w:rsid w:val="00CB6C01"/>
    <w:rsid w:val="00CB6C29"/>
    <w:rsid w:val="00CB6C43"/>
    <w:rsid w:val="00CB6EE0"/>
    <w:rsid w:val="00CB7046"/>
    <w:rsid w:val="00CB73B5"/>
    <w:rsid w:val="00CB7550"/>
    <w:rsid w:val="00CB7555"/>
    <w:rsid w:val="00CB76CF"/>
    <w:rsid w:val="00CB7FAB"/>
    <w:rsid w:val="00CC0513"/>
    <w:rsid w:val="00CC07FC"/>
    <w:rsid w:val="00CC0C4F"/>
    <w:rsid w:val="00CC0D8C"/>
    <w:rsid w:val="00CC0E4C"/>
    <w:rsid w:val="00CC1302"/>
    <w:rsid w:val="00CC2189"/>
    <w:rsid w:val="00CC296A"/>
    <w:rsid w:val="00CC2CF0"/>
    <w:rsid w:val="00CC444A"/>
    <w:rsid w:val="00CC49F6"/>
    <w:rsid w:val="00CC4C26"/>
    <w:rsid w:val="00CC534A"/>
    <w:rsid w:val="00CC60F3"/>
    <w:rsid w:val="00CC6B7E"/>
    <w:rsid w:val="00CC6EA5"/>
    <w:rsid w:val="00CC70E8"/>
    <w:rsid w:val="00CC7181"/>
    <w:rsid w:val="00CC7406"/>
    <w:rsid w:val="00CC75A3"/>
    <w:rsid w:val="00CC76AC"/>
    <w:rsid w:val="00CC7AD2"/>
    <w:rsid w:val="00CC7BF5"/>
    <w:rsid w:val="00CC7E9A"/>
    <w:rsid w:val="00CC7EF4"/>
    <w:rsid w:val="00CD052A"/>
    <w:rsid w:val="00CD0B24"/>
    <w:rsid w:val="00CD1256"/>
    <w:rsid w:val="00CD14A9"/>
    <w:rsid w:val="00CD14B4"/>
    <w:rsid w:val="00CD1E3F"/>
    <w:rsid w:val="00CD2164"/>
    <w:rsid w:val="00CD293F"/>
    <w:rsid w:val="00CD2DC1"/>
    <w:rsid w:val="00CD30E8"/>
    <w:rsid w:val="00CD35A3"/>
    <w:rsid w:val="00CD398B"/>
    <w:rsid w:val="00CD3E1E"/>
    <w:rsid w:val="00CD5269"/>
    <w:rsid w:val="00CD5CBE"/>
    <w:rsid w:val="00CD5CE6"/>
    <w:rsid w:val="00CD5E35"/>
    <w:rsid w:val="00CD6111"/>
    <w:rsid w:val="00CD620B"/>
    <w:rsid w:val="00CD6A0A"/>
    <w:rsid w:val="00CD6E14"/>
    <w:rsid w:val="00CD766D"/>
    <w:rsid w:val="00CD78FC"/>
    <w:rsid w:val="00CD7A37"/>
    <w:rsid w:val="00CD7FB0"/>
    <w:rsid w:val="00CE04F4"/>
    <w:rsid w:val="00CE0883"/>
    <w:rsid w:val="00CE1486"/>
    <w:rsid w:val="00CE160F"/>
    <w:rsid w:val="00CE1782"/>
    <w:rsid w:val="00CE1A02"/>
    <w:rsid w:val="00CE2B5F"/>
    <w:rsid w:val="00CE4544"/>
    <w:rsid w:val="00CE4BF1"/>
    <w:rsid w:val="00CE4D1A"/>
    <w:rsid w:val="00CE5531"/>
    <w:rsid w:val="00CE5C38"/>
    <w:rsid w:val="00CE5D0C"/>
    <w:rsid w:val="00CE6660"/>
    <w:rsid w:val="00CE68B9"/>
    <w:rsid w:val="00CE6A76"/>
    <w:rsid w:val="00CE72F7"/>
    <w:rsid w:val="00CE76CA"/>
    <w:rsid w:val="00CE7DD8"/>
    <w:rsid w:val="00CF0180"/>
    <w:rsid w:val="00CF0941"/>
    <w:rsid w:val="00CF0CBA"/>
    <w:rsid w:val="00CF1199"/>
    <w:rsid w:val="00CF149A"/>
    <w:rsid w:val="00CF1638"/>
    <w:rsid w:val="00CF1B0F"/>
    <w:rsid w:val="00CF26AF"/>
    <w:rsid w:val="00CF28F3"/>
    <w:rsid w:val="00CF2B9A"/>
    <w:rsid w:val="00CF3016"/>
    <w:rsid w:val="00CF31E8"/>
    <w:rsid w:val="00CF3C09"/>
    <w:rsid w:val="00CF3CE1"/>
    <w:rsid w:val="00CF3D7C"/>
    <w:rsid w:val="00CF4034"/>
    <w:rsid w:val="00CF491E"/>
    <w:rsid w:val="00CF4E0D"/>
    <w:rsid w:val="00CF5433"/>
    <w:rsid w:val="00CF5537"/>
    <w:rsid w:val="00CF689D"/>
    <w:rsid w:val="00CF6F94"/>
    <w:rsid w:val="00CF73FB"/>
    <w:rsid w:val="00CF745B"/>
    <w:rsid w:val="00CF7E6B"/>
    <w:rsid w:val="00D00A83"/>
    <w:rsid w:val="00D01373"/>
    <w:rsid w:val="00D01B67"/>
    <w:rsid w:val="00D01C0D"/>
    <w:rsid w:val="00D01CCB"/>
    <w:rsid w:val="00D01F7D"/>
    <w:rsid w:val="00D02065"/>
    <w:rsid w:val="00D03101"/>
    <w:rsid w:val="00D031E7"/>
    <w:rsid w:val="00D0350B"/>
    <w:rsid w:val="00D03852"/>
    <w:rsid w:val="00D03927"/>
    <w:rsid w:val="00D03FAA"/>
    <w:rsid w:val="00D04024"/>
    <w:rsid w:val="00D04042"/>
    <w:rsid w:val="00D0485D"/>
    <w:rsid w:val="00D04C35"/>
    <w:rsid w:val="00D05169"/>
    <w:rsid w:val="00D05256"/>
    <w:rsid w:val="00D056F2"/>
    <w:rsid w:val="00D05857"/>
    <w:rsid w:val="00D062CC"/>
    <w:rsid w:val="00D067BC"/>
    <w:rsid w:val="00D07118"/>
    <w:rsid w:val="00D07677"/>
    <w:rsid w:val="00D07B36"/>
    <w:rsid w:val="00D10113"/>
    <w:rsid w:val="00D104F4"/>
    <w:rsid w:val="00D1087B"/>
    <w:rsid w:val="00D10A0B"/>
    <w:rsid w:val="00D10DA7"/>
    <w:rsid w:val="00D112F4"/>
    <w:rsid w:val="00D1133A"/>
    <w:rsid w:val="00D1168E"/>
    <w:rsid w:val="00D11AE2"/>
    <w:rsid w:val="00D1240B"/>
    <w:rsid w:val="00D1240F"/>
    <w:rsid w:val="00D124AA"/>
    <w:rsid w:val="00D12C9B"/>
    <w:rsid w:val="00D130D7"/>
    <w:rsid w:val="00D13663"/>
    <w:rsid w:val="00D1399C"/>
    <w:rsid w:val="00D139A9"/>
    <w:rsid w:val="00D13BD3"/>
    <w:rsid w:val="00D13FBA"/>
    <w:rsid w:val="00D144EE"/>
    <w:rsid w:val="00D14A61"/>
    <w:rsid w:val="00D14D29"/>
    <w:rsid w:val="00D14DF3"/>
    <w:rsid w:val="00D15312"/>
    <w:rsid w:val="00D15584"/>
    <w:rsid w:val="00D15607"/>
    <w:rsid w:val="00D15731"/>
    <w:rsid w:val="00D157C4"/>
    <w:rsid w:val="00D1598D"/>
    <w:rsid w:val="00D15BEE"/>
    <w:rsid w:val="00D1614C"/>
    <w:rsid w:val="00D16744"/>
    <w:rsid w:val="00D16872"/>
    <w:rsid w:val="00D17040"/>
    <w:rsid w:val="00D173F0"/>
    <w:rsid w:val="00D17D1B"/>
    <w:rsid w:val="00D17E75"/>
    <w:rsid w:val="00D17EDE"/>
    <w:rsid w:val="00D20316"/>
    <w:rsid w:val="00D209A3"/>
    <w:rsid w:val="00D209F2"/>
    <w:rsid w:val="00D20ED5"/>
    <w:rsid w:val="00D21157"/>
    <w:rsid w:val="00D21515"/>
    <w:rsid w:val="00D21F47"/>
    <w:rsid w:val="00D22634"/>
    <w:rsid w:val="00D22AAC"/>
    <w:rsid w:val="00D23109"/>
    <w:rsid w:val="00D23292"/>
    <w:rsid w:val="00D23353"/>
    <w:rsid w:val="00D236D1"/>
    <w:rsid w:val="00D23A2F"/>
    <w:rsid w:val="00D23F7D"/>
    <w:rsid w:val="00D2417D"/>
    <w:rsid w:val="00D24D72"/>
    <w:rsid w:val="00D24EE8"/>
    <w:rsid w:val="00D2555B"/>
    <w:rsid w:val="00D25AF5"/>
    <w:rsid w:val="00D25E2B"/>
    <w:rsid w:val="00D25EC6"/>
    <w:rsid w:val="00D25FAC"/>
    <w:rsid w:val="00D26014"/>
    <w:rsid w:val="00D26036"/>
    <w:rsid w:val="00D26899"/>
    <w:rsid w:val="00D26D82"/>
    <w:rsid w:val="00D274FC"/>
    <w:rsid w:val="00D27A0D"/>
    <w:rsid w:val="00D27B50"/>
    <w:rsid w:val="00D301AF"/>
    <w:rsid w:val="00D301E1"/>
    <w:rsid w:val="00D3048C"/>
    <w:rsid w:val="00D30A8B"/>
    <w:rsid w:val="00D30AF6"/>
    <w:rsid w:val="00D312C4"/>
    <w:rsid w:val="00D317C4"/>
    <w:rsid w:val="00D31EDE"/>
    <w:rsid w:val="00D3222D"/>
    <w:rsid w:val="00D322C5"/>
    <w:rsid w:val="00D325A1"/>
    <w:rsid w:val="00D327AC"/>
    <w:rsid w:val="00D32D2E"/>
    <w:rsid w:val="00D32E56"/>
    <w:rsid w:val="00D3339E"/>
    <w:rsid w:val="00D3348D"/>
    <w:rsid w:val="00D3354F"/>
    <w:rsid w:val="00D337D6"/>
    <w:rsid w:val="00D338AC"/>
    <w:rsid w:val="00D33958"/>
    <w:rsid w:val="00D33A5F"/>
    <w:rsid w:val="00D33D05"/>
    <w:rsid w:val="00D33E6E"/>
    <w:rsid w:val="00D34715"/>
    <w:rsid w:val="00D34E0E"/>
    <w:rsid w:val="00D355CD"/>
    <w:rsid w:val="00D3576F"/>
    <w:rsid w:val="00D35928"/>
    <w:rsid w:val="00D359BC"/>
    <w:rsid w:val="00D35B28"/>
    <w:rsid w:val="00D35C8E"/>
    <w:rsid w:val="00D36552"/>
    <w:rsid w:val="00D36A61"/>
    <w:rsid w:val="00D36A74"/>
    <w:rsid w:val="00D36BA3"/>
    <w:rsid w:val="00D36C75"/>
    <w:rsid w:val="00D36CE1"/>
    <w:rsid w:val="00D36DAB"/>
    <w:rsid w:val="00D37078"/>
    <w:rsid w:val="00D371AC"/>
    <w:rsid w:val="00D373B5"/>
    <w:rsid w:val="00D37419"/>
    <w:rsid w:val="00D37A76"/>
    <w:rsid w:val="00D40036"/>
    <w:rsid w:val="00D4058B"/>
    <w:rsid w:val="00D40841"/>
    <w:rsid w:val="00D408E3"/>
    <w:rsid w:val="00D40CC7"/>
    <w:rsid w:val="00D41338"/>
    <w:rsid w:val="00D415C7"/>
    <w:rsid w:val="00D416B3"/>
    <w:rsid w:val="00D41AD0"/>
    <w:rsid w:val="00D41B3C"/>
    <w:rsid w:val="00D41FF2"/>
    <w:rsid w:val="00D42C30"/>
    <w:rsid w:val="00D42D0B"/>
    <w:rsid w:val="00D42E3B"/>
    <w:rsid w:val="00D43039"/>
    <w:rsid w:val="00D43997"/>
    <w:rsid w:val="00D43A28"/>
    <w:rsid w:val="00D44147"/>
    <w:rsid w:val="00D44C86"/>
    <w:rsid w:val="00D452DC"/>
    <w:rsid w:val="00D45465"/>
    <w:rsid w:val="00D45BB0"/>
    <w:rsid w:val="00D45C70"/>
    <w:rsid w:val="00D45DB3"/>
    <w:rsid w:val="00D4614D"/>
    <w:rsid w:val="00D462F9"/>
    <w:rsid w:val="00D4761A"/>
    <w:rsid w:val="00D47621"/>
    <w:rsid w:val="00D4775E"/>
    <w:rsid w:val="00D47B80"/>
    <w:rsid w:val="00D5001D"/>
    <w:rsid w:val="00D500A2"/>
    <w:rsid w:val="00D5020D"/>
    <w:rsid w:val="00D50339"/>
    <w:rsid w:val="00D509A8"/>
    <w:rsid w:val="00D51079"/>
    <w:rsid w:val="00D517D9"/>
    <w:rsid w:val="00D519A9"/>
    <w:rsid w:val="00D51D6C"/>
    <w:rsid w:val="00D51FD9"/>
    <w:rsid w:val="00D52396"/>
    <w:rsid w:val="00D52B8D"/>
    <w:rsid w:val="00D52BAB"/>
    <w:rsid w:val="00D532A5"/>
    <w:rsid w:val="00D53499"/>
    <w:rsid w:val="00D53822"/>
    <w:rsid w:val="00D53CF4"/>
    <w:rsid w:val="00D53E6E"/>
    <w:rsid w:val="00D5429B"/>
    <w:rsid w:val="00D543EE"/>
    <w:rsid w:val="00D550B5"/>
    <w:rsid w:val="00D553AE"/>
    <w:rsid w:val="00D55519"/>
    <w:rsid w:val="00D55572"/>
    <w:rsid w:val="00D559F0"/>
    <w:rsid w:val="00D569EB"/>
    <w:rsid w:val="00D56D5D"/>
    <w:rsid w:val="00D56F78"/>
    <w:rsid w:val="00D57179"/>
    <w:rsid w:val="00D574F8"/>
    <w:rsid w:val="00D57536"/>
    <w:rsid w:val="00D57E7E"/>
    <w:rsid w:val="00D6020C"/>
    <w:rsid w:val="00D60B39"/>
    <w:rsid w:val="00D610FC"/>
    <w:rsid w:val="00D611FB"/>
    <w:rsid w:val="00D617CB"/>
    <w:rsid w:val="00D61FB4"/>
    <w:rsid w:val="00D620E2"/>
    <w:rsid w:val="00D6255C"/>
    <w:rsid w:val="00D62800"/>
    <w:rsid w:val="00D6376F"/>
    <w:rsid w:val="00D63AFE"/>
    <w:rsid w:val="00D642B1"/>
    <w:rsid w:val="00D643B5"/>
    <w:rsid w:val="00D64473"/>
    <w:rsid w:val="00D64683"/>
    <w:rsid w:val="00D64C11"/>
    <w:rsid w:val="00D65285"/>
    <w:rsid w:val="00D65597"/>
    <w:rsid w:val="00D657EF"/>
    <w:rsid w:val="00D65BD7"/>
    <w:rsid w:val="00D65BDA"/>
    <w:rsid w:val="00D66463"/>
    <w:rsid w:val="00D66481"/>
    <w:rsid w:val="00D67741"/>
    <w:rsid w:val="00D67B97"/>
    <w:rsid w:val="00D70532"/>
    <w:rsid w:val="00D70732"/>
    <w:rsid w:val="00D7086C"/>
    <w:rsid w:val="00D70E77"/>
    <w:rsid w:val="00D713F3"/>
    <w:rsid w:val="00D71F5F"/>
    <w:rsid w:val="00D725AD"/>
    <w:rsid w:val="00D72896"/>
    <w:rsid w:val="00D72945"/>
    <w:rsid w:val="00D740D0"/>
    <w:rsid w:val="00D7444F"/>
    <w:rsid w:val="00D74905"/>
    <w:rsid w:val="00D749CA"/>
    <w:rsid w:val="00D74FC6"/>
    <w:rsid w:val="00D7599A"/>
    <w:rsid w:val="00D75DC5"/>
    <w:rsid w:val="00D75EAC"/>
    <w:rsid w:val="00D76559"/>
    <w:rsid w:val="00D76688"/>
    <w:rsid w:val="00D7670C"/>
    <w:rsid w:val="00D7673E"/>
    <w:rsid w:val="00D76A92"/>
    <w:rsid w:val="00D76B7B"/>
    <w:rsid w:val="00D76E40"/>
    <w:rsid w:val="00D76EAF"/>
    <w:rsid w:val="00D770D2"/>
    <w:rsid w:val="00D77112"/>
    <w:rsid w:val="00D77D04"/>
    <w:rsid w:val="00D801D3"/>
    <w:rsid w:val="00D8026B"/>
    <w:rsid w:val="00D8038C"/>
    <w:rsid w:val="00D804A3"/>
    <w:rsid w:val="00D80A00"/>
    <w:rsid w:val="00D80EC4"/>
    <w:rsid w:val="00D81270"/>
    <w:rsid w:val="00D81B15"/>
    <w:rsid w:val="00D81D81"/>
    <w:rsid w:val="00D81E0A"/>
    <w:rsid w:val="00D8222E"/>
    <w:rsid w:val="00D8235A"/>
    <w:rsid w:val="00D82B43"/>
    <w:rsid w:val="00D82BB8"/>
    <w:rsid w:val="00D82EA7"/>
    <w:rsid w:val="00D83090"/>
    <w:rsid w:val="00D83432"/>
    <w:rsid w:val="00D83656"/>
    <w:rsid w:val="00D83752"/>
    <w:rsid w:val="00D83A87"/>
    <w:rsid w:val="00D83BDC"/>
    <w:rsid w:val="00D84049"/>
    <w:rsid w:val="00D84355"/>
    <w:rsid w:val="00D843BD"/>
    <w:rsid w:val="00D84774"/>
    <w:rsid w:val="00D84B1A"/>
    <w:rsid w:val="00D84DD2"/>
    <w:rsid w:val="00D850BD"/>
    <w:rsid w:val="00D85185"/>
    <w:rsid w:val="00D85354"/>
    <w:rsid w:val="00D853BA"/>
    <w:rsid w:val="00D857D4"/>
    <w:rsid w:val="00D85A85"/>
    <w:rsid w:val="00D86177"/>
    <w:rsid w:val="00D8683A"/>
    <w:rsid w:val="00D868A2"/>
    <w:rsid w:val="00D86C4A"/>
    <w:rsid w:val="00D8703C"/>
    <w:rsid w:val="00D875D7"/>
    <w:rsid w:val="00D87722"/>
    <w:rsid w:val="00D8795E"/>
    <w:rsid w:val="00D87E81"/>
    <w:rsid w:val="00D901EB"/>
    <w:rsid w:val="00D903F0"/>
    <w:rsid w:val="00D90F77"/>
    <w:rsid w:val="00D9108A"/>
    <w:rsid w:val="00D9165B"/>
    <w:rsid w:val="00D926E6"/>
    <w:rsid w:val="00D92B34"/>
    <w:rsid w:val="00D92F22"/>
    <w:rsid w:val="00D93030"/>
    <w:rsid w:val="00D93BE2"/>
    <w:rsid w:val="00D9469F"/>
    <w:rsid w:val="00D94A6B"/>
    <w:rsid w:val="00D951BC"/>
    <w:rsid w:val="00D960A6"/>
    <w:rsid w:val="00D9617D"/>
    <w:rsid w:val="00D9632F"/>
    <w:rsid w:val="00D97248"/>
    <w:rsid w:val="00D97395"/>
    <w:rsid w:val="00D974A9"/>
    <w:rsid w:val="00D976DA"/>
    <w:rsid w:val="00D97B42"/>
    <w:rsid w:val="00D97F32"/>
    <w:rsid w:val="00DA0205"/>
    <w:rsid w:val="00DA0A53"/>
    <w:rsid w:val="00DA1A64"/>
    <w:rsid w:val="00DA2080"/>
    <w:rsid w:val="00DA273C"/>
    <w:rsid w:val="00DA2804"/>
    <w:rsid w:val="00DA2F3A"/>
    <w:rsid w:val="00DA3473"/>
    <w:rsid w:val="00DA3A59"/>
    <w:rsid w:val="00DA3F56"/>
    <w:rsid w:val="00DA427B"/>
    <w:rsid w:val="00DA4662"/>
    <w:rsid w:val="00DA59C2"/>
    <w:rsid w:val="00DA5C9E"/>
    <w:rsid w:val="00DA6542"/>
    <w:rsid w:val="00DA6CF3"/>
    <w:rsid w:val="00DA74E4"/>
    <w:rsid w:val="00DA7880"/>
    <w:rsid w:val="00DA7C4E"/>
    <w:rsid w:val="00DA7D0A"/>
    <w:rsid w:val="00DA7FEE"/>
    <w:rsid w:val="00DB0D38"/>
    <w:rsid w:val="00DB1161"/>
    <w:rsid w:val="00DB12CF"/>
    <w:rsid w:val="00DB196C"/>
    <w:rsid w:val="00DB1FE6"/>
    <w:rsid w:val="00DB21BC"/>
    <w:rsid w:val="00DB2B74"/>
    <w:rsid w:val="00DB2DD4"/>
    <w:rsid w:val="00DB2E29"/>
    <w:rsid w:val="00DB332D"/>
    <w:rsid w:val="00DB352C"/>
    <w:rsid w:val="00DB36A1"/>
    <w:rsid w:val="00DB3CB2"/>
    <w:rsid w:val="00DB3EF0"/>
    <w:rsid w:val="00DB44D5"/>
    <w:rsid w:val="00DB48B9"/>
    <w:rsid w:val="00DB4FD3"/>
    <w:rsid w:val="00DB504C"/>
    <w:rsid w:val="00DB51CE"/>
    <w:rsid w:val="00DB5448"/>
    <w:rsid w:val="00DB57CE"/>
    <w:rsid w:val="00DB5C5C"/>
    <w:rsid w:val="00DB5F20"/>
    <w:rsid w:val="00DB62C8"/>
    <w:rsid w:val="00DB64CE"/>
    <w:rsid w:val="00DB69BF"/>
    <w:rsid w:val="00DB6A5B"/>
    <w:rsid w:val="00DB6E2B"/>
    <w:rsid w:val="00DB6ECB"/>
    <w:rsid w:val="00DB6EEC"/>
    <w:rsid w:val="00DB6F5B"/>
    <w:rsid w:val="00DB7691"/>
    <w:rsid w:val="00DB79C1"/>
    <w:rsid w:val="00DB7BD3"/>
    <w:rsid w:val="00DC07C7"/>
    <w:rsid w:val="00DC0E1F"/>
    <w:rsid w:val="00DC0F01"/>
    <w:rsid w:val="00DC1019"/>
    <w:rsid w:val="00DC1075"/>
    <w:rsid w:val="00DC10A3"/>
    <w:rsid w:val="00DC14F4"/>
    <w:rsid w:val="00DC1526"/>
    <w:rsid w:val="00DC15D4"/>
    <w:rsid w:val="00DC19B7"/>
    <w:rsid w:val="00DC1A3C"/>
    <w:rsid w:val="00DC1A75"/>
    <w:rsid w:val="00DC1BE9"/>
    <w:rsid w:val="00DC20EA"/>
    <w:rsid w:val="00DC2C07"/>
    <w:rsid w:val="00DC2CF6"/>
    <w:rsid w:val="00DC3425"/>
    <w:rsid w:val="00DC37AE"/>
    <w:rsid w:val="00DC3DB4"/>
    <w:rsid w:val="00DC3E05"/>
    <w:rsid w:val="00DC3E3E"/>
    <w:rsid w:val="00DC463B"/>
    <w:rsid w:val="00DC4693"/>
    <w:rsid w:val="00DC4FF8"/>
    <w:rsid w:val="00DC53F8"/>
    <w:rsid w:val="00DC5473"/>
    <w:rsid w:val="00DC54AF"/>
    <w:rsid w:val="00DC5CD6"/>
    <w:rsid w:val="00DC5D2A"/>
    <w:rsid w:val="00DC6111"/>
    <w:rsid w:val="00DC677A"/>
    <w:rsid w:val="00DC6C88"/>
    <w:rsid w:val="00DC6D44"/>
    <w:rsid w:val="00DC6D6E"/>
    <w:rsid w:val="00DC7244"/>
    <w:rsid w:val="00DC7636"/>
    <w:rsid w:val="00DC7D2C"/>
    <w:rsid w:val="00DC7E26"/>
    <w:rsid w:val="00DD022F"/>
    <w:rsid w:val="00DD045E"/>
    <w:rsid w:val="00DD073B"/>
    <w:rsid w:val="00DD0947"/>
    <w:rsid w:val="00DD0C92"/>
    <w:rsid w:val="00DD1117"/>
    <w:rsid w:val="00DD123B"/>
    <w:rsid w:val="00DD149C"/>
    <w:rsid w:val="00DD1858"/>
    <w:rsid w:val="00DD1A73"/>
    <w:rsid w:val="00DD1DE7"/>
    <w:rsid w:val="00DD2066"/>
    <w:rsid w:val="00DD2B9A"/>
    <w:rsid w:val="00DD2FA4"/>
    <w:rsid w:val="00DD3071"/>
    <w:rsid w:val="00DD3673"/>
    <w:rsid w:val="00DD3D4F"/>
    <w:rsid w:val="00DD3F4B"/>
    <w:rsid w:val="00DD3FE4"/>
    <w:rsid w:val="00DD45AF"/>
    <w:rsid w:val="00DD4765"/>
    <w:rsid w:val="00DD582B"/>
    <w:rsid w:val="00DD5B1E"/>
    <w:rsid w:val="00DD5D15"/>
    <w:rsid w:val="00DD68AA"/>
    <w:rsid w:val="00DD6B9D"/>
    <w:rsid w:val="00DD6EEC"/>
    <w:rsid w:val="00DD7B3E"/>
    <w:rsid w:val="00DE019A"/>
    <w:rsid w:val="00DE1387"/>
    <w:rsid w:val="00DE1553"/>
    <w:rsid w:val="00DE1753"/>
    <w:rsid w:val="00DE1A54"/>
    <w:rsid w:val="00DE1ADF"/>
    <w:rsid w:val="00DE1D27"/>
    <w:rsid w:val="00DE1E78"/>
    <w:rsid w:val="00DE20CD"/>
    <w:rsid w:val="00DE28FF"/>
    <w:rsid w:val="00DE2921"/>
    <w:rsid w:val="00DE29F6"/>
    <w:rsid w:val="00DE2D6F"/>
    <w:rsid w:val="00DE2EEB"/>
    <w:rsid w:val="00DE30B2"/>
    <w:rsid w:val="00DE314B"/>
    <w:rsid w:val="00DE3A82"/>
    <w:rsid w:val="00DE3D6B"/>
    <w:rsid w:val="00DE43A4"/>
    <w:rsid w:val="00DE4A58"/>
    <w:rsid w:val="00DE517C"/>
    <w:rsid w:val="00DE52C1"/>
    <w:rsid w:val="00DE5344"/>
    <w:rsid w:val="00DE552B"/>
    <w:rsid w:val="00DE56B0"/>
    <w:rsid w:val="00DE63CD"/>
    <w:rsid w:val="00DE712A"/>
    <w:rsid w:val="00DE74D2"/>
    <w:rsid w:val="00DE79E2"/>
    <w:rsid w:val="00DF03FD"/>
    <w:rsid w:val="00DF05E8"/>
    <w:rsid w:val="00DF0882"/>
    <w:rsid w:val="00DF196A"/>
    <w:rsid w:val="00DF1EA7"/>
    <w:rsid w:val="00DF2A09"/>
    <w:rsid w:val="00DF2D20"/>
    <w:rsid w:val="00DF2D8F"/>
    <w:rsid w:val="00DF3A40"/>
    <w:rsid w:val="00DF3B38"/>
    <w:rsid w:val="00DF3D59"/>
    <w:rsid w:val="00DF3E95"/>
    <w:rsid w:val="00DF5AFC"/>
    <w:rsid w:val="00DF5E11"/>
    <w:rsid w:val="00DF5EF4"/>
    <w:rsid w:val="00DF645D"/>
    <w:rsid w:val="00DF6C0B"/>
    <w:rsid w:val="00DF78BB"/>
    <w:rsid w:val="00DF7D83"/>
    <w:rsid w:val="00E00469"/>
    <w:rsid w:val="00E0068D"/>
    <w:rsid w:val="00E0107E"/>
    <w:rsid w:val="00E0108B"/>
    <w:rsid w:val="00E01574"/>
    <w:rsid w:val="00E019AD"/>
    <w:rsid w:val="00E01A0D"/>
    <w:rsid w:val="00E01B13"/>
    <w:rsid w:val="00E01D2E"/>
    <w:rsid w:val="00E020AC"/>
    <w:rsid w:val="00E022D1"/>
    <w:rsid w:val="00E023FE"/>
    <w:rsid w:val="00E027FA"/>
    <w:rsid w:val="00E02CB3"/>
    <w:rsid w:val="00E0308B"/>
    <w:rsid w:val="00E03133"/>
    <w:rsid w:val="00E03A1C"/>
    <w:rsid w:val="00E03AE5"/>
    <w:rsid w:val="00E03C30"/>
    <w:rsid w:val="00E04372"/>
    <w:rsid w:val="00E04B42"/>
    <w:rsid w:val="00E0543C"/>
    <w:rsid w:val="00E05814"/>
    <w:rsid w:val="00E0591F"/>
    <w:rsid w:val="00E05B62"/>
    <w:rsid w:val="00E0658F"/>
    <w:rsid w:val="00E06670"/>
    <w:rsid w:val="00E06A9D"/>
    <w:rsid w:val="00E06BA4"/>
    <w:rsid w:val="00E06C71"/>
    <w:rsid w:val="00E070F4"/>
    <w:rsid w:val="00E07548"/>
    <w:rsid w:val="00E07F11"/>
    <w:rsid w:val="00E101BC"/>
    <w:rsid w:val="00E1145B"/>
    <w:rsid w:val="00E118DE"/>
    <w:rsid w:val="00E11E93"/>
    <w:rsid w:val="00E11F0A"/>
    <w:rsid w:val="00E1246C"/>
    <w:rsid w:val="00E130EA"/>
    <w:rsid w:val="00E1317B"/>
    <w:rsid w:val="00E13201"/>
    <w:rsid w:val="00E134A8"/>
    <w:rsid w:val="00E1396C"/>
    <w:rsid w:val="00E14302"/>
    <w:rsid w:val="00E14766"/>
    <w:rsid w:val="00E14B6A"/>
    <w:rsid w:val="00E14CA2"/>
    <w:rsid w:val="00E158E5"/>
    <w:rsid w:val="00E1592D"/>
    <w:rsid w:val="00E16581"/>
    <w:rsid w:val="00E16B23"/>
    <w:rsid w:val="00E16EB4"/>
    <w:rsid w:val="00E17772"/>
    <w:rsid w:val="00E17852"/>
    <w:rsid w:val="00E17A7A"/>
    <w:rsid w:val="00E202FD"/>
    <w:rsid w:val="00E20466"/>
    <w:rsid w:val="00E208EC"/>
    <w:rsid w:val="00E2095C"/>
    <w:rsid w:val="00E21C2A"/>
    <w:rsid w:val="00E21C63"/>
    <w:rsid w:val="00E21F3A"/>
    <w:rsid w:val="00E22215"/>
    <w:rsid w:val="00E227C3"/>
    <w:rsid w:val="00E22950"/>
    <w:rsid w:val="00E22AD0"/>
    <w:rsid w:val="00E22B0E"/>
    <w:rsid w:val="00E22F58"/>
    <w:rsid w:val="00E22FF0"/>
    <w:rsid w:val="00E23BBA"/>
    <w:rsid w:val="00E23EB1"/>
    <w:rsid w:val="00E2423C"/>
    <w:rsid w:val="00E24775"/>
    <w:rsid w:val="00E24CD4"/>
    <w:rsid w:val="00E24E87"/>
    <w:rsid w:val="00E25010"/>
    <w:rsid w:val="00E2522D"/>
    <w:rsid w:val="00E25372"/>
    <w:rsid w:val="00E254B9"/>
    <w:rsid w:val="00E258EF"/>
    <w:rsid w:val="00E25A15"/>
    <w:rsid w:val="00E25E00"/>
    <w:rsid w:val="00E262C3"/>
    <w:rsid w:val="00E27749"/>
    <w:rsid w:val="00E27A9D"/>
    <w:rsid w:val="00E27D2D"/>
    <w:rsid w:val="00E302D0"/>
    <w:rsid w:val="00E307A5"/>
    <w:rsid w:val="00E30CE7"/>
    <w:rsid w:val="00E32234"/>
    <w:rsid w:val="00E32BD8"/>
    <w:rsid w:val="00E3323B"/>
    <w:rsid w:val="00E33AC1"/>
    <w:rsid w:val="00E33BE6"/>
    <w:rsid w:val="00E33D3E"/>
    <w:rsid w:val="00E33DC2"/>
    <w:rsid w:val="00E34417"/>
    <w:rsid w:val="00E34436"/>
    <w:rsid w:val="00E34AB6"/>
    <w:rsid w:val="00E351F3"/>
    <w:rsid w:val="00E352C4"/>
    <w:rsid w:val="00E36084"/>
    <w:rsid w:val="00E36EC2"/>
    <w:rsid w:val="00E37015"/>
    <w:rsid w:val="00E37555"/>
    <w:rsid w:val="00E37859"/>
    <w:rsid w:val="00E37B9B"/>
    <w:rsid w:val="00E4046A"/>
    <w:rsid w:val="00E40538"/>
    <w:rsid w:val="00E407D1"/>
    <w:rsid w:val="00E40B7E"/>
    <w:rsid w:val="00E40E2F"/>
    <w:rsid w:val="00E40E62"/>
    <w:rsid w:val="00E41431"/>
    <w:rsid w:val="00E414A1"/>
    <w:rsid w:val="00E41B03"/>
    <w:rsid w:val="00E429ED"/>
    <w:rsid w:val="00E430CE"/>
    <w:rsid w:val="00E435BD"/>
    <w:rsid w:val="00E437B5"/>
    <w:rsid w:val="00E4394A"/>
    <w:rsid w:val="00E44369"/>
    <w:rsid w:val="00E44734"/>
    <w:rsid w:val="00E4488A"/>
    <w:rsid w:val="00E44AA1"/>
    <w:rsid w:val="00E44CE8"/>
    <w:rsid w:val="00E4548D"/>
    <w:rsid w:val="00E45585"/>
    <w:rsid w:val="00E458D9"/>
    <w:rsid w:val="00E460CE"/>
    <w:rsid w:val="00E46911"/>
    <w:rsid w:val="00E46C3A"/>
    <w:rsid w:val="00E46C43"/>
    <w:rsid w:val="00E4705D"/>
    <w:rsid w:val="00E47C68"/>
    <w:rsid w:val="00E47CA1"/>
    <w:rsid w:val="00E47D89"/>
    <w:rsid w:val="00E5001D"/>
    <w:rsid w:val="00E500A9"/>
    <w:rsid w:val="00E50275"/>
    <w:rsid w:val="00E505B8"/>
    <w:rsid w:val="00E5095C"/>
    <w:rsid w:val="00E509BC"/>
    <w:rsid w:val="00E50B39"/>
    <w:rsid w:val="00E516CC"/>
    <w:rsid w:val="00E52152"/>
    <w:rsid w:val="00E521C8"/>
    <w:rsid w:val="00E524B5"/>
    <w:rsid w:val="00E528F2"/>
    <w:rsid w:val="00E52EE1"/>
    <w:rsid w:val="00E534D2"/>
    <w:rsid w:val="00E53661"/>
    <w:rsid w:val="00E53E15"/>
    <w:rsid w:val="00E53E64"/>
    <w:rsid w:val="00E53EB1"/>
    <w:rsid w:val="00E545B9"/>
    <w:rsid w:val="00E546CB"/>
    <w:rsid w:val="00E546CD"/>
    <w:rsid w:val="00E549A8"/>
    <w:rsid w:val="00E54B1A"/>
    <w:rsid w:val="00E550DD"/>
    <w:rsid w:val="00E55210"/>
    <w:rsid w:val="00E555E9"/>
    <w:rsid w:val="00E55980"/>
    <w:rsid w:val="00E55AF6"/>
    <w:rsid w:val="00E55D85"/>
    <w:rsid w:val="00E56453"/>
    <w:rsid w:val="00E564F3"/>
    <w:rsid w:val="00E56582"/>
    <w:rsid w:val="00E566F3"/>
    <w:rsid w:val="00E573B0"/>
    <w:rsid w:val="00E57464"/>
    <w:rsid w:val="00E575BB"/>
    <w:rsid w:val="00E57CAA"/>
    <w:rsid w:val="00E605A1"/>
    <w:rsid w:val="00E605BC"/>
    <w:rsid w:val="00E609E7"/>
    <w:rsid w:val="00E60A7B"/>
    <w:rsid w:val="00E60A84"/>
    <w:rsid w:val="00E60ECB"/>
    <w:rsid w:val="00E610D9"/>
    <w:rsid w:val="00E61DE7"/>
    <w:rsid w:val="00E62871"/>
    <w:rsid w:val="00E6292C"/>
    <w:rsid w:val="00E62FB1"/>
    <w:rsid w:val="00E63A39"/>
    <w:rsid w:val="00E63F06"/>
    <w:rsid w:val="00E6410A"/>
    <w:rsid w:val="00E642C2"/>
    <w:rsid w:val="00E6486D"/>
    <w:rsid w:val="00E64A35"/>
    <w:rsid w:val="00E64F56"/>
    <w:rsid w:val="00E65026"/>
    <w:rsid w:val="00E65621"/>
    <w:rsid w:val="00E656E9"/>
    <w:rsid w:val="00E6572F"/>
    <w:rsid w:val="00E65B26"/>
    <w:rsid w:val="00E65E6D"/>
    <w:rsid w:val="00E66365"/>
    <w:rsid w:val="00E6658F"/>
    <w:rsid w:val="00E66B4A"/>
    <w:rsid w:val="00E66EBE"/>
    <w:rsid w:val="00E672F7"/>
    <w:rsid w:val="00E675B0"/>
    <w:rsid w:val="00E67B7E"/>
    <w:rsid w:val="00E7009B"/>
    <w:rsid w:val="00E704BE"/>
    <w:rsid w:val="00E707B8"/>
    <w:rsid w:val="00E70C72"/>
    <w:rsid w:val="00E70EAE"/>
    <w:rsid w:val="00E71543"/>
    <w:rsid w:val="00E7164F"/>
    <w:rsid w:val="00E7176F"/>
    <w:rsid w:val="00E717B5"/>
    <w:rsid w:val="00E7186B"/>
    <w:rsid w:val="00E71D2B"/>
    <w:rsid w:val="00E72149"/>
    <w:rsid w:val="00E72DB7"/>
    <w:rsid w:val="00E72F2B"/>
    <w:rsid w:val="00E73966"/>
    <w:rsid w:val="00E73B28"/>
    <w:rsid w:val="00E73B31"/>
    <w:rsid w:val="00E73BF5"/>
    <w:rsid w:val="00E74039"/>
    <w:rsid w:val="00E740F5"/>
    <w:rsid w:val="00E7461F"/>
    <w:rsid w:val="00E7554C"/>
    <w:rsid w:val="00E762A9"/>
    <w:rsid w:val="00E76484"/>
    <w:rsid w:val="00E765A3"/>
    <w:rsid w:val="00E768B6"/>
    <w:rsid w:val="00E76E3D"/>
    <w:rsid w:val="00E77BAA"/>
    <w:rsid w:val="00E804D2"/>
    <w:rsid w:val="00E80AA9"/>
    <w:rsid w:val="00E80C0A"/>
    <w:rsid w:val="00E81236"/>
    <w:rsid w:val="00E81456"/>
    <w:rsid w:val="00E819A0"/>
    <w:rsid w:val="00E81E8F"/>
    <w:rsid w:val="00E81F92"/>
    <w:rsid w:val="00E82172"/>
    <w:rsid w:val="00E82450"/>
    <w:rsid w:val="00E825DD"/>
    <w:rsid w:val="00E829A2"/>
    <w:rsid w:val="00E8383D"/>
    <w:rsid w:val="00E84013"/>
    <w:rsid w:val="00E8430D"/>
    <w:rsid w:val="00E84601"/>
    <w:rsid w:val="00E8479B"/>
    <w:rsid w:val="00E84F37"/>
    <w:rsid w:val="00E86595"/>
    <w:rsid w:val="00E868EB"/>
    <w:rsid w:val="00E86D87"/>
    <w:rsid w:val="00E872F6"/>
    <w:rsid w:val="00E87547"/>
    <w:rsid w:val="00E8773F"/>
    <w:rsid w:val="00E878BE"/>
    <w:rsid w:val="00E879C4"/>
    <w:rsid w:val="00E87D99"/>
    <w:rsid w:val="00E9022F"/>
    <w:rsid w:val="00E90854"/>
    <w:rsid w:val="00E90DA6"/>
    <w:rsid w:val="00E911D3"/>
    <w:rsid w:val="00E91ECC"/>
    <w:rsid w:val="00E92724"/>
    <w:rsid w:val="00E9294D"/>
    <w:rsid w:val="00E9298A"/>
    <w:rsid w:val="00E930E6"/>
    <w:rsid w:val="00E93B6F"/>
    <w:rsid w:val="00E93B95"/>
    <w:rsid w:val="00E93FDD"/>
    <w:rsid w:val="00E94200"/>
    <w:rsid w:val="00E947DA"/>
    <w:rsid w:val="00E949CB"/>
    <w:rsid w:val="00E953E2"/>
    <w:rsid w:val="00E95B84"/>
    <w:rsid w:val="00E96272"/>
    <w:rsid w:val="00E96D00"/>
    <w:rsid w:val="00E96F1C"/>
    <w:rsid w:val="00E97DA1"/>
    <w:rsid w:val="00EA008D"/>
    <w:rsid w:val="00EA1158"/>
    <w:rsid w:val="00EA17D5"/>
    <w:rsid w:val="00EA17E1"/>
    <w:rsid w:val="00EA1D59"/>
    <w:rsid w:val="00EA1E32"/>
    <w:rsid w:val="00EA24F4"/>
    <w:rsid w:val="00EA250A"/>
    <w:rsid w:val="00EA258F"/>
    <w:rsid w:val="00EA25B9"/>
    <w:rsid w:val="00EA2883"/>
    <w:rsid w:val="00EA2BBA"/>
    <w:rsid w:val="00EA2CEE"/>
    <w:rsid w:val="00EA3420"/>
    <w:rsid w:val="00EA367F"/>
    <w:rsid w:val="00EA39BB"/>
    <w:rsid w:val="00EA3CCA"/>
    <w:rsid w:val="00EA444F"/>
    <w:rsid w:val="00EA4833"/>
    <w:rsid w:val="00EA4F26"/>
    <w:rsid w:val="00EA4FA0"/>
    <w:rsid w:val="00EA64AA"/>
    <w:rsid w:val="00EA6E51"/>
    <w:rsid w:val="00EA7441"/>
    <w:rsid w:val="00EA757B"/>
    <w:rsid w:val="00EA76B5"/>
    <w:rsid w:val="00EA7937"/>
    <w:rsid w:val="00EB031A"/>
    <w:rsid w:val="00EB11EA"/>
    <w:rsid w:val="00EB1F85"/>
    <w:rsid w:val="00EB22CB"/>
    <w:rsid w:val="00EB27CD"/>
    <w:rsid w:val="00EB3479"/>
    <w:rsid w:val="00EB3775"/>
    <w:rsid w:val="00EB37CE"/>
    <w:rsid w:val="00EB3A3F"/>
    <w:rsid w:val="00EB43CC"/>
    <w:rsid w:val="00EB455E"/>
    <w:rsid w:val="00EB46C3"/>
    <w:rsid w:val="00EB496E"/>
    <w:rsid w:val="00EB4AC6"/>
    <w:rsid w:val="00EB4B4D"/>
    <w:rsid w:val="00EB4D5F"/>
    <w:rsid w:val="00EB59AD"/>
    <w:rsid w:val="00EB6400"/>
    <w:rsid w:val="00EB641C"/>
    <w:rsid w:val="00EB64B5"/>
    <w:rsid w:val="00EB66EF"/>
    <w:rsid w:val="00EB6BA8"/>
    <w:rsid w:val="00EB7096"/>
    <w:rsid w:val="00EB70A3"/>
    <w:rsid w:val="00EB71F7"/>
    <w:rsid w:val="00EB76B0"/>
    <w:rsid w:val="00EB772A"/>
    <w:rsid w:val="00EB7D21"/>
    <w:rsid w:val="00EC02D1"/>
    <w:rsid w:val="00EC04E2"/>
    <w:rsid w:val="00EC0DAC"/>
    <w:rsid w:val="00EC10F1"/>
    <w:rsid w:val="00EC1D0D"/>
    <w:rsid w:val="00EC1F18"/>
    <w:rsid w:val="00EC2D9E"/>
    <w:rsid w:val="00EC392E"/>
    <w:rsid w:val="00EC3DE3"/>
    <w:rsid w:val="00EC3F2C"/>
    <w:rsid w:val="00EC4963"/>
    <w:rsid w:val="00EC4B02"/>
    <w:rsid w:val="00EC5CAF"/>
    <w:rsid w:val="00EC612E"/>
    <w:rsid w:val="00EC6184"/>
    <w:rsid w:val="00EC6333"/>
    <w:rsid w:val="00EC68E0"/>
    <w:rsid w:val="00EC6E3E"/>
    <w:rsid w:val="00EC6F2F"/>
    <w:rsid w:val="00EC7002"/>
    <w:rsid w:val="00EC727F"/>
    <w:rsid w:val="00EC7990"/>
    <w:rsid w:val="00EC7F3A"/>
    <w:rsid w:val="00ED05F8"/>
    <w:rsid w:val="00ED07E9"/>
    <w:rsid w:val="00ED0F5B"/>
    <w:rsid w:val="00ED168A"/>
    <w:rsid w:val="00ED17C0"/>
    <w:rsid w:val="00ED1CCF"/>
    <w:rsid w:val="00ED1E27"/>
    <w:rsid w:val="00ED1F3F"/>
    <w:rsid w:val="00ED1FD9"/>
    <w:rsid w:val="00ED233F"/>
    <w:rsid w:val="00ED2508"/>
    <w:rsid w:val="00ED312C"/>
    <w:rsid w:val="00ED340D"/>
    <w:rsid w:val="00ED3898"/>
    <w:rsid w:val="00ED3EEA"/>
    <w:rsid w:val="00ED407B"/>
    <w:rsid w:val="00ED40AB"/>
    <w:rsid w:val="00ED4DC8"/>
    <w:rsid w:val="00ED4E15"/>
    <w:rsid w:val="00ED50B6"/>
    <w:rsid w:val="00ED5B19"/>
    <w:rsid w:val="00ED600F"/>
    <w:rsid w:val="00ED6781"/>
    <w:rsid w:val="00ED6792"/>
    <w:rsid w:val="00ED6B02"/>
    <w:rsid w:val="00ED6CB9"/>
    <w:rsid w:val="00ED6CBC"/>
    <w:rsid w:val="00ED7073"/>
    <w:rsid w:val="00ED7357"/>
    <w:rsid w:val="00ED755B"/>
    <w:rsid w:val="00ED7655"/>
    <w:rsid w:val="00ED7B2D"/>
    <w:rsid w:val="00ED7E7E"/>
    <w:rsid w:val="00EE000B"/>
    <w:rsid w:val="00EE0367"/>
    <w:rsid w:val="00EE06D5"/>
    <w:rsid w:val="00EE07A6"/>
    <w:rsid w:val="00EE0A23"/>
    <w:rsid w:val="00EE0A54"/>
    <w:rsid w:val="00EE0A90"/>
    <w:rsid w:val="00EE152C"/>
    <w:rsid w:val="00EE16EC"/>
    <w:rsid w:val="00EE19CD"/>
    <w:rsid w:val="00EE19E7"/>
    <w:rsid w:val="00EE1DA6"/>
    <w:rsid w:val="00EE1E55"/>
    <w:rsid w:val="00EE2018"/>
    <w:rsid w:val="00EE2753"/>
    <w:rsid w:val="00EE2C00"/>
    <w:rsid w:val="00EE347A"/>
    <w:rsid w:val="00EE36AD"/>
    <w:rsid w:val="00EE3E21"/>
    <w:rsid w:val="00EE4068"/>
    <w:rsid w:val="00EE4086"/>
    <w:rsid w:val="00EE4519"/>
    <w:rsid w:val="00EE50E6"/>
    <w:rsid w:val="00EE551F"/>
    <w:rsid w:val="00EE556E"/>
    <w:rsid w:val="00EE6059"/>
    <w:rsid w:val="00EE6C29"/>
    <w:rsid w:val="00EE6F72"/>
    <w:rsid w:val="00EE6F89"/>
    <w:rsid w:val="00EE6FD4"/>
    <w:rsid w:val="00EE716D"/>
    <w:rsid w:val="00EE7C7C"/>
    <w:rsid w:val="00EE7DB5"/>
    <w:rsid w:val="00EF0CDF"/>
    <w:rsid w:val="00EF0E01"/>
    <w:rsid w:val="00EF0F8D"/>
    <w:rsid w:val="00EF1222"/>
    <w:rsid w:val="00EF1288"/>
    <w:rsid w:val="00EF13B4"/>
    <w:rsid w:val="00EF151A"/>
    <w:rsid w:val="00EF2267"/>
    <w:rsid w:val="00EF29CA"/>
    <w:rsid w:val="00EF2A3C"/>
    <w:rsid w:val="00EF2E84"/>
    <w:rsid w:val="00EF3028"/>
    <w:rsid w:val="00EF378C"/>
    <w:rsid w:val="00EF3878"/>
    <w:rsid w:val="00EF39C1"/>
    <w:rsid w:val="00EF3AB1"/>
    <w:rsid w:val="00EF3CE1"/>
    <w:rsid w:val="00EF4005"/>
    <w:rsid w:val="00EF40DB"/>
    <w:rsid w:val="00EF4155"/>
    <w:rsid w:val="00EF473A"/>
    <w:rsid w:val="00EF4F34"/>
    <w:rsid w:val="00EF50F3"/>
    <w:rsid w:val="00EF517D"/>
    <w:rsid w:val="00EF5237"/>
    <w:rsid w:val="00EF54A8"/>
    <w:rsid w:val="00EF56C5"/>
    <w:rsid w:val="00EF5C60"/>
    <w:rsid w:val="00EF5F65"/>
    <w:rsid w:val="00EF6269"/>
    <w:rsid w:val="00EF6469"/>
    <w:rsid w:val="00EF6611"/>
    <w:rsid w:val="00EF69E0"/>
    <w:rsid w:val="00EF6ABE"/>
    <w:rsid w:val="00EF6C6A"/>
    <w:rsid w:val="00EF6F65"/>
    <w:rsid w:val="00EF7529"/>
    <w:rsid w:val="00EF7DD6"/>
    <w:rsid w:val="00F0028C"/>
    <w:rsid w:val="00F00355"/>
    <w:rsid w:val="00F003A7"/>
    <w:rsid w:val="00F004F1"/>
    <w:rsid w:val="00F00983"/>
    <w:rsid w:val="00F00FF4"/>
    <w:rsid w:val="00F01075"/>
    <w:rsid w:val="00F010F5"/>
    <w:rsid w:val="00F013F3"/>
    <w:rsid w:val="00F01CBA"/>
    <w:rsid w:val="00F0273B"/>
    <w:rsid w:val="00F0284F"/>
    <w:rsid w:val="00F03050"/>
    <w:rsid w:val="00F0368B"/>
    <w:rsid w:val="00F0391E"/>
    <w:rsid w:val="00F03F76"/>
    <w:rsid w:val="00F04259"/>
    <w:rsid w:val="00F04A32"/>
    <w:rsid w:val="00F04FE3"/>
    <w:rsid w:val="00F05013"/>
    <w:rsid w:val="00F05655"/>
    <w:rsid w:val="00F05BCF"/>
    <w:rsid w:val="00F06046"/>
    <w:rsid w:val="00F06DD6"/>
    <w:rsid w:val="00F06F26"/>
    <w:rsid w:val="00F06F74"/>
    <w:rsid w:val="00F0739D"/>
    <w:rsid w:val="00F07A4C"/>
    <w:rsid w:val="00F07B89"/>
    <w:rsid w:val="00F07DAA"/>
    <w:rsid w:val="00F103E6"/>
    <w:rsid w:val="00F10B02"/>
    <w:rsid w:val="00F10CE2"/>
    <w:rsid w:val="00F10DD4"/>
    <w:rsid w:val="00F114B6"/>
    <w:rsid w:val="00F11732"/>
    <w:rsid w:val="00F11D00"/>
    <w:rsid w:val="00F122E7"/>
    <w:rsid w:val="00F12641"/>
    <w:rsid w:val="00F12E32"/>
    <w:rsid w:val="00F13159"/>
    <w:rsid w:val="00F14000"/>
    <w:rsid w:val="00F14713"/>
    <w:rsid w:val="00F1481F"/>
    <w:rsid w:val="00F149BF"/>
    <w:rsid w:val="00F149DB"/>
    <w:rsid w:val="00F1501F"/>
    <w:rsid w:val="00F150B5"/>
    <w:rsid w:val="00F1686A"/>
    <w:rsid w:val="00F17051"/>
    <w:rsid w:val="00F1752B"/>
    <w:rsid w:val="00F17B61"/>
    <w:rsid w:val="00F17B90"/>
    <w:rsid w:val="00F20AD7"/>
    <w:rsid w:val="00F20B52"/>
    <w:rsid w:val="00F21599"/>
    <w:rsid w:val="00F21772"/>
    <w:rsid w:val="00F21A13"/>
    <w:rsid w:val="00F21F4A"/>
    <w:rsid w:val="00F22B5E"/>
    <w:rsid w:val="00F232D6"/>
    <w:rsid w:val="00F23533"/>
    <w:rsid w:val="00F23862"/>
    <w:rsid w:val="00F23A06"/>
    <w:rsid w:val="00F25152"/>
    <w:rsid w:val="00F251EF"/>
    <w:rsid w:val="00F25FA3"/>
    <w:rsid w:val="00F261C3"/>
    <w:rsid w:val="00F262FE"/>
    <w:rsid w:val="00F264BD"/>
    <w:rsid w:val="00F266B7"/>
    <w:rsid w:val="00F266F1"/>
    <w:rsid w:val="00F26BDA"/>
    <w:rsid w:val="00F27130"/>
    <w:rsid w:val="00F27679"/>
    <w:rsid w:val="00F277E6"/>
    <w:rsid w:val="00F27D55"/>
    <w:rsid w:val="00F30A4A"/>
    <w:rsid w:val="00F30F89"/>
    <w:rsid w:val="00F316D8"/>
    <w:rsid w:val="00F3176E"/>
    <w:rsid w:val="00F31BE4"/>
    <w:rsid w:val="00F32D03"/>
    <w:rsid w:val="00F331C5"/>
    <w:rsid w:val="00F33D50"/>
    <w:rsid w:val="00F33E6B"/>
    <w:rsid w:val="00F3455F"/>
    <w:rsid w:val="00F34E73"/>
    <w:rsid w:val="00F3584F"/>
    <w:rsid w:val="00F3585F"/>
    <w:rsid w:val="00F35EE3"/>
    <w:rsid w:val="00F36536"/>
    <w:rsid w:val="00F374E4"/>
    <w:rsid w:val="00F379D9"/>
    <w:rsid w:val="00F37CAF"/>
    <w:rsid w:val="00F40255"/>
    <w:rsid w:val="00F405ED"/>
    <w:rsid w:val="00F40B3E"/>
    <w:rsid w:val="00F40E11"/>
    <w:rsid w:val="00F40EDA"/>
    <w:rsid w:val="00F41118"/>
    <w:rsid w:val="00F4114A"/>
    <w:rsid w:val="00F41932"/>
    <w:rsid w:val="00F4198A"/>
    <w:rsid w:val="00F41C62"/>
    <w:rsid w:val="00F41E6A"/>
    <w:rsid w:val="00F4203C"/>
    <w:rsid w:val="00F425FE"/>
    <w:rsid w:val="00F42DAE"/>
    <w:rsid w:val="00F434F4"/>
    <w:rsid w:val="00F4356F"/>
    <w:rsid w:val="00F436E1"/>
    <w:rsid w:val="00F44111"/>
    <w:rsid w:val="00F4416F"/>
    <w:rsid w:val="00F442A1"/>
    <w:rsid w:val="00F4440B"/>
    <w:rsid w:val="00F44852"/>
    <w:rsid w:val="00F448F9"/>
    <w:rsid w:val="00F44961"/>
    <w:rsid w:val="00F44C75"/>
    <w:rsid w:val="00F44F81"/>
    <w:rsid w:val="00F45373"/>
    <w:rsid w:val="00F4599C"/>
    <w:rsid w:val="00F4615F"/>
    <w:rsid w:val="00F465E1"/>
    <w:rsid w:val="00F46C64"/>
    <w:rsid w:val="00F46D15"/>
    <w:rsid w:val="00F473C3"/>
    <w:rsid w:val="00F477CF"/>
    <w:rsid w:val="00F478A2"/>
    <w:rsid w:val="00F47ACC"/>
    <w:rsid w:val="00F47CA3"/>
    <w:rsid w:val="00F47EFC"/>
    <w:rsid w:val="00F50284"/>
    <w:rsid w:val="00F5072F"/>
    <w:rsid w:val="00F512C9"/>
    <w:rsid w:val="00F512CC"/>
    <w:rsid w:val="00F51CCF"/>
    <w:rsid w:val="00F52173"/>
    <w:rsid w:val="00F529D7"/>
    <w:rsid w:val="00F5340D"/>
    <w:rsid w:val="00F5354C"/>
    <w:rsid w:val="00F537C6"/>
    <w:rsid w:val="00F53ED9"/>
    <w:rsid w:val="00F544B4"/>
    <w:rsid w:val="00F54646"/>
    <w:rsid w:val="00F5495B"/>
    <w:rsid w:val="00F549DD"/>
    <w:rsid w:val="00F54E15"/>
    <w:rsid w:val="00F55527"/>
    <w:rsid w:val="00F5565E"/>
    <w:rsid w:val="00F5588D"/>
    <w:rsid w:val="00F561F7"/>
    <w:rsid w:val="00F56FD5"/>
    <w:rsid w:val="00F57220"/>
    <w:rsid w:val="00F57B3B"/>
    <w:rsid w:val="00F6061A"/>
    <w:rsid w:val="00F60A3B"/>
    <w:rsid w:val="00F60FA2"/>
    <w:rsid w:val="00F61581"/>
    <w:rsid w:val="00F61BB5"/>
    <w:rsid w:val="00F62400"/>
    <w:rsid w:val="00F62914"/>
    <w:rsid w:val="00F62C15"/>
    <w:rsid w:val="00F62E54"/>
    <w:rsid w:val="00F62ED1"/>
    <w:rsid w:val="00F6360F"/>
    <w:rsid w:val="00F63BF8"/>
    <w:rsid w:val="00F63D7E"/>
    <w:rsid w:val="00F63E48"/>
    <w:rsid w:val="00F64023"/>
    <w:rsid w:val="00F641C1"/>
    <w:rsid w:val="00F6430B"/>
    <w:rsid w:val="00F646CF"/>
    <w:rsid w:val="00F64CB4"/>
    <w:rsid w:val="00F64E86"/>
    <w:rsid w:val="00F64F7F"/>
    <w:rsid w:val="00F65100"/>
    <w:rsid w:val="00F6585D"/>
    <w:rsid w:val="00F65F46"/>
    <w:rsid w:val="00F66243"/>
    <w:rsid w:val="00F66310"/>
    <w:rsid w:val="00F670D9"/>
    <w:rsid w:val="00F6724E"/>
    <w:rsid w:val="00F67786"/>
    <w:rsid w:val="00F678EB"/>
    <w:rsid w:val="00F67A35"/>
    <w:rsid w:val="00F701C4"/>
    <w:rsid w:val="00F70645"/>
    <w:rsid w:val="00F706A8"/>
    <w:rsid w:val="00F70A7B"/>
    <w:rsid w:val="00F70E5D"/>
    <w:rsid w:val="00F70F15"/>
    <w:rsid w:val="00F711FE"/>
    <w:rsid w:val="00F71745"/>
    <w:rsid w:val="00F71837"/>
    <w:rsid w:val="00F71CA4"/>
    <w:rsid w:val="00F72062"/>
    <w:rsid w:val="00F7236F"/>
    <w:rsid w:val="00F72BAC"/>
    <w:rsid w:val="00F736AC"/>
    <w:rsid w:val="00F7373B"/>
    <w:rsid w:val="00F741F7"/>
    <w:rsid w:val="00F7424C"/>
    <w:rsid w:val="00F744DB"/>
    <w:rsid w:val="00F74A70"/>
    <w:rsid w:val="00F75871"/>
    <w:rsid w:val="00F7592A"/>
    <w:rsid w:val="00F75F7C"/>
    <w:rsid w:val="00F76126"/>
    <w:rsid w:val="00F761B7"/>
    <w:rsid w:val="00F76A55"/>
    <w:rsid w:val="00F76FA9"/>
    <w:rsid w:val="00F7713B"/>
    <w:rsid w:val="00F77745"/>
    <w:rsid w:val="00F80865"/>
    <w:rsid w:val="00F808DC"/>
    <w:rsid w:val="00F81667"/>
    <w:rsid w:val="00F81D3A"/>
    <w:rsid w:val="00F81D90"/>
    <w:rsid w:val="00F81F87"/>
    <w:rsid w:val="00F82075"/>
    <w:rsid w:val="00F82756"/>
    <w:rsid w:val="00F83161"/>
    <w:rsid w:val="00F83B95"/>
    <w:rsid w:val="00F84004"/>
    <w:rsid w:val="00F8472A"/>
    <w:rsid w:val="00F84CA8"/>
    <w:rsid w:val="00F853BE"/>
    <w:rsid w:val="00F8542C"/>
    <w:rsid w:val="00F85935"/>
    <w:rsid w:val="00F85960"/>
    <w:rsid w:val="00F859A1"/>
    <w:rsid w:val="00F85BFD"/>
    <w:rsid w:val="00F85DAE"/>
    <w:rsid w:val="00F85E97"/>
    <w:rsid w:val="00F85EC9"/>
    <w:rsid w:val="00F86A52"/>
    <w:rsid w:val="00F86C39"/>
    <w:rsid w:val="00F86C8B"/>
    <w:rsid w:val="00F86CA5"/>
    <w:rsid w:val="00F86D16"/>
    <w:rsid w:val="00F86EE1"/>
    <w:rsid w:val="00F870F0"/>
    <w:rsid w:val="00F87226"/>
    <w:rsid w:val="00F8780E"/>
    <w:rsid w:val="00F878C3"/>
    <w:rsid w:val="00F87A23"/>
    <w:rsid w:val="00F87A6C"/>
    <w:rsid w:val="00F87C5C"/>
    <w:rsid w:val="00F87CD7"/>
    <w:rsid w:val="00F90329"/>
    <w:rsid w:val="00F9048A"/>
    <w:rsid w:val="00F90E96"/>
    <w:rsid w:val="00F90EAE"/>
    <w:rsid w:val="00F90F48"/>
    <w:rsid w:val="00F91039"/>
    <w:rsid w:val="00F9124C"/>
    <w:rsid w:val="00F912C8"/>
    <w:rsid w:val="00F91318"/>
    <w:rsid w:val="00F91B1E"/>
    <w:rsid w:val="00F91CC3"/>
    <w:rsid w:val="00F92014"/>
    <w:rsid w:val="00F92075"/>
    <w:rsid w:val="00F9245D"/>
    <w:rsid w:val="00F92499"/>
    <w:rsid w:val="00F92CA8"/>
    <w:rsid w:val="00F932D4"/>
    <w:rsid w:val="00F933F6"/>
    <w:rsid w:val="00F93541"/>
    <w:rsid w:val="00F936A4"/>
    <w:rsid w:val="00F93AD1"/>
    <w:rsid w:val="00F93F6E"/>
    <w:rsid w:val="00F94335"/>
    <w:rsid w:val="00F949F0"/>
    <w:rsid w:val="00F94FD2"/>
    <w:rsid w:val="00F95D61"/>
    <w:rsid w:val="00F96352"/>
    <w:rsid w:val="00F96E42"/>
    <w:rsid w:val="00F9738B"/>
    <w:rsid w:val="00F973FF"/>
    <w:rsid w:val="00F97B47"/>
    <w:rsid w:val="00F97E4C"/>
    <w:rsid w:val="00F97FAC"/>
    <w:rsid w:val="00FA0771"/>
    <w:rsid w:val="00FA0B67"/>
    <w:rsid w:val="00FA12D1"/>
    <w:rsid w:val="00FA12D9"/>
    <w:rsid w:val="00FA1587"/>
    <w:rsid w:val="00FA189C"/>
    <w:rsid w:val="00FA1F2A"/>
    <w:rsid w:val="00FA25AE"/>
    <w:rsid w:val="00FA276A"/>
    <w:rsid w:val="00FA3260"/>
    <w:rsid w:val="00FA346B"/>
    <w:rsid w:val="00FA3977"/>
    <w:rsid w:val="00FA3F86"/>
    <w:rsid w:val="00FA41C3"/>
    <w:rsid w:val="00FA4418"/>
    <w:rsid w:val="00FA441C"/>
    <w:rsid w:val="00FA45F0"/>
    <w:rsid w:val="00FA466A"/>
    <w:rsid w:val="00FA4CE3"/>
    <w:rsid w:val="00FA4DA3"/>
    <w:rsid w:val="00FA5C24"/>
    <w:rsid w:val="00FA5DF5"/>
    <w:rsid w:val="00FA5EFE"/>
    <w:rsid w:val="00FA5FAF"/>
    <w:rsid w:val="00FA65B4"/>
    <w:rsid w:val="00FA726E"/>
    <w:rsid w:val="00FA7639"/>
    <w:rsid w:val="00FA7D53"/>
    <w:rsid w:val="00FA7ED9"/>
    <w:rsid w:val="00FB03D7"/>
    <w:rsid w:val="00FB0489"/>
    <w:rsid w:val="00FB0B98"/>
    <w:rsid w:val="00FB0BCC"/>
    <w:rsid w:val="00FB1004"/>
    <w:rsid w:val="00FB1AA9"/>
    <w:rsid w:val="00FB1F96"/>
    <w:rsid w:val="00FB27D1"/>
    <w:rsid w:val="00FB2D3D"/>
    <w:rsid w:val="00FB2DE4"/>
    <w:rsid w:val="00FB2F89"/>
    <w:rsid w:val="00FB30C4"/>
    <w:rsid w:val="00FB3890"/>
    <w:rsid w:val="00FB3E77"/>
    <w:rsid w:val="00FB403D"/>
    <w:rsid w:val="00FB4582"/>
    <w:rsid w:val="00FB47BF"/>
    <w:rsid w:val="00FB49B6"/>
    <w:rsid w:val="00FB4CF2"/>
    <w:rsid w:val="00FB4DAC"/>
    <w:rsid w:val="00FB50AF"/>
    <w:rsid w:val="00FB514F"/>
    <w:rsid w:val="00FB537D"/>
    <w:rsid w:val="00FB5706"/>
    <w:rsid w:val="00FB5C6C"/>
    <w:rsid w:val="00FB6328"/>
    <w:rsid w:val="00FB6B95"/>
    <w:rsid w:val="00FB6CD2"/>
    <w:rsid w:val="00FB6E90"/>
    <w:rsid w:val="00FB7080"/>
    <w:rsid w:val="00FB71B5"/>
    <w:rsid w:val="00FB79CC"/>
    <w:rsid w:val="00FB7E01"/>
    <w:rsid w:val="00FC112D"/>
    <w:rsid w:val="00FC1774"/>
    <w:rsid w:val="00FC1BEB"/>
    <w:rsid w:val="00FC233A"/>
    <w:rsid w:val="00FC2DFF"/>
    <w:rsid w:val="00FC3DA2"/>
    <w:rsid w:val="00FC40DE"/>
    <w:rsid w:val="00FC4BC3"/>
    <w:rsid w:val="00FC50CD"/>
    <w:rsid w:val="00FC5825"/>
    <w:rsid w:val="00FC5996"/>
    <w:rsid w:val="00FC5AEA"/>
    <w:rsid w:val="00FC5AF5"/>
    <w:rsid w:val="00FC5D46"/>
    <w:rsid w:val="00FC6016"/>
    <w:rsid w:val="00FC637F"/>
    <w:rsid w:val="00FC6547"/>
    <w:rsid w:val="00FC69CF"/>
    <w:rsid w:val="00FC6BCD"/>
    <w:rsid w:val="00FC70E0"/>
    <w:rsid w:val="00FC7576"/>
    <w:rsid w:val="00FC772B"/>
    <w:rsid w:val="00FD0E37"/>
    <w:rsid w:val="00FD1016"/>
    <w:rsid w:val="00FD1144"/>
    <w:rsid w:val="00FD2014"/>
    <w:rsid w:val="00FD25BD"/>
    <w:rsid w:val="00FD2971"/>
    <w:rsid w:val="00FD2B27"/>
    <w:rsid w:val="00FD2F6D"/>
    <w:rsid w:val="00FD370C"/>
    <w:rsid w:val="00FD3733"/>
    <w:rsid w:val="00FD3857"/>
    <w:rsid w:val="00FD3A77"/>
    <w:rsid w:val="00FD3F7F"/>
    <w:rsid w:val="00FD46F6"/>
    <w:rsid w:val="00FD5146"/>
    <w:rsid w:val="00FD51D1"/>
    <w:rsid w:val="00FD5731"/>
    <w:rsid w:val="00FD5B9A"/>
    <w:rsid w:val="00FD5C97"/>
    <w:rsid w:val="00FD6408"/>
    <w:rsid w:val="00FD72DE"/>
    <w:rsid w:val="00FD7616"/>
    <w:rsid w:val="00FD78B3"/>
    <w:rsid w:val="00FD7C2B"/>
    <w:rsid w:val="00FE0421"/>
    <w:rsid w:val="00FE0BA5"/>
    <w:rsid w:val="00FE0BE7"/>
    <w:rsid w:val="00FE1592"/>
    <w:rsid w:val="00FE19FF"/>
    <w:rsid w:val="00FE1E91"/>
    <w:rsid w:val="00FE2760"/>
    <w:rsid w:val="00FE2C40"/>
    <w:rsid w:val="00FE3381"/>
    <w:rsid w:val="00FE352C"/>
    <w:rsid w:val="00FE393A"/>
    <w:rsid w:val="00FE39E8"/>
    <w:rsid w:val="00FE40BB"/>
    <w:rsid w:val="00FE427A"/>
    <w:rsid w:val="00FE4888"/>
    <w:rsid w:val="00FE48AB"/>
    <w:rsid w:val="00FE5073"/>
    <w:rsid w:val="00FE5425"/>
    <w:rsid w:val="00FE5697"/>
    <w:rsid w:val="00FE62EA"/>
    <w:rsid w:val="00FE64B2"/>
    <w:rsid w:val="00FE655F"/>
    <w:rsid w:val="00FE7726"/>
    <w:rsid w:val="00FE7770"/>
    <w:rsid w:val="00FE7C4E"/>
    <w:rsid w:val="00FF0017"/>
    <w:rsid w:val="00FF035E"/>
    <w:rsid w:val="00FF03F1"/>
    <w:rsid w:val="00FF0664"/>
    <w:rsid w:val="00FF076D"/>
    <w:rsid w:val="00FF094F"/>
    <w:rsid w:val="00FF1217"/>
    <w:rsid w:val="00FF1481"/>
    <w:rsid w:val="00FF14C8"/>
    <w:rsid w:val="00FF19B7"/>
    <w:rsid w:val="00FF1B89"/>
    <w:rsid w:val="00FF2650"/>
    <w:rsid w:val="00FF2C01"/>
    <w:rsid w:val="00FF2E63"/>
    <w:rsid w:val="00FF3003"/>
    <w:rsid w:val="00FF318F"/>
    <w:rsid w:val="00FF36FC"/>
    <w:rsid w:val="00FF3904"/>
    <w:rsid w:val="00FF3F83"/>
    <w:rsid w:val="00FF4847"/>
    <w:rsid w:val="00FF4AFD"/>
    <w:rsid w:val="00FF4B3B"/>
    <w:rsid w:val="00FF503C"/>
    <w:rsid w:val="00FF5644"/>
    <w:rsid w:val="00FF5835"/>
    <w:rsid w:val="00FF5940"/>
    <w:rsid w:val="00FF5D12"/>
    <w:rsid w:val="00FF5E18"/>
    <w:rsid w:val="00FF6061"/>
    <w:rsid w:val="00FF63B1"/>
    <w:rsid w:val="00FF6A2D"/>
    <w:rsid w:val="00FF703E"/>
    <w:rsid w:val="020B3C6C"/>
    <w:rsid w:val="0297CC65"/>
    <w:rsid w:val="02CDFCAD"/>
    <w:rsid w:val="02D63EEF"/>
    <w:rsid w:val="035B03BC"/>
    <w:rsid w:val="0450E724"/>
    <w:rsid w:val="0467F7E3"/>
    <w:rsid w:val="04B7FD7D"/>
    <w:rsid w:val="0511B296"/>
    <w:rsid w:val="05A3BFD0"/>
    <w:rsid w:val="05B0C658"/>
    <w:rsid w:val="05BE4266"/>
    <w:rsid w:val="05F5D3B5"/>
    <w:rsid w:val="060F3A55"/>
    <w:rsid w:val="0637D222"/>
    <w:rsid w:val="065BA21D"/>
    <w:rsid w:val="068EFFDD"/>
    <w:rsid w:val="0713A17E"/>
    <w:rsid w:val="0759763B"/>
    <w:rsid w:val="07613C53"/>
    <w:rsid w:val="0768E8EF"/>
    <w:rsid w:val="078F18E7"/>
    <w:rsid w:val="083230A1"/>
    <w:rsid w:val="08F30B53"/>
    <w:rsid w:val="0973AF5F"/>
    <w:rsid w:val="09843345"/>
    <w:rsid w:val="09AF2F4C"/>
    <w:rsid w:val="0A2E32ED"/>
    <w:rsid w:val="0A486A65"/>
    <w:rsid w:val="0AEB73CF"/>
    <w:rsid w:val="0B72F202"/>
    <w:rsid w:val="0C5FAF10"/>
    <w:rsid w:val="0CCC2C4D"/>
    <w:rsid w:val="0CFCCAB0"/>
    <w:rsid w:val="0F4C97A3"/>
    <w:rsid w:val="0F8CE2EB"/>
    <w:rsid w:val="0FB0EA5B"/>
    <w:rsid w:val="107C632B"/>
    <w:rsid w:val="120668A3"/>
    <w:rsid w:val="12C88E8D"/>
    <w:rsid w:val="1305FB3A"/>
    <w:rsid w:val="141B0347"/>
    <w:rsid w:val="1437B0A7"/>
    <w:rsid w:val="143E4B2D"/>
    <w:rsid w:val="1501FC1B"/>
    <w:rsid w:val="1588C1D0"/>
    <w:rsid w:val="168CBF1A"/>
    <w:rsid w:val="17A307EF"/>
    <w:rsid w:val="1845EBB3"/>
    <w:rsid w:val="189296C0"/>
    <w:rsid w:val="18F6D077"/>
    <w:rsid w:val="1998BC20"/>
    <w:rsid w:val="19EC19FD"/>
    <w:rsid w:val="1A7F11F3"/>
    <w:rsid w:val="1AA9F650"/>
    <w:rsid w:val="1B7A2B0A"/>
    <w:rsid w:val="1CAA0397"/>
    <w:rsid w:val="1E5C5939"/>
    <w:rsid w:val="1F268E4D"/>
    <w:rsid w:val="1FD6AC63"/>
    <w:rsid w:val="20430381"/>
    <w:rsid w:val="209F6201"/>
    <w:rsid w:val="2135E00B"/>
    <w:rsid w:val="21869628"/>
    <w:rsid w:val="21911860"/>
    <w:rsid w:val="21D53E05"/>
    <w:rsid w:val="21E724ED"/>
    <w:rsid w:val="22C1B886"/>
    <w:rsid w:val="2330B340"/>
    <w:rsid w:val="238794BD"/>
    <w:rsid w:val="24380F92"/>
    <w:rsid w:val="243A00D7"/>
    <w:rsid w:val="24CAE9C3"/>
    <w:rsid w:val="24E7C864"/>
    <w:rsid w:val="253C6FAC"/>
    <w:rsid w:val="27CE64A1"/>
    <w:rsid w:val="287EF3F7"/>
    <w:rsid w:val="28C66F14"/>
    <w:rsid w:val="29B80508"/>
    <w:rsid w:val="2A90AFCB"/>
    <w:rsid w:val="2A914AC1"/>
    <w:rsid w:val="2B67CA63"/>
    <w:rsid w:val="2C764DD1"/>
    <w:rsid w:val="2CB27BF8"/>
    <w:rsid w:val="2DB7C529"/>
    <w:rsid w:val="2DD74895"/>
    <w:rsid w:val="2EB55357"/>
    <w:rsid w:val="2F0486CD"/>
    <w:rsid w:val="2F9C4A96"/>
    <w:rsid w:val="2FBBEE76"/>
    <w:rsid w:val="2FEC9804"/>
    <w:rsid w:val="307457E9"/>
    <w:rsid w:val="307B7EFC"/>
    <w:rsid w:val="309CAE73"/>
    <w:rsid w:val="30B9CFE9"/>
    <w:rsid w:val="3150DF6E"/>
    <w:rsid w:val="31ACDA5A"/>
    <w:rsid w:val="31E143CE"/>
    <w:rsid w:val="32549682"/>
    <w:rsid w:val="3513EBD9"/>
    <w:rsid w:val="372F0F00"/>
    <w:rsid w:val="385CC882"/>
    <w:rsid w:val="38BE8612"/>
    <w:rsid w:val="38FCFBB2"/>
    <w:rsid w:val="3A04B83E"/>
    <w:rsid w:val="3A782114"/>
    <w:rsid w:val="3AFD99D3"/>
    <w:rsid w:val="3B0395A7"/>
    <w:rsid w:val="3C83D826"/>
    <w:rsid w:val="3CA4A03F"/>
    <w:rsid w:val="3CD1CFE5"/>
    <w:rsid w:val="3CFFC8BD"/>
    <w:rsid w:val="3F548892"/>
    <w:rsid w:val="3FFEE161"/>
    <w:rsid w:val="407CF5CB"/>
    <w:rsid w:val="412045C1"/>
    <w:rsid w:val="41D6F5BB"/>
    <w:rsid w:val="426C5379"/>
    <w:rsid w:val="43DA4BCD"/>
    <w:rsid w:val="446592C8"/>
    <w:rsid w:val="4490F8FE"/>
    <w:rsid w:val="449E3778"/>
    <w:rsid w:val="45B21A85"/>
    <w:rsid w:val="45F76C3A"/>
    <w:rsid w:val="47FA86AD"/>
    <w:rsid w:val="481E8FDE"/>
    <w:rsid w:val="48501BA2"/>
    <w:rsid w:val="48CA903B"/>
    <w:rsid w:val="48E62A29"/>
    <w:rsid w:val="49399B2A"/>
    <w:rsid w:val="4B6570E9"/>
    <w:rsid w:val="4D85F9A0"/>
    <w:rsid w:val="4E93A22D"/>
    <w:rsid w:val="4EA68C2D"/>
    <w:rsid w:val="4F845E6A"/>
    <w:rsid w:val="4F889810"/>
    <w:rsid w:val="4FF28E00"/>
    <w:rsid w:val="50D62439"/>
    <w:rsid w:val="50EC7461"/>
    <w:rsid w:val="5175F41D"/>
    <w:rsid w:val="52313AF1"/>
    <w:rsid w:val="535C324A"/>
    <w:rsid w:val="53C6BC03"/>
    <w:rsid w:val="53EAA8A2"/>
    <w:rsid w:val="540F9B0D"/>
    <w:rsid w:val="541A5E13"/>
    <w:rsid w:val="566E3633"/>
    <w:rsid w:val="567C29C9"/>
    <w:rsid w:val="56CA02E7"/>
    <w:rsid w:val="56CDFB0A"/>
    <w:rsid w:val="56E12F56"/>
    <w:rsid w:val="57605780"/>
    <w:rsid w:val="590EDB42"/>
    <w:rsid w:val="591E20D1"/>
    <w:rsid w:val="5944C28D"/>
    <w:rsid w:val="59FA2861"/>
    <w:rsid w:val="5A9B93C1"/>
    <w:rsid w:val="5AC22BA1"/>
    <w:rsid w:val="5AE531B0"/>
    <w:rsid w:val="5B1DE6C2"/>
    <w:rsid w:val="5CCBD470"/>
    <w:rsid w:val="5D5B586C"/>
    <w:rsid w:val="5DA176E6"/>
    <w:rsid w:val="5DDE550B"/>
    <w:rsid w:val="5E3C8BA7"/>
    <w:rsid w:val="604DB61D"/>
    <w:rsid w:val="60BB7BB2"/>
    <w:rsid w:val="60D54CAC"/>
    <w:rsid w:val="60FC403E"/>
    <w:rsid w:val="6142ECAF"/>
    <w:rsid w:val="614E9B47"/>
    <w:rsid w:val="61CB944F"/>
    <w:rsid w:val="629B2CAF"/>
    <w:rsid w:val="6379F11A"/>
    <w:rsid w:val="64575B13"/>
    <w:rsid w:val="64816E8C"/>
    <w:rsid w:val="64A1270E"/>
    <w:rsid w:val="64BBF81B"/>
    <w:rsid w:val="65790E84"/>
    <w:rsid w:val="65CF37A0"/>
    <w:rsid w:val="66CDB140"/>
    <w:rsid w:val="67DFFC1F"/>
    <w:rsid w:val="67E9ED77"/>
    <w:rsid w:val="686851DA"/>
    <w:rsid w:val="6928F758"/>
    <w:rsid w:val="695DD0D5"/>
    <w:rsid w:val="6A3DEBA2"/>
    <w:rsid w:val="6A52CB51"/>
    <w:rsid w:val="6AC2ED9D"/>
    <w:rsid w:val="6AF35B73"/>
    <w:rsid w:val="6B56CF6B"/>
    <w:rsid w:val="6B60848F"/>
    <w:rsid w:val="6D9616D4"/>
    <w:rsid w:val="6DBABF6F"/>
    <w:rsid w:val="6E2FBB27"/>
    <w:rsid w:val="6E59E60E"/>
    <w:rsid w:val="6E8C42D2"/>
    <w:rsid w:val="6EBD06CB"/>
    <w:rsid w:val="6EC0BC15"/>
    <w:rsid w:val="6F6F2ED0"/>
    <w:rsid w:val="70034C42"/>
    <w:rsid w:val="70965548"/>
    <w:rsid w:val="71AD1ECD"/>
    <w:rsid w:val="7220BEAE"/>
    <w:rsid w:val="7228CF90"/>
    <w:rsid w:val="7294FA0D"/>
    <w:rsid w:val="72B285FD"/>
    <w:rsid w:val="72B5FEA4"/>
    <w:rsid w:val="7456AA60"/>
    <w:rsid w:val="74BD9825"/>
    <w:rsid w:val="74F2AC18"/>
    <w:rsid w:val="759E6864"/>
    <w:rsid w:val="769E95F0"/>
    <w:rsid w:val="7751D003"/>
    <w:rsid w:val="77CC8130"/>
    <w:rsid w:val="78CA0A04"/>
    <w:rsid w:val="78FE0422"/>
    <w:rsid w:val="7A0D353A"/>
    <w:rsid w:val="7AEDC7C6"/>
    <w:rsid w:val="7B2F5F82"/>
    <w:rsid w:val="7B38D53A"/>
    <w:rsid w:val="7B8890EA"/>
    <w:rsid w:val="7B9558DE"/>
    <w:rsid w:val="7BB6C7BC"/>
    <w:rsid w:val="7BF0BDD1"/>
    <w:rsid w:val="7E210736"/>
    <w:rsid w:val="7E3CA8C4"/>
    <w:rsid w:val="7E9CFA4B"/>
    <w:rsid w:val="7EA0F50D"/>
    <w:rsid w:val="7ED66067"/>
  </w:rsids>
  <w:themeFontLang w:bidi="ar-SA"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cs="Times New Roman" w:eastAsia="Batang" w:hAnsi="Times New Roman"/>
        <w:lang w:bidi="ar-SA" w:eastAsia="en-US" w:val="en-US"/>
      </w:rPr>
    </w:rPrDefault>
    <w:pPrDefault/>
  </w:docDefaults>
  <w:latentStyles w:count="376" w:defLockedState="0" w:defQFormat="0" w:defSemiHidden="0" w:defUIPriority="0" w:defUnhideWhenUsed="0">
    <w:lsdException w:name="Normal" w:qFormat="1"/>
    <w:lsdException w:name="heading 1" w:qFormat="1" w:uiPriority="9"/>
    <w:lsdException w:name="heading 2" w:qFormat="1"/>
    <w:lsdException w:name="heading 3" w:qFormat="1"/>
    <w:lsdException w:name="heading 4" w:qFormat="1"/>
    <w:lsdException w:name="heading 5" w:qFormat="1"/>
    <w:lsdException w:name="heading 7" w:qFormat="1" w:semiHidden="1" w:unhideWhenUsed="1"/>
    <w:lsdException w:name="heading 8" w:qFormat="1" w:semiHidden="1" w:unhideWhenUsed="1"/>
    <w:lsdException w:name="heading 9" w:qFormat="1" w:semiHidden="1" w:unhideWhenUsed="1"/>
    <w:lsdException w:name="index 1" w:semiHidden="1" w:unhideWhenUsed="1"/>
    <w:lsdException w:name="index 2" w:semiHidden="1" w:uiPriority="99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qFormat="1" w:semiHidden="1" w:uiPriority="39" w:unhideWhenUsed="1"/>
    <w:lsdException w:name="toc 2" w:qFormat="1" w:semiHidden="1" w:uiPriority="39" w:unhideWhenUsed="1"/>
    <w:lsdException w:name="toc 3" w:qFormat="1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99" w:unhideWhenUsed="1"/>
    <w:lsdException w:name="annotation text" w:semiHidden="1" w:unhideWhenUsed="1"/>
    <w:lsdException w:name="header" w:semiHidden="1" w:uiPriority="99" w:unhideWhenUsed="1"/>
    <w:lsdException w:name="footer" w:qFormat="1" w:semiHidden="1" w:uiPriority="99" w:unhideWhenUsed="1"/>
    <w:lsdException w:name="index heading" w:semiHidden="1" w:unhideWhenUsed="1"/>
    <w:lsdException w:name="caption" w:qFormat="1" w:semiHidden="1" w:uiPriority="1" w:unhideWhenUsed="1"/>
    <w:lsdException w:name="table of figures" w:semiHidden="1" w:uiPriority="99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99" w:unhideWhenUsed="1"/>
    <w:lsdException w:name="List Bullet" w:semiHidden="1" w:uiPriority="99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iPriority="99" w:unhideWhenUsed="1"/>
    <w:lsdException w:name="Strong" w:qFormat="1" w:uiPriority="22"/>
    <w:lsdException w:name="Emphasis" w:uiPriority="20"/>
    <w:lsdException w:name="Document Map" w:semiHidden="1" w:uiPriority="99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qFormat="1" w:uiPriority="34"/>
    <w:lsdException w:name="Quote" w:qFormat="1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C92C7E"/>
    <w:pPr>
      <w:spacing w:after="120" w:before="60" w:line="360" w:lineRule="auto"/>
      <w:jc w:val="both"/>
    </w:pPr>
    <w:rPr>
      <w:rFonts w:cs="Arial"/>
      <w:sz w:val="26"/>
      <w:szCs w:val="24"/>
    </w:rPr>
  </w:style>
  <w:style w:styleId="Heading1" w:type="paragraph">
    <w:name w:val="heading 1"/>
    <w:aliases w:val="BOS_Heading1"/>
    <w:basedOn w:val="Normal"/>
    <w:next w:val="Normal"/>
    <w:link w:val="Heading1Char"/>
    <w:uiPriority w:val="9"/>
    <w:qFormat/>
    <w:rsid w:val="00742BBE"/>
    <w:pPr>
      <w:pBdr>
        <w:bottom w:color="auto" w:space="1" w:sz="24" w:val="thinThickSmallGap"/>
      </w:pBdr>
      <w:shd w:color="auto" w:fill="FFFFFF" w:themeFill="background1" w:val="clear"/>
      <w:spacing w:before="120"/>
      <w:jc w:val="left"/>
      <w:outlineLvl w:val="0"/>
    </w:pPr>
    <w:rPr>
      <w:b/>
      <w:sz w:val="32"/>
    </w:rPr>
  </w:style>
  <w:style w:styleId="Heading2" w:type="paragraph">
    <w:name w:val="heading 2"/>
    <w:aliases w:val="BOS_Heading2"/>
    <w:basedOn w:val="Normal"/>
    <w:next w:val="Normal"/>
    <w:link w:val="Heading2Char"/>
    <w:qFormat/>
    <w:rsid w:val="00E130EA"/>
    <w:pPr>
      <w:keepNext/>
      <w:outlineLvl w:val="1"/>
    </w:pPr>
    <w:rPr>
      <w:rFonts w:cs="Times New Roman"/>
      <w:b/>
      <w:bCs/>
      <w:iCs/>
      <w:szCs w:val="32"/>
      <w:lang w:eastAsia="x-none" w:val="x-none"/>
    </w:rPr>
  </w:style>
  <w:style w:styleId="Heading3" w:type="paragraph">
    <w:name w:val="heading 3"/>
    <w:aliases w:val="BOS_Heading3"/>
    <w:basedOn w:val="Normal"/>
    <w:next w:val="Normal"/>
    <w:link w:val="Heading3Char"/>
    <w:qFormat/>
    <w:rsid w:val="00E130EA"/>
    <w:pPr>
      <w:keepNext/>
      <w:outlineLvl w:val="2"/>
    </w:pPr>
    <w:rPr>
      <w:rFonts w:cs="Times New Roman"/>
      <w:b/>
      <w:bCs/>
      <w:szCs w:val="26"/>
      <w:lang w:eastAsia="x-none" w:val="x-none"/>
    </w:rPr>
  </w:style>
  <w:style w:styleId="Heading4" w:type="paragraph">
    <w:name w:val="heading 4"/>
    <w:aliases w:val="BOS_Heading4"/>
    <w:basedOn w:val="Normal"/>
    <w:next w:val="Normal"/>
    <w:link w:val="Heading4Char"/>
    <w:qFormat/>
    <w:rsid w:val="00DE517C"/>
    <w:pPr>
      <w:keepNext/>
      <w:outlineLvl w:val="3"/>
    </w:pPr>
    <w:rPr>
      <w:rFonts w:cs="Times New Roman"/>
      <w:b/>
      <w:bCs/>
      <w:szCs w:val="28"/>
      <w:lang w:eastAsia="x-none" w:val="x-none"/>
    </w:rPr>
  </w:style>
  <w:style w:styleId="Heading5" w:type="paragraph">
    <w:name w:val="heading 5"/>
    <w:aliases w:val="BOS_Heading5"/>
    <w:basedOn w:val="Normal"/>
    <w:next w:val="Normal"/>
    <w:link w:val="Heading5Char"/>
    <w:qFormat/>
    <w:rsid w:val="00BC6E96"/>
    <w:pPr>
      <w:pBdr>
        <w:bottom w:color="auto" w:space="1" w:sz="4" w:val="single"/>
      </w:pBdr>
      <w:outlineLvl w:val="4"/>
    </w:pPr>
    <w:rPr>
      <w:rFonts w:cs="Times New Roman"/>
      <w:b/>
      <w:bCs/>
      <w:iCs/>
      <w:szCs w:val="26"/>
      <w:lang w:eastAsia="x-none" w:val="x-none"/>
    </w:rPr>
  </w:style>
  <w:style w:styleId="Heading6" w:type="paragraph">
    <w:name w:val="heading 6"/>
    <w:basedOn w:val="Normal"/>
    <w:next w:val="Normal"/>
    <w:link w:val="Heading6Char"/>
    <w:rsid w:val="00E642C2"/>
    <w:pPr>
      <w:spacing w:before="240"/>
      <w:outlineLvl w:val="5"/>
    </w:pPr>
    <w:rPr>
      <w:rFonts w:cs="Times New Roman"/>
      <w:b/>
      <w:bCs/>
      <w:szCs w:val="22"/>
      <w:lang w:eastAsia="x-none" w:val="x-none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Hyperlink" w:type="character">
    <w:name w:val="Hyperlink"/>
    <w:uiPriority w:val="99"/>
    <w:rsid w:val="008F4779"/>
    <w:rPr>
      <w:color w:val="0000FF"/>
      <w:u w:val="single"/>
    </w:rPr>
  </w:style>
  <w:style w:styleId="FollowedHyperlink" w:type="character">
    <w:name w:val="FollowedHyperlink"/>
    <w:uiPriority w:val="99"/>
    <w:rsid w:val="008F4779"/>
    <w:rPr>
      <w:color w:val="800080"/>
      <w:u w:val="single"/>
    </w:rPr>
  </w:style>
  <w:style w:customStyle="1" w:styleId="Heading1Char" w:type="character">
    <w:name w:val="Heading 1 Char"/>
    <w:aliases w:val="BOS_Heading1 Char"/>
    <w:link w:val="Heading1"/>
    <w:uiPriority w:val="9"/>
    <w:locked/>
    <w:rsid w:val="00742BBE"/>
    <w:rPr>
      <w:rFonts w:cs="Arial"/>
      <w:b/>
      <w:sz w:val="32"/>
      <w:szCs w:val="24"/>
      <w:shd w:color="auto" w:fill="FFFFFF" w:themeFill="background1" w:val="clear"/>
    </w:rPr>
  </w:style>
  <w:style w:customStyle="1" w:styleId="Heading2Char" w:type="character">
    <w:name w:val="Heading 2 Char"/>
    <w:aliases w:val="BOS_Heading2 Char"/>
    <w:link w:val="Heading2"/>
    <w:locked/>
    <w:rsid w:val="00E130EA"/>
    <w:rPr>
      <w:b/>
      <w:bCs/>
      <w:iCs/>
      <w:sz w:val="26"/>
      <w:szCs w:val="32"/>
      <w:lang w:eastAsia="x-none" w:val="x-none"/>
    </w:rPr>
  </w:style>
  <w:style w:customStyle="1" w:styleId="Heading3Char" w:type="character">
    <w:name w:val="Heading 3 Char"/>
    <w:aliases w:val="BOS_Heading3 Char"/>
    <w:link w:val="Heading3"/>
    <w:locked/>
    <w:rsid w:val="00E130EA"/>
    <w:rPr>
      <w:b/>
      <w:bCs/>
      <w:sz w:val="26"/>
      <w:szCs w:val="26"/>
      <w:lang w:eastAsia="x-none" w:val="x-none"/>
    </w:rPr>
  </w:style>
  <w:style w:styleId="Index2" w:type="paragraph">
    <w:name w:val="index 2"/>
    <w:basedOn w:val="Normal"/>
    <w:next w:val="Normal"/>
    <w:autoRedefine/>
    <w:uiPriority w:val="99"/>
    <w:semiHidden/>
    <w:rsid w:val="008F4779"/>
    <w:rPr>
      <w:rFonts w:cs="Times New Roman"/>
    </w:rPr>
  </w:style>
  <w:style w:styleId="TOC1" w:type="paragraph">
    <w:name w:val="toc 1"/>
    <w:basedOn w:val="Normal"/>
    <w:next w:val="Normal"/>
    <w:autoRedefine/>
    <w:uiPriority w:val="39"/>
    <w:qFormat/>
    <w:rsid w:val="00505C17"/>
    <w:pPr>
      <w:tabs>
        <w:tab w:pos="540" w:val="left"/>
        <w:tab w:leader="dot" w:pos="9304" w:val="right"/>
      </w:tabs>
      <w:spacing w:after="0" w:before="240"/>
      <w:jc w:val="left"/>
    </w:pPr>
    <w:rPr>
      <w:rFonts w:cstheme="majorHAnsi"/>
      <w:sz w:val="24"/>
      <w:szCs w:val="24"/>
    </w:rPr>
  </w:style>
  <w:style w:styleId="TOC2" w:type="paragraph">
    <w:name w:val="toc 2"/>
    <w:basedOn w:val="Normal"/>
    <w:next w:val="Normal"/>
    <w:autoRedefine/>
    <w:uiPriority w:val="39"/>
    <w:qFormat/>
    <w:rsid w:val="00505C17"/>
    <w:pPr>
      <w:ind w:left="360"/>
      <w:tabs>
        <w:tab w:pos="720" w:val="left"/>
        <w:tab w:leader="dot" w:pos="9304" w:val="right"/>
      </w:tabs>
      <w:spacing w:after="0" w:before="240"/>
      <w:jc w:val="left"/>
    </w:pPr>
    <w:rPr>
      <w:rFonts w:cstheme="minorHAnsi"/>
      <w:b/>
      <w:bCs/>
      <w:szCs w:val="20"/>
    </w:rPr>
  </w:style>
  <w:style w:styleId="TOC3" w:type="paragraph">
    <w:name w:val="toc 3"/>
    <w:basedOn w:val="Normal"/>
    <w:next w:val="Normal"/>
    <w:autoRedefine/>
    <w:uiPriority w:val="39"/>
    <w:qFormat/>
    <w:rsid w:val="00505C17"/>
    <w:pPr>
      <w:ind w:left="720"/>
      <w:tabs>
        <w:tab w:pos="900" w:val="left"/>
        <w:tab w:leader="dot" w:pos="9304" w:val="right"/>
      </w:tabs>
      <w:spacing w:after="0" w:before="0"/>
      <w:jc w:val="left"/>
    </w:pPr>
    <w:rPr>
      <w:rFonts w:cstheme="minorHAnsi"/>
      <w:szCs w:val="20"/>
    </w:rPr>
  </w:style>
  <w:style w:styleId="TOC4" w:type="paragraph">
    <w:name w:val="toc 4"/>
    <w:basedOn w:val="Normal"/>
    <w:next w:val="Normal"/>
    <w:autoRedefine/>
    <w:uiPriority w:val="39"/>
    <w:rsid w:val="00990808"/>
    <w:pPr>
      <w:ind w:left="1080"/>
      <w:spacing w:after="0" w:before="0"/>
      <w:jc w:val="left"/>
    </w:pPr>
    <w:rPr>
      <w:rFonts w:cstheme="minorHAnsi"/>
      <w:szCs w:val="20"/>
    </w:rPr>
  </w:style>
  <w:style w:styleId="TOC5" w:type="paragraph">
    <w:name w:val="toc 5"/>
    <w:basedOn w:val="Normal"/>
    <w:next w:val="Normal"/>
    <w:autoRedefine/>
    <w:uiPriority w:val="39"/>
    <w:rsid w:val="008F4779"/>
    <w:pPr>
      <w:spacing w:after="0" w:before="0"/>
      <w:ind w:left="780"/>
      <w:jc w:val="left"/>
    </w:pPr>
    <w:rPr>
      <w:rFonts w:asciiTheme="minorHAnsi" w:cstheme="minorHAnsi" w:hAnsiTheme="minorHAnsi"/>
      <w:sz w:val="20"/>
      <w:szCs w:val="20"/>
    </w:rPr>
  </w:style>
  <w:style w:styleId="TOC6" w:type="paragraph">
    <w:name w:val="toc 6"/>
    <w:basedOn w:val="Normal"/>
    <w:next w:val="Normal"/>
    <w:autoRedefine/>
    <w:uiPriority w:val="39"/>
    <w:rsid w:val="008F4779"/>
    <w:pPr>
      <w:spacing w:after="0" w:before="0"/>
      <w:ind w:left="1040"/>
      <w:jc w:val="left"/>
    </w:pPr>
    <w:rPr>
      <w:rFonts w:asciiTheme="minorHAnsi" w:cstheme="minorHAnsi" w:hAnsiTheme="minorHAnsi"/>
      <w:sz w:val="20"/>
      <w:szCs w:val="20"/>
    </w:rPr>
  </w:style>
  <w:style w:styleId="Header" w:type="paragraph">
    <w:name w:val="header"/>
    <w:basedOn w:val="Normal"/>
    <w:link w:val="HeaderChar"/>
    <w:uiPriority w:val="99"/>
    <w:rsid w:val="008F4779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Caption" w:type="paragraph">
    <w:name w:val="caption"/>
    <w:basedOn w:val="Normal"/>
    <w:next w:val="Normal"/>
    <w:link w:val="CaptionChar"/>
    <w:uiPriority w:val="1"/>
    <w:qFormat/>
    <w:rsid w:val="00135C33"/>
    <w:pPr>
      <w:jc w:val="center"/>
    </w:pPr>
    <w:rPr>
      <w:rFonts w:cs="Times New Roman"/>
      <w:b/>
      <w:bCs/>
      <w:sz w:val="22"/>
      <w:szCs w:val="20"/>
    </w:rPr>
  </w:style>
  <w:style w:styleId="TableofFigures" w:type="paragraph">
    <w:name w:val="table of figures"/>
    <w:basedOn w:val="Normal"/>
    <w:next w:val="Normal"/>
    <w:uiPriority w:val="99"/>
    <w:rsid w:val="008F4779"/>
    <w:rPr>
      <w:rFonts w:cs="Times New Roman"/>
    </w:rPr>
  </w:style>
  <w:style w:styleId="ListParagraph" w:type="paragraph">
    <w:name w:val="List Paragraph"/>
    <w:aliases w:val="BOS_Bullet"/>
    <w:basedOn w:val="Normal"/>
    <w:link w:val="ListParagraphChar"/>
    <w:uiPriority w:val="34"/>
    <w:qFormat/>
    <w:rsid w:val="00D1168E"/>
    <w:pPr>
      <w:numPr>
        <w:numId w:val="11"/>
      </w:numPr>
      <w:spacing w:after="60"/>
      <w:contextualSpacing/>
    </w:pPr>
  </w:style>
  <w:style w:styleId="DocumentMap" w:type="paragraph">
    <w:name w:val="Document Map"/>
    <w:basedOn w:val="Normal"/>
    <w:link w:val="DocumentMapChar"/>
    <w:uiPriority w:val="99"/>
    <w:semiHidden/>
    <w:rsid w:val="008F4779"/>
    <w:pPr>
      <w:shd w:color="auto" w:fill="000080" w:val="clear"/>
    </w:pPr>
    <w:rPr>
      <w:rFonts w:ascii="Tahoma" w:cs="Times New Roman" w:hAnsi="Tahoma"/>
      <w:sz w:val="20"/>
      <w:szCs w:val="20"/>
      <w:lang w:eastAsia="x-none" w:val="x-none"/>
    </w:rPr>
  </w:style>
  <w:style w:styleId="TOC7" w:type="paragraph">
    <w:name w:val="toc 7"/>
    <w:basedOn w:val="Normal"/>
    <w:next w:val="Normal"/>
    <w:autoRedefine/>
    <w:uiPriority w:val="39"/>
    <w:rsid w:val="008223D3"/>
    <w:pPr>
      <w:spacing w:after="0" w:before="0"/>
      <w:ind w:left="1300"/>
      <w:jc w:val="left"/>
    </w:pPr>
    <w:rPr>
      <w:rFonts w:asciiTheme="minorHAnsi" w:cstheme="minorHAnsi" w:hAnsiTheme="minorHAnsi"/>
      <w:sz w:val="20"/>
      <w:szCs w:val="20"/>
    </w:rPr>
  </w:style>
  <w:style w:styleId="TOC8" w:type="paragraph">
    <w:name w:val="toc 8"/>
    <w:basedOn w:val="Normal"/>
    <w:next w:val="Normal"/>
    <w:autoRedefine/>
    <w:uiPriority w:val="39"/>
    <w:rsid w:val="008223D3"/>
    <w:pPr>
      <w:spacing w:after="0" w:before="0"/>
      <w:ind w:left="1560"/>
      <w:jc w:val="left"/>
    </w:pPr>
    <w:rPr>
      <w:rFonts w:asciiTheme="minorHAnsi" w:cstheme="minorHAnsi" w:hAnsiTheme="minorHAnsi"/>
      <w:sz w:val="20"/>
      <w:szCs w:val="20"/>
    </w:rPr>
  </w:style>
  <w:style w:styleId="TOC9" w:type="paragraph">
    <w:name w:val="toc 9"/>
    <w:basedOn w:val="Normal"/>
    <w:next w:val="Normal"/>
    <w:autoRedefine/>
    <w:uiPriority w:val="39"/>
    <w:rsid w:val="008223D3"/>
    <w:pPr>
      <w:spacing w:after="0" w:before="0"/>
      <w:ind w:left="1820"/>
      <w:jc w:val="left"/>
    </w:pPr>
    <w:rPr>
      <w:rFonts w:asciiTheme="minorHAnsi" w:cstheme="minorHAnsi" w:hAnsiTheme="minorHAnsi"/>
      <w:sz w:val="20"/>
      <w:szCs w:val="20"/>
    </w:rPr>
  </w:style>
  <w:style w:styleId="Footer" w:type="paragraph">
    <w:name w:val="footer"/>
    <w:basedOn w:val="Normal"/>
    <w:link w:val="FooterChar"/>
    <w:uiPriority w:val="99"/>
    <w:qFormat/>
    <w:rsid w:val="00FE7770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TableGrid" w:type="table">
    <w:name w:val="Table Grid"/>
    <w:basedOn w:val="TableNormal"/>
    <w:rsid w:val="008F4779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Listhang025" w:type="numbering">
    <w:name w:val="List_hang0.25"/>
    <w:basedOn w:val="NoList"/>
    <w:rsid w:val="00F932D4"/>
    <w:pPr>
      <w:numPr>
        <w:numId w:val="1"/>
      </w:numPr>
    </w:pPr>
  </w:style>
  <w:style w:customStyle="1" w:styleId="BulletedList" w:type="numbering">
    <w:name w:val="Bulleted List"/>
    <w:rsid w:val="00DE1753"/>
    <w:pPr>
      <w:numPr>
        <w:numId w:val="2"/>
      </w:numPr>
    </w:pPr>
  </w:style>
  <w:style w:customStyle="1" w:styleId="Phuluc" w:type="paragraph">
    <w:name w:val="Phu_luc"/>
    <w:basedOn w:val="Normal"/>
    <w:uiPriority w:val="99"/>
    <w:rsid w:val="002302C4"/>
    <w:pPr>
      <w:jc w:val="center"/>
    </w:pPr>
    <w:rPr>
      <w:rFonts w:ascii="Aachen" w:hAnsi="Aachen"/>
      <w:b/>
      <w:sz w:val="36"/>
    </w:rPr>
  </w:style>
  <w:style w:customStyle="1" w:styleId="Ghichugiua" w:type="paragraph">
    <w:name w:val="Ghi_chu_giua"/>
    <w:basedOn w:val="Normal"/>
    <w:uiPriority w:val="99"/>
    <w:rsid w:val="00185618"/>
    <w:pPr>
      <w:jc w:val="center"/>
    </w:pPr>
    <w:rPr>
      <w:rFonts w:cs="Times New Roman"/>
      <w:i/>
      <w:iCs/>
      <w:szCs w:val="20"/>
    </w:rPr>
  </w:style>
  <w:style w:customStyle="1" w:styleId="FooterChar" w:type="character">
    <w:name w:val="Footer Char"/>
    <w:link w:val="Footer"/>
    <w:uiPriority w:val="99"/>
    <w:rsid w:val="00D4775E"/>
    <w:rPr>
      <w:rFonts w:cs="Arial"/>
      <w:sz w:val="24"/>
      <w:szCs w:val="24"/>
    </w:rPr>
  </w:style>
  <w:style w:customStyle="1" w:styleId="CaptionBang" w:type="paragraph">
    <w:name w:val="Caption_Bang"/>
    <w:basedOn w:val="Caption"/>
    <w:uiPriority w:val="99"/>
    <w:rsid w:val="00E17852"/>
    <w:pPr>
      <w:spacing w:after="60" w:before="120"/>
      <w:jc w:val="left"/>
    </w:pPr>
  </w:style>
  <w:style w:styleId="BalloonText" w:type="paragraph">
    <w:name w:val="Balloon Text"/>
    <w:basedOn w:val="Normal"/>
    <w:link w:val="BalloonTextChar"/>
    <w:uiPriority w:val="99"/>
    <w:rsid w:val="00FF4B3B"/>
    <w:pPr>
      <w:spacing w:after="0" w:before="0"/>
    </w:pPr>
    <w:rPr>
      <w:rFonts w:ascii="Segoe UI" w:cs="Times New Roman" w:hAnsi="Segoe UI"/>
      <w:sz w:val="18"/>
      <w:szCs w:val="18"/>
      <w:lang w:eastAsia="x-none" w:val="x-none"/>
    </w:rPr>
  </w:style>
  <w:style w:customStyle="1" w:styleId="BalloonTextChar" w:type="character">
    <w:name w:val="Balloon Text Char"/>
    <w:link w:val="BalloonText"/>
    <w:uiPriority w:val="99"/>
    <w:rsid w:val="00FF4B3B"/>
    <w:rPr>
      <w:rFonts w:ascii="Segoe UI" w:cs="Segoe UI" w:hAnsi="Segoe UI"/>
      <w:sz w:val="18"/>
      <w:szCs w:val="18"/>
    </w:rPr>
  </w:style>
  <w:style w:customStyle="1" w:styleId="Danhsachbullet" w:type="numbering">
    <w:name w:val="Danh_sach_bullet"/>
    <w:basedOn w:val="NoList"/>
    <w:rsid w:val="00DB12CF"/>
    <w:pPr>
      <w:numPr>
        <w:numId w:val="3"/>
      </w:numPr>
    </w:pPr>
  </w:style>
  <w:style w:customStyle="1" w:styleId="fawegaweg" w:type="numbering">
    <w:name w:val="fawegaweg"/>
    <w:basedOn w:val="NoList"/>
    <w:rsid w:val="00DB12CF"/>
    <w:pPr>
      <w:numPr>
        <w:numId w:val="4"/>
      </w:numPr>
    </w:pPr>
  </w:style>
  <w:style w:customStyle="1" w:styleId="Listbuller" w:type="numbering">
    <w:name w:val="List_buller"/>
    <w:basedOn w:val="NoList"/>
    <w:rsid w:val="00D0350B"/>
    <w:pPr>
      <w:numPr>
        <w:numId w:val="5"/>
      </w:numPr>
    </w:pPr>
  </w:style>
  <w:style w:styleId="List" w:type="paragraph">
    <w:name w:val="List"/>
    <w:aliases w:val="Liet_ke"/>
    <w:basedOn w:val="Normal"/>
    <w:uiPriority w:val="99"/>
    <w:rsid w:val="00D0350B"/>
    <w:pPr>
      <w:numPr>
        <w:numId w:val="7"/>
      </w:numPr>
      <w:contextualSpacing/>
    </w:pPr>
  </w:style>
  <w:style w:customStyle="1" w:styleId="Bulletlist" w:type="numbering">
    <w:name w:val="Bullet_list"/>
    <w:basedOn w:val="NoList"/>
    <w:rsid w:val="004457E5"/>
    <w:pPr>
      <w:numPr>
        <w:numId w:val="6"/>
      </w:numPr>
    </w:pPr>
  </w:style>
  <w:style w:customStyle="1" w:styleId="StyleCourierNew10ptBlackLeftBefore0ptAfter0pt" w:type="paragraph">
    <w:name w:val="Style Courier New 10 pt Black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0000"/>
      <w:sz w:val="20"/>
      <w:szCs w:val="20"/>
    </w:rPr>
  </w:style>
  <w:style w:styleId="FootnoteText" w:type="paragraph">
    <w:name w:val="footnote text"/>
    <w:basedOn w:val="Normal"/>
    <w:link w:val="FootnoteTextChar"/>
    <w:uiPriority w:val="99"/>
    <w:rsid w:val="006E2EEB"/>
    <w:pPr>
      <w:spacing w:after="0" w:before="0"/>
    </w:pPr>
    <w:rPr>
      <w:rFonts w:cs="Times New Roman"/>
      <w:sz w:val="20"/>
      <w:szCs w:val="20"/>
      <w:lang w:eastAsia="x-none" w:val="x-none"/>
    </w:rPr>
  </w:style>
  <w:style w:customStyle="1" w:styleId="FootnoteTextChar" w:type="character">
    <w:name w:val="Footnote Text Char"/>
    <w:link w:val="FootnoteText"/>
    <w:uiPriority w:val="99"/>
    <w:rsid w:val="006E2EEB"/>
    <w:rPr>
      <w:rFonts w:cs="Arial"/>
    </w:rPr>
  </w:style>
  <w:style w:styleId="FootnoteReference" w:type="character">
    <w:name w:val="footnote reference"/>
    <w:rsid w:val="006E2EEB"/>
    <w:rPr>
      <w:vertAlign w:val="superscript"/>
    </w:rPr>
  </w:style>
  <w:style w:styleId="Bibliography" w:type="paragraph">
    <w:name w:val="Bibliography"/>
    <w:basedOn w:val="Normal"/>
    <w:next w:val="Normal"/>
    <w:uiPriority w:val="37"/>
    <w:unhideWhenUsed/>
    <w:rsid w:val="00B33D20"/>
    <w:pPr>
      <w:spacing w:after="60"/>
    </w:pPr>
  </w:style>
  <w:style w:customStyle="1" w:styleId="Code" w:type="paragraph">
    <w:name w:val="Code"/>
    <w:basedOn w:val="Normal"/>
    <w:link w:val="CodeChar"/>
    <w:uiPriority w:val="99"/>
    <w:qFormat/>
    <w:rsid w:val="00C85B0D"/>
    <w:pPr>
      <w:spacing w:after="0" w:before="0"/>
      <w:jc w:val="left"/>
    </w:pPr>
    <w:rPr>
      <w:rFonts w:ascii="Courier New" w:cs="Times New Roman" w:hAnsi="Courier New"/>
      <w:lang w:eastAsia="x-none" w:val="x-none"/>
    </w:rPr>
  </w:style>
  <w:style w:customStyle="1" w:styleId="StyleCourierNew10ptBoldBlue" w:type="character">
    <w:name w:val="Style Courier New 10 pt Bold Blue"/>
    <w:rsid w:val="000D624D"/>
    <w:rPr>
      <w:rFonts w:ascii="Courier New" w:hAnsi="Courier New"/>
      <w:b/>
      <w:bCs/>
      <w:color w:val="0000FF"/>
      <w:sz w:val="20"/>
    </w:rPr>
  </w:style>
  <w:style w:customStyle="1" w:styleId="StyleCourierNew10ptGreenLeftBefore0ptAfter0pt" w:type="paragraph">
    <w:name w:val="Style Courier New 10 pt Green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8000"/>
      <w:sz w:val="20"/>
      <w:szCs w:val="20"/>
    </w:rPr>
  </w:style>
  <w:style w:styleId="ListBullet" w:type="paragraph">
    <w:name w:val="List Bullet"/>
    <w:basedOn w:val="Normal"/>
    <w:uiPriority w:val="99"/>
    <w:rsid w:val="00836EA6"/>
    <w:pPr>
      <w:tabs>
        <w:tab w:pos="360" w:val="num"/>
      </w:tabs>
      <w:spacing w:line="288" w:lineRule="auto"/>
      <w:ind w:hanging="360" w:left="360"/>
      <w:contextualSpacing/>
    </w:pPr>
  </w:style>
  <w:style w:customStyle="1" w:styleId="apple-converted-space" w:type="character">
    <w:name w:val="apple-converted-space"/>
    <w:basedOn w:val="DefaultParagraphFont"/>
    <w:rsid w:val="00836EA6"/>
  </w:style>
  <w:style w:styleId="Strong" w:type="character">
    <w:name w:val="Strong"/>
    <w:uiPriority w:val="22"/>
    <w:qFormat/>
    <w:rsid w:val="00836EA6"/>
    <w:rPr>
      <w:b/>
      <w:bCs/>
    </w:rPr>
  </w:style>
  <w:style w:customStyle="1" w:styleId="sc51" w:type="character">
    <w:name w:val="sc51"/>
    <w:rsid w:val="00836EA6"/>
    <w:rPr>
      <w:rFonts w:ascii="Courier New" w:cs="Courier New" w:hAnsi="Courier New" w:hint="default"/>
      <w:b/>
      <w:bCs/>
      <w:color w:val="0000FF"/>
      <w:sz w:val="20"/>
      <w:szCs w:val="20"/>
    </w:rPr>
  </w:style>
  <w:style w:customStyle="1" w:styleId="sc01" w:type="character">
    <w:name w:val="sc01"/>
    <w:rsid w:val="00836EA6"/>
    <w:rPr>
      <w:rFonts w:ascii="Courier New" w:cs="Courier New" w:hAnsi="Courier New" w:hint="default"/>
      <w:color w:val="000000"/>
      <w:sz w:val="24"/>
      <w:szCs w:val="24"/>
    </w:rPr>
  </w:style>
  <w:style w:customStyle="1" w:styleId="sc11" w:type="character">
    <w:name w:val="sc11"/>
    <w:rsid w:val="00836EA6"/>
    <w:rPr>
      <w:rFonts w:ascii="Courier New" w:cs="Courier New" w:hAnsi="Courier New" w:hint="default"/>
      <w:color w:val="000000"/>
      <w:sz w:val="20"/>
      <w:szCs w:val="20"/>
    </w:rPr>
  </w:style>
  <w:style w:customStyle="1" w:styleId="sc101" w:type="character">
    <w:name w:val="sc101"/>
    <w:rsid w:val="00836EA6"/>
    <w:rPr>
      <w:rFonts w:ascii="Courier New" w:cs="Courier New" w:hAnsi="Courier New" w:hint="default"/>
      <w:b/>
      <w:bCs/>
      <w:color w:val="000080"/>
      <w:sz w:val="20"/>
      <w:szCs w:val="20"/>
    </w:rPr>
  </w:style>
  <w:style w:customStyle="1" w:styleId="sc41" w:type="character">
    <w:name w:val="sc41"/>
    <w:rsid w:val="00836EA6"/>
    <w:rPr>
      <w:rFonts w:ascii="Courier New" w:cs="Courier New" w:hAnsi="Courier New" w:hint="default"/>
      <w:color w:val="FF8000"/>
      <w:sz w:val="20"/>
      <w:szCs w:val="20"/>
    </w:rPr>
  </w:style>
  <w:style w:styleId="PlaceholderText" w:type="character">
    <w:name w:val="Placeholder Text"/>
    <w:uiPriority w:val="99"/>
    <w:semiHidden/>
    <w:rsid w:val="00836EA6"/>
    <w:rPr>
      <w:color w:val="808080"/>
    </w:rPr>
  </w:style>
  <w:style w:customStyle="1" w:styleId="Heading4Char" w:type="character">
    <w:name w:val="Heading 4 Char"/>
    <w:aliases w:val="BOS_Heading4 Char"/>
    <w:link w:val="Heading4"/>
    <w:rsid w:val="00DE517C"/>
    <w:rPr>
      <w:b/>
      <w:bCs/>
      <w:sz w:val="26"/>
      <w:szCs w:val="28"/>
      <w:lang w:eastAsia="x-none" w:val="x-none"/>
    </w:rPr>
  </w:style>
  <w:style w:customStyle="1" w:styleId="Heading5Char" w:type="character">
    <w:name w:val="Heading 5 Char"/>
    <w:aliases w:val="BOS_Heading5 Char"/>
    <w:link w:val="Heading5"/>
    <w:rsid w:val="00BC6E96"/>
    <w:rPr>
      <w:b/>
      <w:bCs/>
      <w:iCs/>
      <w:sz w:val="26"/>
      <w:szCs w:val="26"/>
      <w:lang w:eastAsia="x-none" w:val="x-none"/>
    </w:rPr>
  </w:style>
  <w:style w:customStyle="1" w:styleId="Heading6Char" w:type="character">
    <w:name w:val="Heading 6 Char"/>
    <w:link w:val="Heading6"/>
    <w:rsid w:val="00836EA6"/>
    <w:rPr>
      <w:b/>
      <w:bCs/>
      <w:sz w:val="26"/>
      <w:szCs w:val="22"/>
      <w:lang w:eastAsia="x-none" w:val="x-none"/>
    </w:rPr>
  </w:style>
  <w:style w:customStyle="1" w:styleId="HeaderChar" w:type="character">
    <w:name w:val="Header Char"/>
    <w:link w:val="Header"/>
    <w:uiPriority w:val="99"/>
    <w:rsid w:val="00836EA6"/>
    <w:rPr>
      <w:sz w:val="24"/>
      <w:szCs w:val="24"/>
    </w:rPr>
  </w:style>
  <w:style w:customStyle="1" w:styleId="DocumentMapChar" w:type="character">
    <w:name w:val="Document Map Char"/>
    <w:link w:val="DocumentMap"/>
    <w:uiPriority w:val="99"/>
    <w:semiHidden/>
    <w:rsid w:val="00836EA6"/>
    <w:rPr>
      <w:rFonts w:ascii="Tahoma" w:cs="Tahoma" w:hAnsi="Tahoma"/>
      <w:shd w:color="auto" w:fill="000080" w:val="clear"/>
    </w:rPr>
  </w:style>
  <w:style w:customStyle="1" w:styleId="sc0" w:type="character">
    <w:name w:val="sc0"/>
    <w:rsid w:val="003A4151"/>
    <w:rPr>
      <w:rFonts w:ascii="Courier New" w:cs="Courier New" w:hAnsi="Courier New" w:hint="default"/>
      <w:color w:val="000000"/>
      <w:sz w:val="20"/>
      <w:szCs w:val="20"/>
    </w:rPr>
  </w:style>
  <w:style w:customStyle="1" w:styleId="sc21" w:type="character">
    <w:name w:val="sc21"/>
    <w:rsid w:val="003A4151"/>
    <w:rPr>
      <w:rFonts w:ascii="Courier New" w:cs="Courier New" w:hAnsi="Courier New" w:hint="default"/>
      <w:color w:val="008000"/>
      <w:sz w:val="20"/>
      <w:szCs w:val="20"/>
    </w:rPr>
  </w:style>
  <w:style w:customStyle="1" w:styleId="sc91" w:type="character">
    <w:name w:val="sc91"/>
    <w:rsid w:val="007072BB"/>
    <w:rPr>
      <w:rFonts w:ascii="Courier New" w:cs="Courier New" w:hAnsi="Courier New" w:hint="default"/>
      <w:color w:val="804000"/>
      <w:sz w:val="20"/>
      <w:szCs w:val="20"/>
    </w:rPr>
  </w:style>
  <w:style w:customStyle="1" w:styleId="sc61" w:type="character">
    <w:name w:val="sc61"/>
    <w:rsid w:val="00661F48"/>
    <w:rPr>
      <w:rFonts w:ascii="Courier New" w:cs="Courier New" w:hAnsi="Courier New" w:hint="default"/>
      <w:color w:val="808080"/>
      <w:sz w:val="20"/>
      <w:szCs w:val="20"/>
    </w:rPr>
  </w:style>
  <w:style w:customStyle="1" w:styleId="Buoc123" w:type="paragraph">
    <w:name w:val="Buoc_123"/>
    <w:basedOn w:val="Normal"/>
    <w:uiPriority w:val="99"/>
    <w:rsid w:val="007C55DE"/>
    <w:pPr>
      <w:numPr>
        <w:numId w:val="8"/>
      </w:numPr>
    </w:pPr>
    <w:rPr>
      <w:rFonts w:cs="Times New Roman" w:eastAsia="Calibri"/>
      <w:szCs w:val="22"/>
    </w:rPr>
  </w:style>
  <w:style w:customStyle="1" w:styleId="StyleCourierNew10ptBlack" w:type="paragraph">
    <w:name w:val="Style Courier New 10 pt Black"/>
    <w:basedOn w:val="Code"/>
    <w:link w:val="StyleCourierNew10ptBlackChar"/>
    <w:rsid w:val="00303CC4"/>
    <w:pPr>
      <w:tabs>
        <w:tab w:pos="360" w:val="left"/>
        <w:tab w:pos="720" w:val="left"/>
        <w:tab w:pos="1080" w:val="left"/>
        <w:tab w:pos="1440" w:val="left"/>
        <w:tab w:pos="1800" w:val="left"/>
      </w:tabs>
      <w:autoSpaceDE w:val="0"/>
      <w:autoSpaceDN w:val="0"/>
      <w:adjustRightInd w:val="0"/>
    </w:pPr>
    <w:rPr>
      <w:b/>
      <w:bCs/>
      <w:color w:val="0000FF"/>
    </w:rPr>
  </w:style>
  <w:style w:customStyle="1" w:styleId="CodeChar" w:type="character">
    <w:name w:val="Code Char"/>
    <w:link w:val="Code"/>
    <w:uiPriority w:val="99"/>
    <w:rsid w:val="00C85B0D"/>
    <w:rPr>
      <w:rFonts w:ascii="Courier New" w:hAnsi="Courier New"/>
      <w:sz w:val="26"/>
      <w:szCs w:val="24"/>
      <w:lang w:eastAsia="x-none" w:val="x-none"/>
    </w:rPr>
  </w:style>
  <w:style w:customStyle="1" w:styleId="StyleCourierNew10ptBlackChar" w:type="character">
    <w:name w:val="Style Courier New 10 pt Black Char"/>
    <w:link w:val="StyleCourierNew10ptBlack"/>
    <w:rsid w:val="00303CC4"/>
    <w:rPr>
      <w:rFonts w:ascii="Courier New" w:cs="Courier New" w:hAnsi="Courier New"/>
      <w:b/>
      <w:bCs/>
      <w:color w:val="0000FF"/>
      <w:szCs w:val="24"/>
    </w:rPr>
  </w:style>
  <w:style w:customStyle="1" w:styleId="TableGrid1" w:type="table">
    <w:name w:val="Table Grid1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TableGrid2" w:type="table">
    <w:name w:val="Table Grid2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NormalWeb" w:type="paragraph">
    <w:name w:val="Normal (Web)"/>
    <w:basedOn w:val="Normal"/>
    <w:uiPriority w:val="99"/>
    <w:unhideWhenUsed/>
    <w:rsid w:val="00C9754A"/>
    <w:pPr>
      <w:spacing w:after="100" w:afterAutospacing="1" w:before="100" w:beforeAutospacing="1"/>
      <w:jc w:val="left"/>
    </w:pPr>
    <w:rPr>
      <w:rFonts w:cs="Times New Roman"/>
    </w:rPr>
  </w:style>
  <w:style w:customStyle="1" w:styleId="Doanvan" w:type="paragraph">
    <w:name w:val="Doan van"/>
    <w:basedOn w:val="Normal"/>
    <w:link w:val="DoanvanChar"/>
    <w:rsid w:val="00C9754A"/>
    <w:rPr>
      <w:rFonts w:cs="Times New Roman"/>
      <w:szCs w:val="20"/>
      <w:lang w:eastAsia="x-none" w:val="x-none"/>
    </w:rPr>
  </w:style>
  <w:style w:customStyle="1" w:styleId="List-Single" w:type="paragraph">
    <w:name w:val="List - Single"/>
    <w:basedOn w:val="Doanvan"/>
    <w:link w:val="List-SingleChar"/>
    <w:rsid w:val="00C9754A"/>
    <w:pPr>
      <w:tabs>
        <w:tab w:pos="720" w:val="num"/>
      </w:tabs>
      <w:ind w:hanging="360" w:left="720"/>
    </w:pPr>
  </w:style>
  <w:style w:customStyle="1" w:styleId="DoanvanChar" w:type="character">
    <w:name w:val="Doan van Char"/>
    <w:link w:val="Doanvan"/>
    <w:rsid w:val="00C9754A"/>
    <w:rPr>
      <w:sz w:val="24"/>
    </w:rPr>
  </w:style>
  <w:style w:customStyle="1" w:styleId="List-SingleChar" w:type="character">
    <w:name w:val="List - Single Char"/>
    <w:link w:val="List-Single"/>
    <w:rsid w:val="00C9754A"/>
    <w:rPr>
      <w:sz w:val="24"/>
    </w:rPr>
  </w:style>
  <w:style w:customStyle="1" w:styleId="Canhbnghnh" w:type="paragraph">
    <w:name w:val="Canh bảng hình"/>
    <w:basedOn w:val="Normal"/>
    <w:uiPriority w:val="99"/>
    <w:rsid w:val="003B0D1F"/>
    <w:pPr>
      <w:keepNext/>
      <w:jc w:val="center"/>
    </w:pPr>
  </w:style>
  <w:style w:customStyle="1" w:styleId="Bodytext" w:type="character">
    <w:name w:val="Body text_"/>
    <w:link w:val="BodyText4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Tablecaption" w:type="character">
    <w:name w:val="Table caption_"/>
    <w:link w:val="Tablecaption0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BodyText2" w:type="character">
    <w:name w:val="Body Text2"/>
    <w:rsid w:val="003B0D1F"/>
    <w:rPr>
      <w:rFonts w:ascii="Arial" w:cs="Arial" w:eastAsia="Arial" w:hAnsi="Arial"/>
      <w:b/>
      <w:bCs/>
      <w:color w:val="000000"/>
      <w:spacing w:val="-10"/>
      <w:w w:val="100"/>
      <w:position w:val="0"/>
      <w:sz w:val="25"/>
      <w:szCs w:val="25"/>
      <w:shd w:color="auto" w:fill="FFFFFF" w:val="clear"/>
      <w:lang w:val="vi-VN"/>
    </w:rPr>
  </w:style>
  <w:style w:customStyle="1" w:styleId="BodyText4" w:type="paragraph">
    <w:name w:val="Body Text4"/>
    <w:basedOn w:val="Normal"/>
    <w:link w:val="Bodytext"/>
    <w:rsid w:val="003B0D1F"/>
    <w:pPr>
      <w:widowControl w:val="0"/>
      <w:shd w:color="auto" w:fill="FFFFFF" w:val="clear"/>
      <w:spacing w:after="0" w:before="0" w:line="0" w:lineRule="atLeast"/>
      <w:ind w:hanging="1520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Tablecaption0" w:type="paragraph">
    <w:name w:val="Table caption"/>
    <w:basedOn w:val="Normal"/>
    <w:link w:val="Tablecaption"/>
    <w:rsid w:val="003B0D1F"/>
    <w:pPr>
      <w:widowControl w:val="0"/>
      <w:shd w:color="auto" w:fill="FFFFFF" w:val="clear"/>
      <w:spacing w:after="0" w:before="0" w:line="331" w:lineRule="exact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BodytextItalic" w:type="character">
    <w:name w:val="Body text + Italic"/>
    <w:aliases w:val="Spacing 1 pt"/>
    <w:rsid w:val="003B0D1F"/>
    <w:rPr>
      <w:rFonts w:ascii="Arial" w:cs="Arial" w:eastAsia="Arial" w:hAnsi="Arial"/>
      <w:b/>
      <w:bCs/>
      <w:i/>
      <w:iCs/>
      <w:smallCaps w:val="0"/>
      <w:strike w:val="0"/>
      <w:color w:val="000000"/>
      <w:spacing w:val="3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pacing1pt" w:type="character">
    <w:name w:val="Body text + Spacing 1 pt"/>
    <w:rsid w:val="003B0D1F"/>
    <w:rPr>
      <w:rFonts w:ascii="Arial" w:cs="Arial" w:eastAsia="Arial" w:hAnsi="Arial"/>
      <w:b/>
      <w:bCs/>
      <w:i w:val="0"/>
      <w:iCs w:val="0"/>
      <w:smallCaps w:val="0"/>
      <w:strike w:val="0"/>
      <w:color w:val="000000"/>
      <w:spacing w:val="2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mallCaps" w:type="character">
    <w:name w:val="Body text + Small Caps"/>
    <w:rsid w:val="003B0D1F"/>
    <w:rPr>
      <w:rFonts w:ascii="Arial" w:cs="Arial" w:eastAsia="Arial" w:hAnsi="Arial"/>
      <w:b/>
      <w:bCs/>
      <w:i w:val="0"/>
      <w:iCs w:val="0"/>
      <w:smallCaps/>
      <w:strike w:val="0"/>
      <w:color w:val="000000"/>
      <w:spacing w:val="-1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Consolas" w:type="character">
    <w:name w:val="Body text + Consolas"/>
    <w:aliases w:val="10 pt,Not Bold,Spacing 0 pt"/>
    <w:rsid w:val="003B0D1F"/>
    <w:rPr>
      <w:rFonts w:ascii="Consolas" w:cs="Consolas" w:eastAsia="Consolas" w:hAnsi="Consolas"/>
      <w:b/>
      <w:bCs/>
      <w:i w:val="0"/>
      <w:iCs w:val="0"/>
      <w:smallCaps w:val="0"/>
      <w:strike w:val="0"/>
      <w:color w:val="000000"/>
      <w:spacing w:val="0"/>
      <w:w w:val="100"/>
      <w:position w:val="0"/>
      <w:sz w:val="20"/>
      <w:szCs w:val="20"/>
      <w:u w:val="none"/>
      <w:shd w:color="auto" w:fill="FFFFFF" w:val="clear"/>
    </w:rPr>
  </w:style>
  <w:style w:customStyle="1" w:styleId="RTLcode" w:type="paragraph">
    <w:name w:val="RTL code"/>
    <w:basedOn w:val="Canhbnghnh"/>
    <w:uiPriority w:val="99"/>
    <w:rsid w:val="003B0D1F"/>
    <w:pPr>
      <w:spacing w:after="0" w:before="0"/>
    </w:pPr>
    <w:rPr>
      <w:color w:val="000000"/>
    </w:rPr>
  </w:style>
  <w:style w:customStyle="1" w:styleId="text-important" w:type="paragraph">
    <w:name w:val="text-important"/>
    <w:basedOn w:val="Normal"/>
    <w:uiPriority w:val="99"/>
    <w:rsid w:val="003B0D1F"/>
    <w:pPr>
      <w:spacing w:after="100" w:afterAutospacing="1" w:before="100" w:beforeAutospacing="1"/>
      <w:jc w:val="left"/>
    </w:pPr>
    <w:rPr>
      <w:rFonts w:cs="Times New Roman"/>
    </w:rPr>
  </w:style>
  <w:style w:styleId="TOCHeading" w:type="paragraph">
    <w:name w:val="TOC Heading"/>
    <w:basedOn w:val="Heading1"/>
    <w:next w:val="Normal"/>
    <w:uiPriority w:val="39"/>
    <w:unhideWhenUsed/>
    <w:qFormat/>
    <w:rsid w:val="00107E42"/>
    <w:pPr>
      <w:keepLines/>
      <w:numPr>
        <w:numId w:val="0"/>
      </w:numPr>
      <w:shd w:color="auto" w:fill="auto" w:val="clear"/>
      <w:spacing w:after="0" w:before="480" w:line="276" w:lineRule="auto"/>
      <w:outlineLvl w:val="9"/>
    </w:pPr>
    <w:rPr>
      <w:rFonts w:ascii="Calibri Light" w:cs="Times New Roman" w:hAnsi="Calibri Light"/>
      <w:iCs/>
      <w:sz w:val="28"/>
      <w:szCs w:val="28"/>
      <w:lang w:eastAsia="ja-JP"/>
    </w:rPr>
  </w:style>
  <w:style w:styleId="Emphasis" w:type="character">
    <w:name w:val="Emphasis"/>
    <w:uiPriority w:val="20"/>
    <w:rsid w:val="00EE6F72"/>
    <w:rPr>
      <w:i/>
      <w:iCs/>
    </w:rPr>
  </w:style>
  <w:style w:customStyle="1" w:styleId="Subtitle2" w:type="paragraph">
    <w:name w:val="Subtitle2"/>
    <w:basedOn w:val="Heading1"/>
    <w:link w:val="Subtitle2Char"/>
    <w:qFormat/>
    <w:rsid w:val="0051059B"/>
    <w:pPr>
      <w:numPr>
        <w:numId w:val="0"/>
      </w:numPr>
      <w:ind w:hanging="1080" w:left="1080"/>
    </w:pPr>
    <w:rPr>
      <w:spacing w:val="-4"/>
    </w:rPr>
  </w:style>
  <w:style w:customStyle="1" w:styleId="fontstyle01" w:type="character">
    <w:name w:val="fontstyle01"/>
    <w:rsid w:val="00F64023"/>
    <w:rPr>
      <w:rFonts w:ascii="Verdana" w:hAnsi="Verdana" w:hint="default"/>
      <w:b w:val="0"/>
      <w:bCs w:val="0"/>
      <w:i w:val="0"/>
      <w:iCs w:val="0"/>
      <w:color w:val="000000"/>
      <w:sz w:val="32"/>
      <w:szCs w:val="32"/>
    </w:rPr>
  </w:style>
  <w:style w:customStyle="1" w:styleId="Subtitle2Char" w:type="character">
    <w:name w:val="Subtitle2 Char"/>
    <w:link w:val="Subtitle2"/>
    <w:rsid w:val="0051059B"/>
    <w:rPr>
      <w:rFonts w:ascii="Aachen" w:cs="Arial" w:hAnsi="Aachen"/>
      <w:b/>
      <w:bCs/>
      <w:iCs/>
      <w:color w:val="323E4F"/>
      <w:spacing w:val="-4"/>
      <w:sz w:val="42"/>
      <w:szCs w:val="32"/>
      <w:shd w:color="auto" w:fill="DEF2F6" w:val="clear"/>
      <w:lang w:eastAsia="x-none" w:val="x-none"/>
    </w:rPr>
  </w:style>
  <w:style w:styleId="Quote" w:type="paragraph">
    <w:name w:val="Quote"/>
    <w:basedOn w:val="Normal"/>
    <w:next w:val="Normal"/>
    <w:link w:val="QuoteChar"/>
    <w:uiPriority w:val="29"/>
    <w:qFormat/>
    <w:rsid w:val="0006199D"/>
    <w:pPr>
      <w:spacing w:before="120"/>
      <w:ind w:left="432" w:right="432"/>
    </w:pPr>
    <w:rPr>
      <w:i/>
      <w:iCs/>
      <w:color w:val="404040"/>
    </w:rPr>
  </w:style>
  <w:style w:customStyle="1" w:styleId="QuoteChar" w:type="character">
    <w:name w:val="Quote Char"/>
    <w:link w:val="Quote"/>
    <w:uiPriority w:val="29"/>
    <w:rsid w:val="0006199D"/>
    <w:rPr>
      <w:rFonts w:cs="Arial"/>
      <w:i/>
      <w:iCs/>
      <w:color w:val="404040"/>
      <w:sz w:val="26"/>
      <w:szCs w:val="24"/>
    </w:rPr>
  </w:style>
  <w:style w:styleId="Title" w:type="paragraph">
    <w:name w:val="Title"/>
    <w:aliases w:val="BOS_Title"/>
    <w:basedOn w:val="Normal"/>
    <w:next w:val="Normal"/>
    <w:link w:val="TitleChar"/>
    <w:uiPriority w:val="10"/>
    <w:qFormat/>
    <w:rsid w:val="00570BE4"/>
    <w:pPr>
      <w:keepNext/>
      <w:keepLines/>
      <w:spacing w:after="0" w:before="2200"/>
      <w:jc w:val="center"/>
    </w:pPr>
    <w:rPr>
      <w:rFonts w:cs="Times New Roman" w:eastAsia="Malgun Gothic"/>
      <w:b/>
      <w:bCs/>
      <w:sz w:val="72"/>
      <w:szCs w:val="36"/>
    </w:rPr>
  </w:style>
  <w:style w:customStyle="1" w:styleId="TitleChar" w:type="character">
    <w:name w:val="Title Char"/>
    <w:aliases w:val="BOS_Title Char"/>
    <w:link w:val="Title"/>
    <w:rsid w:val="00570BE4"/>
    <w:rPr>
      <w:rFonts w:eastAsia="Malgun Gothic"/>
      <w:b/>
      <w:bCs/>
      <w:sz w:val="72"/>
      <w:szCs w:val="36"/>
    </w:rPr>
  </w:style>
  <w:style w:styleId="Subtitle" w:type="paragraph">
    <w:name w:val="Subtitle"/>
    <w:aliases w:val="BOS_Subtitle"/>
    <w:basedOn w:val="Title"/>
    <w:next w:val="Normal"/>
    <w:link w:val="SubtitleChar"/>
    <w:uiPriority w:val="11"/>
    <w:qFormat/>
    <w:rsid w:val="00FD46F6"/>
    <w:pPr>
      <w:spacing w:after="360" w:before="360"/>
      <w:jc w:val="center"/>
    </w:pPr>
    <w:rPr>
      <w:sz w:val="40"/>
      <w:szCs w:val="30"/>
    </w:rPr>
  </w:style>
  <w:style w:customStyle="1" w:styleId="SubtitleChar" w:type="character">
    <w:name w:val="Subtitle Char"/>
    <w:aliases w:val="BOS_Subtitle Char"/>
    <w:link w:val="Subtitle"/>
    <w:rsid w:val="00FD46F6"/>
    <w:rPr>
      <w:rFonts w:eastAsia="Malgun Gothic"/>
      <w:b/>
      <w:bCs/>
      <w:sz w:val="40"/>
      <w:szCs w:val="30"/>
    </w:rPr>
  </w:style>
  <w:style w:customStyle="1" w:styleId="ProjectName" w:type="paragraph">
    <w:name w:val="ProjectName"/>
    <w:basedOn w:val="Normal"/>
    <w:qFormat/>
    <w:rsid w:val="007D2657"/>
    <w:pPr>
      <w:spacing w:after="180" w:before="180"/>
      <w:jc w:val="right"/>
    </w:pPr>
    <w:rPr>
      <w:rFonts w:eastAsia="Malgun Gothic"/>
      <w:b/>
      <w:bCs/>
      <w:color w:val="0070C0"/>
      <w:sz w:val="44"/>
      <w:szCs w:val="44"/>
      <w:lang w:eastAsia="ko-KR"/>
    </w:rPr>
  </w:style>
  <w:style w:customStyle="1" w:styleId="Compact" w:type="paragraph">
    <w:name w:val="Compact"/>
    <w:basedOn w:val="Normal"/>
    <w:uiPriority w:val="1"/>
    <w:rsid w:val="004749D0"/>
    <w:pPr>
      <w:spacing w:before="120"/>
      <w:jc w:val="left"/>
    </w:pPr>
    <w:rPr>
      <w:rFonts w:cs="Times New Roman" w:eastAsiaTheme="minorEastAsia"/>
      <w:sz w:val="24"/>
    </w:rPr>
  </w:style>
  <w:style w:customStyle="1" w:styleId="CompactFirstColumn" w:type="paragraph">
    <w:name w:val="Compact First Column"/>
    <w:basedOn w:val="Compact"/>
    <w:uiPriority w:val="1"/>
    <w:rsid w:val="004749D0"/>
    <w:pPr>
      <w:jc w:val="center"/>
    </w:pPr>
    <w:rPr>
      <w:b/>
      <w:bCs/>
    </w:rPr>
  </w:style>
  <w:style w:customStyle="1" w:styleId="CaptionChar" w:type="character">
    <w:name w:val="Caption Char"/>
    <w:basedOn w:val="DefaultParagraphFont"/>
    <w:link w:val="Caption"/>
    <w:uiPriority w:val="1"/>
    <w:rsid w:val="004749D0"/>
    <w:rPr>
      <w:b/>
      <w:bCs/>
      <w:sz w:val="22"/>
    </w:rPr>
  </w:style>
  <w:style w:customStyle="1" w:styleId="BOSAppendix" w:type="paragraph">
    <w:name w:val="BOS_Appendix"/>
    <w:basedOn w:val="Heading1"/>
    <w:link w:val="BOSAppendixChar"/>
    <w:qFormat/>
    <w:rsid w:val="00720F59"/>
    <w:pPr>
      <w:numPr>
        <w:numId w:val="10"/>
      </w:numPr>
      <w:pBdr>
        <w:bottom w:color="auto" w:space="1" w:sz="4" w:val="single"/>
      </w:pBdr>
      <w:ind w:hanging="1843" w:left="1843"/>
    </w:pPr>
  </w:style>
  <w:style w:customStyle="1" w:styleId="TableHeader" w:type="paragraph">
    <w:name w:val="TableHeader"/>
    <w:basedOn w:val="Normal"/>
    <w:link w:val="TableHeaderChar"/>
    <w:qFormat/>
    <w:rsid w:val="001D714C"/>
    <w:pPr>
      <w:spacing w:line="240" w:lineRule="auto"/>
    </w:pPr>
    <w:rPr>
      <w:b/>
      <w:bCs/>
    </w:rPr>
  </w:style>
  <w:style w:customStyle="1" w:styleId="BOSAppendixChar" w:type="character">
    <w:name w:val="BOS_Appendix Char"/>
    <w:basedOn w:val="Heading1Char"/>
    <w:link w:val="BOSAppendix"/>
    <w:rsid w:val="00720F59"/>
    <w:rPr>
      <w:rFonts w:cs="Arial"/>
      <w:b/>
      <w:sz w:val="32"/>
      <w:szCs w:val="24"/>
      <w:shd w:color="auto" w:fill="FFFFFF" w:themeFill="background1" w:val="clear"/>
    </w:rPr>
  </w:style>
  <w:style w:styleId="NoSpacing" w:type="paragraph">
    <w:name w:val="No Spacing"/>
    <w:uiPriority w:val="1"/>
    <w:rsid w:val="00E24E87"/>
    <w:pPr>
      <w:jc w:val="both"/>
    </w:pPr>
    <w:rPr>
      <w:rFonts w:cs="Arial"/>
      <w:sz w:val="26"/>
      <w:szCs w:val="24"/>
    </w:rPr>
  </w:style>
  <w:style w:customStyle="1" w:styleId="TableHeaderChar" w:type="character">
    <w:name w:val="TableHeader Char"/>
    <w:basedOn w:val="DefaultParagraphFont"/>
    <w:link w:val="TableHeader"/>
    <w:rsid w:val="001D714C"/>
    <w:rPr>
      <w:rFonts w:cs="Arial"/>
      <w:b/>
      <w:bCs/>
      <w:sz w:val="26"/>
      <w:szCs w:val="24"/>
    </w:rPr>
  </w:style>
  <w:style w:styleId="SubtleEmphasis" w:type="character">
    <w:name w:val="Subtle Emphasis"/>
    <w:basedOn w:val="DefaultParagraphFont"/>
    <w:uiPriority w:val="19"/>
    <w:rsid w:val="00E24E87"/>
    <w:rPr>
      <w:i/>
      <w:iCs/>
      <w:color w:themeColor="text1" w:themeTint="BF" w:val="404040"/>
    </w:rPr>
  </w:style>
  <w:style w:customStyle="1" w:styleId="NumList" w:type="paragraph">
    <w:name w:val="NumList"/>
    <w:basedOn w:val="ListParagraph"/>
    <w:link w:val="NumListChar"/>
    <w:qFormat/>
    <w:rsid w:val="00961183"/>
    <w:pPr>
      <w:numPr>
        <w:numId w:val="12"/>
      </w:numPr>
    </w:pPr>
  </w:style>
  <w:style w:customStyle="1" w:styleId="ListParagraphChar" w:type="character">
    <w:name w:val="List Paragraph Char"/>
    <w:aliases w:val="BOS_Bullet Char"/>
    <w:basedOn w:val="DefaultParagraphFont"/>
    <w:link w:val="ListParagraph"/>
    <w:uiPriority w:val="34"/>
    <w:rsid w:val="00961183"/>
    <w:rPr>
      <w:rFonts w:cs="Arial"/>
      <w:sz w:val="26"/>
      <w:szCs w:val="24"/>
    </w:rPr>
  </w:style>
  <w:style w:customStyle="1" w:styleId="NumListChar" w:type="character">
    <w:name w:val="NumList Char"/>
    <w:basedOn w:val="ListParagraphChar"/>
    <w:link w:val="NumList"/>
    <w:rsid w:val="00961183"/>
    <w:rPr>
      <w:rFonts w:cs="Arial"/>
      <w:sz w:val="26"/>
      <w:szCs w:val="24"/>
    </w:rPr>
  </w:style>
  <w:style w:styleId="UnresolvedMention" w:type="character">
    <w:name w:val="Unresolved Mention"/>
    <w:basedOn w:val="DefaultParagraphFont"/>
    <w:uiPriority w:val="99"/>
    <w:semiHidden/>
    <w:unhideWhenUsed/>
    <w:rsid w:val="004F7345"/>
    <w:rPr>
      <w:color w:val="605E5C"/>
      <w:shd w:color="auto" w:fill="E1DFDD" w:val="clear"/>
    </w:rPr>
  </w:style>
  <w:style w:customStyle="1" w:styleId="SmartLink1" w:type="character">
    <w:name w:val="SmartLink1"/>
    <w:basedOn w:val="DefaultParagraphFont"/>
    <w:uiPriority w:val="99"/>
    <w:semiHidden/>
    <w:unhideWhenUsed/>
    <w:rsid w:val="00DC07C7"/>
    <w:rPr>
      <w:color w:val="0000FF"/>
      <w:u w:val="single"/>
      <w:shd w:color="auto" w:fill="F3F2F1" w:val="clear"/>
    </w:rPr>
  </w:style>
  <w:style w:customStyle="1" w:styleId="contentpasted0" w:type="character">
    <w:name w:val="contentpasted0"/>
    <w:basedOn w:val="DefaultParagraphFont"/>
    <w:rsid w:val="00DC07C7"/>
  </w:style>
  <w:style w:customStyle="1" w:styleId="contentpasted1" w:type="character">
    <w:name w:val="contentpasted1"/>
    <w:basedOn w:val="DefaultParagraphFont"/>
    <w:rsid w:val="009C5A6B"/>
  </w:style>
  <w:style w:customStyle="1" w:styleId="fontstyle21" w:type="character">
    <w:name w:val="fontstyle21"/>
    <w:basedOn w:val="DefaultParagraphFont"/>
    <w:rsid w:val="00C20E46"/>
    <w:rPr>
      <w:rFonts w:ascii="ZapfDingbats" w:hAnsi="ZapfDingbats" w:hint="default"/>
      <w:b w:val="0"/>
      <w:bCs w:val="0"/>
      <w:i w:val="0"/>
      <w:iCs w:val="0"/>
      <w:color w:val="000000"/>
      <w:sz w:val="14"/>
      <w:szCs w:val="14"/>
    </w:rPr>
  </w:style>
  <w:style w:customStyle="1" w:styleId="fontstyle31" w:type="character">
    <w:name w:val="fontstyle31"/>
    <w:basedOn w:val="DefaultParagraphFont"/>
    <w:rsid w:val="00FA25AE"/>
    <w:rPr>
      <w:rFonts w:ascii="BookAntiqua" w:hAnsi="BookAntiqua" w:hint="default"/>
      <w:b/>
      <w:bCs/>
      <w:i w:val="0"/>
      <w:iCs w:val="0"/>
      <w:color w:val="000000"/>
      <w:sz w:val="22"/>
      <w:szCs w:val="22"/>
    </w:rPr>
  </w:style>
  <w:style w:customStyle="1" w:styleId="normaltextrun" w:type="character">
    <w:name w:val="normaltextrun"/>
    <w:basedOn w:val="DefaultParagraphFont"/>
    <w:rsid w:val="007019C9"/>
  </w:style>
  <w:style w:customStyle="1" w:styleId="slds-truncate" w:type="character">
    <w:name w:val="slds-truncate"/>
    <w:basedOn w:val="DefaultParagraphFont"/>
    <w:rsid w:val="008A7440"/>
  </w:style>
  <w:style w:customStyle="1" w:styleId="msonormal0" w:type="paragraph">
    <w:name w:val="msonormal"/>
    <w:basedOn w:val="Normal"/>
    <w:rsid w:val="00624E5A"/>
    <w:pPr>
      <w:spacing w:after="100" w:afterAutospacing="1" w:before="100" w:beforeAutospacing="1" w:line="240" w:lineRule="auto"/>
      <w:jc w:val="left"/>
    </w:pPr>
    <w:rPr>
      <w:rFonts w:cs="Times New Roman"/>
      <w:sz w:val="24"/>
    </w:rPr>
  </w:style>
  <w:style w:customStyle="1" w:styleId="xl65" w:type="paragraph">
    <w:name w:val="xl65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6" w:type="paragraph">
    <w:name w:val="xl66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7" w:type="paragraph">
    <w:name w:val="xl67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b/>
      <w:bCs/>
      <w:sz w:val="24"/>
    </w:rPr>
  </w:style>
  <w:style w:customStyle="1" w:styleId="xl68" w:type="paragraph">
    <w:name w:val="xl68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sz w:val="24"/>
    </w:rPr>
  </w:style>
  <w:style w:customStyle="1" w:styleId="xl69" w:type="paragraph">
    <w:name w:val="xl69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0" w:type="paragraph">
    <w:name w:val="xl70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1" w:type="paragraph">
    <w:name w:val="xl71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2" w:type="paragraph">
    <w:name w:val="xl72"/>
    <w:basedOn w:val="Normal"/>
    <w:rsid w:val="00624E5A"/>
    <w:pP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font5" w:type="paragraph">
    <w:name w:val="font5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color w:val="000000"/>
      <w:sz w:val="18"/>
      <w:szCs w:val="18"/>
    </w:rPr>
  </w:style>
  <w:style w:customStyle="1" w:styleId="font6" w:type="paragraph">
    <w:name w:val="font6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b/>
      <w:bCs/>
      <w:color w:val="000000"/>
      <w:sz w:val="18"/>
      <w:szCs w:val="18"/>
    </w:rPr>
  </w:style>
  <w:style w:styleId="Revision" w:type="paragraph">
    <w:name w:val="Revision"/>
    <w:hidden/>
    <w:uiPriority w:val="99"/>
    <w:semiHidden/>
    <w:rsid w:val="00E202FD"/>
    <w:rPr>
      <w:rFonts w:cs="Arial"/>
      <w:sz w:val="26"/>
      <w:szCs w:val="24"/>
    </w:rPr>
  </w:style>
  <w:style w:styleId="HTMLCode" w:type="character">
    <w:name w:val="HTML Code"/>
    <w:basedOn w:val="DefaultParagraphFont"/>
    <w:uiPriority w:val="99"/>
    <w:semiHidden/>
    <w:unhideWhenUsed/>
    <w:rsid w:val="00AE245A"/>
    <w:rPr>
      <w:rFonts w:ascii="Courier New" w:cs="Courier New" w:eastAsia="Times New Roman" w:hAnsi="Courier New"/>
      <w:sz w:val="20"/>
      <w:szCs w:val="20"/>
    </w:rPr>
  </w:style>
  <w:style w:customStyle="1" w:styleId="fontstyle11" w:type="character">
    <w:name w:val="fontstyle11"/>
    <w:basedOn w:val="DefaultParagraphFont"/>
    <w:rsid w:val="000C0C3E"/>
    <w:rPr>
      <w:rFonts w:ascii="Monaco" w:hAnsi="Monaco" w:hint="default"/>
      <w:b w:val="0"/>
      <w:bCs w:val="0"/>
      <w:i w:val="0"/>
      <w:iCs w:val="0"/>
      <w:color w:val="000000"/>
      <w:sz w:val="14"/>
      <w:szCs w:val="14"/>
    </w:rPr>
  </w:style>
  <w:style w:styleId="CommentReference" w:type="character">
    <w:name w:val="annotation reference"/>
    <w:basedOn w:val="DefaultParagraphFont"/>
    <w:semiHidden/>
    <w:unhideWhenUsed/>
    <w:rsid w:val="000554C9"/>
    <w:rPr>
      <w:sz w:val="16"/>
      <w:szCs w:val="16"/>
    </w:rPr>
  </w:style>
  <w:style w:styleId="CommentText" w:type="paragraph">
    <w:name w:val="annotation text"/>
    <w:basedOn w:val="Normal"/>
    <w:link w:val="CommentTextChar"/>
    <w:semiHidden/>
    <w:unhideWhenUsed/>
    <w:rsid w:val="000554C9"/>
    <w:pPr>
      <w:spacing w:line="240" w:lineRule="auto"/>
    </w:pPr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semiHidden/>
    <w:rsid w:val="000554C9"/>
    <w:rPr>
      <w:rFonts w:cs="Arial"/>
    </w:rPr>
  </w:style>
  <w:style w:styleId="CommentSubject" w:type="paragraph">
    <w:name w:val="annotation subject"/>
    <w:basedOn w:val="CommentText"/>
    <w:next w:val="CommentText"/>
    <w:link w:val="CommentSubjectChar"/>
    <w:semiHidden/>
    <w:unhideWhenUsed/>
    <w:rsid w:val="000554C9"/>
    <w:rPr>
      <w:b/>
      <w:bCs/>
    </w:rPr>
  </w:style>
  <w:style w:customStyle="1" w:styleId="CommentSubjectChar" w:type="character">
    <w:name w:val="Comment Subject Char"/>
    <w:basedOn w:val="CommentTextChar"/>
    <w:link w:val="CommentSubject"/>
    <w:semiHidden/>
    <w:rsid w:val="000554C9"/>
    <w:rPr>
      <w:rFonts w:cs="Arial"/>
      <w:b/>
      <w:bCs/>
    </w:rPr>
  </w:style>
  <w:style w:styleId="Author" w:type="paragraph">
    <w:name w:val="Author"/>
    <w:basedOn w:val="Normal"/>
    <w:pPr>
      <w:jc w:val="center"/>
      <w:spacing w:before="240"/>
    </w:pPr>
    <w:rPr>
      <w:sz w:val="24"/>
      <w:szCs w:val="24"/>
    </w:rPr>
  </w:style>
  <w:style w:type="paragraph" w:customStyle="1" w:styleId="SourceCode">
    <w:name w:val="Source Code"/>
    <w:basedOn w:val="Normal"/>
    <w:link w:val="VerbatimChar"/>
    <w:pPr>
      <w:wordWrap w:val="off"/>
      <w:jc w:val="left"/>
    </w:pPr>
    <w:rPr>
      <w:rFonts w:ascii="Courier New" w:hAnsi="Courier New" w:cs="Courier New"/>
      <w:sz w:val="20"/>
      <w:szCs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character" w:customStyle="1" w:styleId="VerbatimChar">
    <w:name w:val="Verbatim Char"/>
    <w:basedOn w:val="DefaultParagraphFont"/>
    <w:rPr>
      <w:rFonts w:ascii="Courier New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53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96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164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98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8954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40895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18637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3989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975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834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1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6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0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5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9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053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02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7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93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3013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556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88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7438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22667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31430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88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905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4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51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2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90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6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9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50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132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27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52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454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75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363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06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9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2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49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83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2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7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217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72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1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8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9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8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5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190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37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2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2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01940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48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01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4483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45910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87188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48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352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11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0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63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59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67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854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1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236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594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141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56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56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031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079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176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85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236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47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299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62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60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281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907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65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53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74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467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86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980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996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164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00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764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044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98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868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406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007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525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009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979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419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66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024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343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82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06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35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539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721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318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66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30208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507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09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4855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62159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85533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6348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491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552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30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28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6780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379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93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90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399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472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700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007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04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86206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10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79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8872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63856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97706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124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05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785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813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31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24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680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03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0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069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043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54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186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973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33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842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436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5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55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68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39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267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369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71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66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51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375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13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866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53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130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33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94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91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37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34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571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1555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8722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730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54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2376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159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56939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27372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53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99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18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340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869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097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92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938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283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427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118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81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83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27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65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31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12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951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78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8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31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94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809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63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0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754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9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51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7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35595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98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38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7182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38914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41201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3656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419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057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62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135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215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780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887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1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88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800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50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73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48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06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7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41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1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105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054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43408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50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13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3577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31873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45147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8309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40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97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786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496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72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961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70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359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829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13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23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17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01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519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86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817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787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139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586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22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14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24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660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01750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67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27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5179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529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1458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4137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355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226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60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068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077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14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491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733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69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69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64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985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695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91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948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120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316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670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643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242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420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19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616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769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63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650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36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808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075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63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406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776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523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084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76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9272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361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1696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9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781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275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858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623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248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4238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104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4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375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1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723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97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915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836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08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50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436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683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479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884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4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39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962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665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674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51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328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63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6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3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159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346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969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432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2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259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910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949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43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10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76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85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563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704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205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39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558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294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272417">
          <w:marLeft w:val="1166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31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70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97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81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344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536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14381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4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08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7067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91282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50857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306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897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293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191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358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182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20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364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490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71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263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362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864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576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992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38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9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119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45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774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71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468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325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051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235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32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33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13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13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69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915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646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66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4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860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376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00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84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58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07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43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53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73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31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43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859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4078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299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24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599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9653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20499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625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242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189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74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94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34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397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15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769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365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103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499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70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855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488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66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37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81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17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439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895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857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314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72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795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535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26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34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82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839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71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45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26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83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16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8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74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75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959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833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118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77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16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32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099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45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25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64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53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615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938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04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347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30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829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255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813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114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61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260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292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51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680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609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68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03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147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48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00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112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124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16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28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82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69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19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82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29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254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21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88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14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95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157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827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46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120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494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2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155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779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98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133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107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25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22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0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285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346273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67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12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2717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42923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08355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086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56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72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19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77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534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412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24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870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613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711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770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44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83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275835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091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39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4004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0779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38255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575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040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667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18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544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924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294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709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37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337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023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21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73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766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858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707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226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999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4396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623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69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1906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44347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25120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76612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173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8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918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96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577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0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9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236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09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35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7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19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93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01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45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61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74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236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16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63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686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94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37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187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90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620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533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66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4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97378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393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38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3746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95353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60173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889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1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48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876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76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907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549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302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915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477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00016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627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322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080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2271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89876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7282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01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32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202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69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727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203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750572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56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16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4694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2182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12672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066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227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83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914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170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77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947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2379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38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60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25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992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502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52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79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72011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402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48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1715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43847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66265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2034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31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24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916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62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79291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174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75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281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8671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51896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7573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509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47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21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94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314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2765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621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623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510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773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066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873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8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2442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75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57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6644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5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78304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09479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5292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99857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42788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811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544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65469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284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52238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93851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11956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89417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80786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13478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25462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42969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54046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62474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86958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311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315102">
              <w:blockQuote w:val="1"/>
              <w:marLeft w:val="300"/>
              <w:marRight w:val="300"/>
              <w:marTop w:val="300"/>
              <w:marBottom w:val="3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598220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52709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986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90419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42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23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12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35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7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02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995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422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305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715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0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4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8407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30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940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470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045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739972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070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68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8644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5777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3894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1405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449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686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37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78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63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890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01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793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28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69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559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65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731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200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66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5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494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175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9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035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598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195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61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13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71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297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87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0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68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6531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943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9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2688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50340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4067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9486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8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893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174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531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952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25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76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09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895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566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019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8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35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40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22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2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844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66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825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1917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68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windows-1258"/>
  <w:optimizeForBrowser/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4" Target="numbering.xml" /><Relationship Type="http://schemas.openxmlformats.org/officeDocument/2006/relationships/styles" Id="rId23" Target="styles.xml" /><Relationship Type="http://schemas.openxmlformats.org/officeDocument/2006/relationships/settings" Id="rId22" Target="settings.xml" /><Relationship Type="http://schemas.openxmlformats.org/officeDocument/2006/relationships/webSettings" Id="rId21" Target="webSettings.xml" /><Relationship Type="http://schemas.openxmlformats.org/officeDocument/2006/relationships/fontTable" Id="rId20" Target="fontTable.xml" /><Relationship Type="http://schemas.openxmlformats.org/officeDocument/2006/relationships/theme" Id="rId19" Target="theme/theme1.xml" /><Relationship Type="http://schemas.openxmlformats.org/officeDocument/2006/relationships/footnotes" Id="rId18" Target="footnotes.xml" /><Relationship Type="http://schemas.openxmlformats.org/officeDocument/2006/relationships/comments" Id="rId17" Target="comments.xml" /><Relationship Id="rId13" Target="footer2.xml" Type="http://schemas.openxmlformats.org/officeDocument/2006/relationships/footer" /><Relationship Id="rId12" Target="footer1.xml" Type="http://schemas.openxmlformats.org/officeDocument/2006/relationships/footer" /><Relationship Id="rId16" Target="footer4.xml" Type="http://schemas.openxmlformats.org/officeDocument/2006/relationships/footer" /><Relationship Id="rId11" Target="header1.xml" Type="http://schemas.openxmlformats.org/officeDocument/2006/relationships/header" /><Relationship Id="rId15" Target="media/image1.png" Type="http://schemas.openxmlformats.org/officeDocument/2006/relationships/image" /><Relationship Id="rId14" Target="footer3.xml" Type="http://schemas.openxmlformats.org/officeDocument/2006/relationships/footer" /><Relationship Type="http://schemas.openxmlformats.org/officeDocument/2006/relationships/image" Id="rId29" Target="media/rId29.png" /><Relationship Type="http://schemas.openxmlformats.org/officeDocument/2006/relationships/hyperlink" Id="rId25" Target="QNSC_RAM_DECISIONS.md" TargetMode="External" /></Relationships>
</file>

<file path=word/_rels/fontTable.xml.rels><?xml version="1.0" encoding="UTF-8" standalone="yes"?>
<Relationships xmlns="http://schemas.openxmlformats.org/package/2006/relationships"><Relationship Id="rId1" Type="http://schemas.openxmlformats.org/officeDocument/2006/relationships/font" Target="fonts/font1.odttf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QNSC_RAM_DECISION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8</Pages>
  <Words>274</Words>
  <Characters>1562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Basic</vt:lpstr>
    </vt:vector>
  </TitlesOfParts>
  <Company/>
  <LinksUpToDate>false</LinksUpToDate>
  <CharactersWithSpaces>1833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RAM</dc:title>
  <dc:creator>QUY NHON SEMICONDUCTORS – QNSC</dc:creator>
  <cp:keywords/>
  <dcterms:created xsi:type="dcterms:W3CDTF">2026-09-23T12:56:51Z</dcterms:created>
  <dcterms:modified xsi:type="dcterms:W3CDTF">2026-09-23T12:56:51Z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MICRO-ARCHITECTURE SPECIFICATION – V2.0</vt:lpwstr>
  </property>
</Properties>
</file>