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8C50" w14:textId="084D8C1A" w:rsidR="00846190" w:rsidRDefault="00094025">
      <w:pPr>
        <w:rPr>
          <w:sz w:val="32"/>
          <w:szCs w:val="32"/>
        </w:rPr>
      </w:pPr>
      <w:r>
        <w:rPr>
          <w:sz w:val="32"/>
          <w:szCs w:val="32"/>
        </w:rPr>
        <w:t>PD06159_quocpc_Lab1</w:t>
      </w:r>
    </w:p>
    <w:p w14:paraId="220467D0" w14:textId="314A5570" w:rsidR="00094025" w:rsidRDefault="00094025">
      <w:pPr>
        <w:rPr>
          <w:sz w:val="32"/>
          <w:szCs w:val="32"/>
        </w:rPr>
      </w:pPr>
      <w:r>
        <w:rPr>
          <w:sz w:val="32"/>
          <w:szCs w:val="32"/>
        </w:rPr>
        <w:t>Activity_main.xml</w:t>
      </w:r>
    </w:p>
    <w:p w14:paraId="4E58C861" w14:textId="77777777" w:rsidR="00094025" w:rsidRPr="00094025" w:rsidRDefault="00094025" w:rsidP="00094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="MSV:PD06159"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="Name:Phan Cong Quoc"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="0.514"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="0.539" 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="Class:MOB1023"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="0.509"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9402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094025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09402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="0.585" 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9402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14:paraId="0BBC7FDC" w14:textId="5611BC73" w:rsidR="00094025" w:rsidRDefault="00094025">
      <w:pPr>
        <w:rPr>
          <w:sz w:val="32"/>
          <w:szCs w:val="32"/>
        </w:rPr>
      </w:pPr>
    </w:p>
    <w:p w14:paraId="017776AD" w14:textId="568BEBAD" w:rsidR="0041044E" w:rsidRPr="00094025" w:rsidRDefault="0041044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532383" wp14:editId="158626D1">
            <wp:extent cx="4887595" cy="8229600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S</w:t>
      </w:r>
    </w:p>
    <w:sectPr w:rsidR="0041044E" w:rsidRPr="0009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25"/>
    <w:rsid w:val="00094025"/>
    <w:rsid w:val="0041044E"/>
    <w:rsid w:val="00846190"/>
    <w:rsid w:val="008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6000"/>
  <w15:chartTrackingRefBased/>
  <w15:docId w15:val="{4614D172-5BD8-43F3-A134-C69655B8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9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94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2022-05-16T01:22:00Z</dcterms:created>
  <dcterms:modified xsi:type="dcterms:W3CDTF">2022-05-16T01:30:00Z</dcterms:modified>
</cp:coreProperties>
</file>