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w:t>
      </w:r>
      <w:r w:rsidDel="00000000" w:rsidR="00000000" w:rsidRPr="00000000">
        <w:rPr>
          <w:b w:val="1"/>
          <w:bCs w:val="1"/>
          <w:rtl w:val="0"/>
        </w:rPr>
        <w:t xml:space="preserve">HR part</w:t>
      </w:r>
      <w:r w:rsidDel="00000000" w:rsidR="00000000" w:rsidRPr="00000000">
        <w:rPr>
          <w:rtl w:val="0"/>
        </w:rPr>
        <w:t xml:space="preserve"> of the paper refers to </w:t>
      </w:r>
      <w:r w:rsidDel="00000000" w:rsidR="00000000" w:rsidRPr="00000000">
        <w:rPr>
          <w:b w:val="1"/>
          <w:bCs w:val="1"/>
          <w:rtl w:val="0"/>
        </w:rPr>
        <w:t xml:space="preserve">homologous recombination (HR)</w:t>
      </w:r>
      <w:r w:rsidDel="00000000" w:rsidR="00000000" w:rsidRPr="00000000">
        <w:rPr>
          <w:rtl w:val="0"/>
        </w:rPr>
        <w:t xml:space="preserve">—a mechanism by which bacteria exchange DNA between similar sequences, creating mosaic genomes. In this study, the authors use their massive isolate collection to measure how often HR happens within gut bacteria and how it shapes strain diversity.</w:t>
      </w:r>
    </w:p>
    <w:p w:rsidR="00000000" w:rsidDel="00000000" w:rsidP="00000000" w:rsidRDefault="00000000" w:rsidRPr="00000000" w14:paraId="00000002">
      <w:pPr>
        <w:spacing w:after="240" w:before="240" w:lineRule="auto"/>
        <w:rPr/>
      </w:pPr>
      <w:r w:rsidDel="00000000" w:rsidR="00000000" w:rsidRPr="00000000">
        <w:rPr>
          <w:rtl w:val="0"/>
        </w:rPr>
        <w:t xml:space="preserve">Below is the logic of that section step-by-step.</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41q97on5d084" w:id="0"/>
      <w:bookmarkEnd w:id="0"/>
      <w:r w:rsidDel="00000000" w:rsidR="00000000" w:rsidRPr="00000000">
        <w:rPr>
          <w:b w:val="1"/>
          <w:bCs w:val="1"/>
          <w:sz w:val="46"/>
          <w:szCs w:val="46"/>
          <w:rtl w:val="0"/>
        </w:rPr>
        <w:t xml:space="preserve">1. What question the HR analysis is trying to answer</w:t>
      </w:r>
    </w:p>
    <w:p w:rsidR="00000000" w:rsidDel="00000000" w:rsidP="00000000" w:rsidRDefault="00000000" w:rsidRPr="00000000" w14:paraId="00000005">
      <w:pPr>
        <w:spacing w:after="240" w:before="240" w:lineRule="auto"/>
        <w:rPr/>
      </w:pPr>
      <w:r w:rsidDel="00000000" w:rsidR="00000000" w:rsidRPr="00000000">
        <w:rPr>
          <w:rtl w:val="0"/>
        </w:rPr>
        <w:t xml:space="preserve">The authors want to understand:</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How do bacterial strains diversify inside a single human gut?</w:t>
      </w:r>
    </w:p>
    <w:p w:rsidR="00000000" w:rsidDel="00000000" w:rsidP="00000000" w:rsidRDefault="00000000" w:rsidRPr="00000000" w14:paraId="00000007">
      <w:pPr>
        <w:spacing w:after="240" w:before="240" w:lineRule="auto"/>
        <w:rPr/>
      </w:pPr>
      <w:r w:rsidDel="00000000" w:rsidR="00000000" w:rsidRPr="00000000">
        <w:rPr>
          <w:rtl w:val="0"/>
        </w:rPr>
        <w:t xml:space="preserve">Two main possibilities exist:</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Mutation only</w:t>
        <w:br w:type="textWrapping"/>
      </w:r>
      <w:r w:rsidDel="00000000" w:rsidR="00000000" w:rsidRPr="00000000">
        <w:rPr>
          <w:rtl w:val="0"/>
        </w:rPr>
        <w:t xml:space="preserve">DNA slowly accumulates point mutations over time.</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Homologous recombination (HR)</w:t>
        <w:br w:type="textWrapping"/>
      </w:r>
      <w:r w:rsidDel="00000000" w:rsidR="00000000" w:rsidRPr="00000000">
        <w:rPr>
          <w:rtl w:val="0"/>
        </w:rPr>
        <w:t xml:space="preserve">Large chunks of DNA get replaced by DNA from another strain.</w:t>
      </w:r>
    </w:p>
    <w:p w:rsidR="00000000" w:rsidDel="00000000" w:rsidP="00000000" w:rsidRDefault="00000000" w:rsidRPr="00000000" w14:paraId="0000000A">
      <w:pPr>
        <w:spacing w:after="240" w:before="240" w:lineRule="auto"/>
        <w:rPr/>
      </w:pPr>
      <w:r w:rsidDel="00000000" w:rsidR="00000000" w:rsidRPr="00000000">
        <w:rPr>
          <w:rtl w:val="0"/>
        </w:rPr>
        <w:t xml:space="preserve">The paper tests which mechanism dominates for different species.</w:t>
      </w:r>
    </w:p>
    <w:p w:rsidR="00000000" w:rsidDel="00000000" w:rsidP="00000000" w:rsidRDefault="00000000" w:rsidRPr="00000000" w14:paraId="0000000B">
      <w:pPr>
        <w:spacing w:after="240" w:before="240" w:lineRule="auto"/>
        <w:rPr/>
      </w:pPr>
      <w:r w:rsidDel="00000000" w:rsidR="00000000" w:rsidRPr="00000000">
        <w:rPr>
          <w:rtl w:val="0"/>
        </w:rPr>
        <w:t xml:space="preserve">They do this by comparing genomes of isolates from:</w:t>
      </w:r>
    </w:p>
    <w:p w:rsidR="00000000" w:rsidDel="00000000" w:rsidP="00000000" w:rsidRDefault="00000000" w:rsidRPr="00000000" w14:paraId="0000000C">
      <w:pPr>
        <w:numPr>
          <w:ilvl w:val="0"/>
          <w:numId w:val="12"/>
        </w:numPr>
        <w:spacing w:after="0" w:afterAutospacing="0" w:before="240" w:lineRule="auto"/>
        <w:ind w:left="720" w:hanging="360"/>
      </w:pPr>
      <w:r w:rsidDel="00000000" w:rsidR="00000000" w:rsidRPr="00000000">
        <w:rPr>
          <w:b w:val="1"/>
          <w:bCs w:val="1"/>
          <w:rtl w:val="0"/>
        </w:rPr>
        <w:t xml:space="preserve">same person</w:t>
      </w:r>
    </w:p>
    <w:p w:rsidR="00000000" w:rsidDel="00000000" w:rsidP="00000000" w:rsidRDefault="00000000" w:rsidRPr="00000000" w14:paraId="0000000D">
      <w:pPr>
        <w:numPr>
          <w:ilvl w:val="0"/>
          <w:numId w:val="12"/>
        </w:numPr>
        <w:spacing w:after="240" w:before="0" w:beforeAutospacing="0" w:lineRule="auto"/>
        <w:ind w:left="720" w:hanging="360"/>
      </w:pPr>
      <w:r w:rsidDel="00000000" w:rsidR="00000000" w:rsidRPr="00000000">
        <w:rPr>
          <w:b w:val="1"/>
          <w:bCs w:val="1"/>
          <w:rtl w:val="0"/>
        </w:rPr>
        <w:t xml:space="preserve">different people</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附件10</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gicaedj3jeap" w:id="1"/>
      <w:bookmarkEnd w:id="1"/>
      <w:r w:rsidDel="00000000" w:rsidR="00000000" w:rsidRPr="00000000">
        <w:rPr>
          <w:b w:val="1"/>
          <w:bCs w:val="1"/>
          <w:sz w:val="46"/>
          <w:szCs w:val="46"/>
          <w:rtl w:val="0"/>
        </w:rPr>
        <w:t xml:space="preserve">2. First observation: within-person strains are usually very similar</w:t>
      </w:r>
    </w:p>
    <w:p w:rsidR="00000000" w:rsidDel="00000000" w:rsidP="00000000" w:rsidRDefault="00000000" w:rsidRPr="00000000" w14:paraId="00000011">
      <w:pPr>
        <w:spacing w:after="240" w:before="240" w:lineRule="auto"/>
        <w:rPr/>
      </w:pPr>
      <w:r w:rsidDel="00000000" w:rsidR="00000000" w:rsidRPr="00000000">
        <w:rPr>
          <w:rtl w:val="0"/>
        </w:rPr>
        <w:t xml:space="preserve">They calculate </w:t>
      </w:r>
      <w:r w:rsidDel="00000000" w:rsidR="00000000" w:rsidRPr="00000000">
        <w:rPr>
          <w:b w:val="1"/>
          <w:bCs w:val="1"/>
          <w:rtl w:val="0"/>
        </w:rPr>
        <w:t xml:space="preserve">ANI (Average Nucleotide Identity)</w:t>
      </w:r>
      <w:r w:rsidDel="00000000" w:rsidR="00000000" w:rsidRPr="00000000">
        <w:rPr>
          <w:rtl w:val="0"/>
        </w:rPr>
        <w:t xml:space="preserve"> between isolate genomes.</w:t>
      </w:r>
    </w:p>
    <w:p w:rsidR="00000000" w:rsidDel="00000000" w:rsidP="00000000" w:rsidRDefault="00000000" w:rsidRPr="00000000" w14:paraId="00000012">
      <w:pPr>
        <w:spacing w:after="240" w:before="240" w:lineRule="auto"/>
        <w:rPr/>
      </w:pPr>
      <w:r w:rsidDel="00000000" w:rsidR="00000000" w:rsidRPr="00000000">
        <w:rPr>
          <w:rtl w:val="0"/>
        </w:rPr>
        <w:t xml:space="preserve">General result:</w:t>
      </w:r>
    </w:p>
    <w:p w:rsidR="00000000" w:rsidDel="00000000" w:rsidP="00000000" w:rsidRDefault="00000000" w:rsidRPr="00000000" w14:paraId="00000013">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Within the same person → genomes are much more similar</w:t>
      </w:r>
    </w:p>
    <w:p w:rsidR="00000000" w:rsidDel="00000000" w:rsidP="00000000" w:rsidRDefault="00000000" w:rsidRPr="00000000" w14:paraId="00000014">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Between people → more diverged</w:t>
      </w:r>
    </w:p>
    <w:p w:rsidR="00000000" w:rsidDel="00000000" w:rsidP="00000000" w:rsidRDefault="00000000" w:rsidRPr="00000000" w14:paraId="00000015">
      <w:pPr>
        <w:spacing w:after="240" w:before="240" w:lineRule="auto"/>
        <w:rPr/>
      </w:pPr>
      <w:r w:rsidDel="00000000" w:rsidR="00000000" w:rsidRPr="00000000">
        <w:rPr>
          <w:rtl w:val="0"/>
        </w:rPr>
        <w:t xml:space="preserve">This confirms that people usually carry their own strains.</w:t>
      </w:r>
    </w:p>
    <w:p w:rsidR="00000000" w:rsidDel="00000000" w:rsidP="00000000" w:rsidRDefault="00000000" w:rsidRPr="00000000" w14:paraId="00000016">
      <w:pPr>
        <w:spacing w:after="240" w:before="240" w:lineRule="auto"/>
        <w:rPr/>
      </w:pPr>
      <w:r w:rsidDel="00000000" w:rsidR="00000000" w:rsidRPr="00000000">
        <w:rPr>
          <w:rtl w:val="0"/>
        </w:rPr>
        <w:t xml:space="preserve">(Shown in Fig. 2A)</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附件10</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rvb2mxjreh1o" w:id="2"/>
      <w:bookmarkEnd w:id="2"/>
      <w:r w:rsidDel="00000000" w:rsidR="00000000" w:rsidRPr="00000000">
        <w:rPr>
          <w:b w:val="1"/>
          <w:bCs w:val="1"/>
          <w:sz w:val="46"/>
          <w:szCs w:val="46"/>
          <w:rtl w:val="0"/>
        </w:rPr>
        <w:t xml:space="preserve">3. Two distinct evolutionary patterns appear</w:t>
      </w:r>
    </w:p>
    <w:p w:rsidR="00000000" w:rsidDel="00000000" w:rsidP="00000000" w:rsidRDefault="00000000" w:rsidRPr="00000000" w14:paraId="0000001A">
      <w:pPr>
        <w:spacing w:after="240" w:before="240" w:lineRule="auto"/>
        <w:rPr/>
      </w:pPr>
      <w:r w:rsidDel="00000000" w:rsidR="00000000" w:rsidRPr="00000000">
        <w:rPr>
          <w:rtl w:val="0"/>
        </w:rPr>
        <w:t xml:space="preserve">When looking species by species, two patterns emerge.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lklo3bvu2wu3" w:id="3"/>
      <w:bookmarkEnd w:id="3"/>
      <w:r w:rsidDel="00000000" w:rsidR="00000000" w:rsidRPr="00000000">
        <w:rPr>
          <w:b w:val="1"/>
          <w:bCs w:val="1"/>
          <w:color w:val="000000"/>
          <w:sz w:val="26"/>
          <w:szCs w:val="26"/>
          <w:rtl w:val="0"/>
        </w:rPr>
        <w:t xml:space="preserve">Pattern 1 — “Stable strain”</w:t>
      </w:r>
    </w:p>
    <w:p w:rsidR="00000000" w:rsidDel="00000000" w:rsidP="00000000" w:rsidRDefault="00000000" w:rsidRPr="00000000" w14:paraId="0000001C">
      <w:pPr>
        <w:spacing w:after="240" w:before="240" w:lineRule="auto"/>
        <w:rPr>
          <w:b w:val="1"/>
          <w:bCs w:val="1"/>
        </w:rPr>
      </w:pPr>
      <w:r w:rsidDel="00000000" w:rsidR="00000000" w:rsidRPr="00000000">
        <w:rPr>
          <w:rtl w:val="0"/>
        </w:rPr>
        <w:t xml:space="preserve">Example: </w:t>
      </w:r>
      <w:r w:rsidDel="00000000" w:rsidR="00000000" w:rsidRPr="00000000">
        <w:rPr>
          <w:b w:val="1"/>
          <w:bCs w:val="1"/>
          <w:rtl w:val="0"/>
        </w:rPr>
        <w:t xml:space="preserve">Bacteroides uniformis</w:t>
      </w:r>
    </w:p>
    <w:p w:rsidR="00000000" w:rsidDel="00000000" w:rsidP="00000000" w:rsidRDefault="00000000" w:rsidRPr="00000000" w14:paraId="0000001D">
      <w:pPr>
        <w:spacing w:after="240" w:before="240" w:lineRule="auto"/>
        <w:rPr/>
      </w:pPr>
      <w:r w:rsidDel="00000000" w:rsidR="00000000" w:rsidRPr="00000000">
        <w:rPr>
          <w:rtl w:val="0"/>
        </w:rPr>
        <w:t xml:space="preserve">Within a person you see:</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One tight peak near </w:t>
      </w:r>
      <w:r w:rsidDel="00000000" w:rsidR="00000000" w:rsidRPr="00000000">
        <w:rPr>
          <w:b w:val="1"/>
          <w:bCs w:val="1"/>
          <w:rtl w:val="0"/>
        </w:rPr>
        <w:t xml:space="preserve">100% ANI</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Occasionally another peak near the population background</w:t>
      </w:r>
    </w:p>
    <w:p w:rsidR="00000000" w:rsidDel="00000000" w:rsidP="00000000" w:rsidRDefault="00000000" w:rsidRPr="00000000" w14:paraId="00000020">
      <w:pPr>
        <w:spacing w:after="240" w:before="240" w:lineRule="auto"/>
        <w:rPr/>
      </w:pPr>
      <w:r w:rsidDel="00000000" w:rsidR="00000000" w:rsidRPr="00000000">
        <w:rPr>
          <w:rtl w:val="0"/>
        </w:rPr>
        <w:t xml:space="preserve">Interpretation:</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A single strain in the person</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Only accumulating slow mutations</w:t>
      </w:r>
    </w:p>
    <w:p w:rsidR="00000000" w:rsidDel="00000000" w:rsidP="00000000" w:rsidRDefault="00000000" w:rsidRPr="00000000" w14:paraId="00000023">
      <w:pPr>
        <w:spacing w:after="240" w:before="240" w:lineRule="auto"/>
        <w:rPr/>
      </w:pPr>
      <w:r w:rsidDel="00000000" w:rsidR="00000000" w:rsidRPr="00000000">
        <w:rPr>
          <w:rtl w:val="0"/>
        </w:rPr>
        <w:t xml:space="preserve">No major recombination.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4h8f423m46xr" w:id="4"/>
      <w:bookmarkEnd w:id="4"/>
      <w:r w:rsidDel="00000000" w:rsidR="00000000" w:rsidRPr="00000000">
        <w:rPr>
          <w:b w:val="1"/>
          <w:bCs w:val="1"/>
          <w:color w:val="000000"/>
          <w:sz w:val="26"/>
          <w:szCs w:val="26"/>
          <w:rtl w:val="0"/>
        </w:rPr>
        <w:t xml:space="preserve">Pattern 2 — “Recombining population”</w:t>
      </w:r>
    </w:p>
    <w:p w:rsidR="00000000" w:rsidDel="00000000" w:rsidP="00000000" w:rsidRDefault="00000000" w:rsidRPr="00000000" w14:paraId="00000026">
      <w:pPr>
        <w:spacing w:after="240" w:before="240" w:lineRule="auto"/>
        <w:rPr>
          <w:b w:val="1"/>
          <w:bCs w:val="1"/>
        </w:rPr>
      </w:pPr>
      <w:r w:rsidDel="00000000" w:rsidR="00000000" w:rsidRPr="00000000">
        <w:rPr>
          <w:rtl w:val="0"/>
        </w:rPr>
        <w:t xml:space="preserve">Example: </w:t>
      </w:r>
      <w:r w:rsidDel="00000000" w:rsidR="00000000" w:rsidRPr="00000000">
        <w:rPr>
          <w:b w:val="1"/>
          <w:bCs w:val="1"/>
          <w:rtl w:val="0"/>
        </w:rPr>
        <w:t xml:space="preserve">Bifidobacterium longum</w:t>
      </w:r>
    </w:p>
    <w:p w:rsidR="00000000" w:rsidDel="00000000" w:rsidP="00000000" w:rsidRDefault="00000000" w:rsidRPr="00000000" w14:paraId="00000027">
      <w:pPr>
        <w:spacing w:after="240" w:before="240" w:lineRule="auto"/>
        <w:rPr/>
      </w:pPr>
      <w:r w:rsidDel="00000000" w:rsidR="00000000" w:rsidRPr="00000000">
        <w:rPr>
          <w:rtl w:val="0"/>
        </w:rPr>
        <w:t xml:space="preserve">Instead of two peaks:</w:t>
      </w:r>
    </w:p>
    <w:p w:rsidR="00000000" w:rsidDel="00000000" w:rsidP="00000000" w:rsidRDefault="00000000" w:rsidRPr="00000000" w14:paraId="00000028">
      <w:pPr>
        <w:numPr>
          <w:ilvl w:val="0"/>
          <w:numId w:val="7"/>
        </w:numPr>
        <w:spacing w:after="240" w:before="240" w:lineRule="auto"/>
        <w:ind w:left="720" w:hanging="360"/>
      </w:pPr>
      <w:r w:rsidDel="00000000" w:rsidR="00000000" w:rsidRPr="00000000">
        <w:rPr>
          <w:rtl w:val="0"/>
        </w:rPr>
        <w:t xml:space="preserve">A </w:t>
      </w:r>
      <w:r w:rsidDel="00000000" w:rsidR="00000000" w:rsidRPr="00000000">
        <w:rPr>
          <w:b w:val="1"/>
          <w:bCs w:val="1"/>
          <w:rtl w:val="0"/>
        </w:rPr>
        <w:t xml:space="preserve">continuous spread from 100% down to ~98.5%</w:t>
      </w:r>
    </w:p>
    <w:p w:rsidR="00000000" w:rsidDel="00000000" w:rsidP="00000000" w:rsidRDefault="00000000" w:rsidRPr="00000000" w14:paraId="00000029">
      <w:pPr>
        <w:spacing w:after="240" w:before="240" w:lineRule="auto"/>
        <w:rPr/>
      </w:pPr>
      <w:r w:rsidDel="00000000" w:rsidR="00000000" w:rsidRPr="00000000">
        <w:rPr>
          <w:rtl w:val="0"/>
        </w:rPr>
        <w:t xml:space="preserve">This pattern suggests:</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DNA is being shuffled between strains</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Large blocks of sequence differences appear</w:t>
      </w:r>
    </w:p>
    <w:p w:rsidR="00000000" w:rsidDel="00000000" w:rsidP="00000000" w:rsidRDefault="00000000" w:rsidRPr="00000000" w14:paraId="0000002C">
      <w:pPr>
        <w:spacing w:after="240" w:before="240" w:lineRule="auto"/>
        <w:rPr/>
      </w:pPr>
      <w:r w:rsidDel="00000000" w:rsidR="00000000" w:rsidRPr="00000000">
        <w:rPr>
          <w:rtl w:val="0"/>
        </w:rPr>
        <w:t xml:space="preserve">The authors hypothesize </w:t>
      </w:r>
      <w:r w:rsidDel="00000000" w:rsidR="00000000" w:rsidRPr="00000000">
        <w:rPr>
          <w:b w:val="1"/>
          <w:bCs w:val="1"/>
          <w:rtl w:val="0"/>
        </w:rPr>
        <w:t xml:space="preserve">homologous recombination</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附件10</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qjzlydfg5up6" w:id="5"/>
      <w:bookmarkEnd w:id="5"/>
      <w:r w:rsidDel="00000000" w:rsidR="00000000" w:rsidRPr="00000000">
        <w:rPr>
          <w:b w:val="1"/>
          <w:bCs w:val="1"/>
          <w:sz w:val="46"/>
          <w:szCs w:val="46"/>
          <w:rtl w:val="0"/>
        </w:rPr>
        <w:t xml:space="preserve">4. How they actually detect HR</w:t>
      </w:r>
    </w:p>
    <w:p w:rsidR="00000000" w:rsidDel="00000000" w:rsidP="00000000" w:rsidRDefault="00000000" w:rsidRPr="00000000" w14:paraId="00000030">
      <w:pPr>
        <w:spacing w:after="240" w:before="240" w:lineRule="auto"/>
        <w:rPr/>
      </w:pPr>
      <w:r w:rsidDel="00000000" w:rsidR="00000000" w:rsidRPr="00000000">
        <w:rPr>
          <w:rtl w:val="0"/>
        </w:rPr>
        <w:t xml:space="preserve">The key signal of homologous recombination is:</w:t>
      </w:r>
    </w:p>
    <w:p w:rsidR="00000000" w:rsidDel="00000000" w:rsidP="00000000" w:rsidRDefault="00000000" w:rsidRPr="00000000" w14:paraId="00000031">
      <w:pPr>
        <w:spacing w:after="240" w:before="240" w:lineRule="auto"/>
        <w:ind w:left="600" w:right="600" w:firstLine="0"/>
        <w:rPr>
          <w:b w:val="1"/>
          <w:bCs w:val="1"/>
        </w:rPr>
      </w:pPr>
      <w:r w:rsidDel="00000000" w:rsidR="00000000" w:rsidRPr="00000000">
        <w:rPr>
          <w:b w:val="1"/>
          <w:bCs w:val="1"/>
          <w:rtl w:val="0"/>
        </w:rPr>
        <w:t xml:space="preserve">Clusters of SNPs in localized genomic regions</w:t>
      </w:r>
    </w:p>
    <w:p w:rsidR="00000000" w:rsidDel="00000000" w:rsidP="00000000" w:rsidRDefault="00000000" w:rsidRPr="00000000" w14:paraId="00000032">
      <w:pPr>
        <w:spacing w:after="240" w:before="240" w:lineRule="auto"/>
        <w:rPr/>
      </w:pPr>
      <w:r w:rsidDel="00000000" w:rsidR="00000000" w:rsidRPr="00000000">
        <w:rPr>
          <w:rtl w:val="0"/>
        </w:rPr>
        <w:t xml:space="preserve">Mutation alone produces scattered SNPs.</w:t>
      </w:r>
    </w:p>
    <w:p w:rsidR="00000000" w:rsidDel="00000000" w:rsidP="00000000" w:rsidRDefault="00000000" w:rsidRPr="00000000" w14:paraId="00000033">
      <w:pPr>
        <w:spacing w:after="240" w:before="240" w:lineRule="auto"/>
        <w:rPr/>
      </w:pPr>
      <w:r w:rsidDel="00000000" w:rsidR="00000000" w:rsidRPr="00000000">
        <w:rPr>
          <w:rtl w:val="0"/>
        </w:rPr>
        <w:t xml:space="preserve">HR produces </w:t>
      </w:r>
      <w:r w:rsidDel="00000000" w:rsidR="00000000" w:rsidRPr="00000000">
        <w:rPr>
          <w:b w:val="1"/>
          <w:bCs w:val="1"/>
          <w:rtl w:val="0"/>
        </w:rPr>
        <w:t xml:space="preserve">dense blocks of SNPs</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The authors:</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Compare genome pairs</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Look for regions where SNP density is very high</w:t>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rtl w:val="0"/>
        </w:rPr>
        <w:t xml:space="preserve">Define HR events as clusters of SNPs</w:t>
      </w:r>
    </w:p>
    <w:p w:rsidR="00000000" w:rsidDel="00000000" w:rsidP="00000000" w:rsidRDefault="00000000" w:rsidRPr="00000000" w14:paraId="00000038">
      <w:pPr>
        <w:spacing w:after="240" w:before="240" w:lineRule="auto"/>
        <w:rPr/>
      </w:pPr>
      <w:r w:rsidDel="00000000" w:rsidR="00000000" w:rsidRPr="00000000">
        <w:rPr>
          <w:rtl w:val="0"/>
        </w:rPr>
        <w:t xml:space="preserve">Criteria used:</w:t>
      </w:r>
    </w:p>
    <w:p w:rsidR="00000000" w:rsidDel="00000000" w:rsidP="00000000" w:rsidRDefault="00000000" w:rsidRPr="00000000" w14:paraId="00000039">
      <w:pPr>
        <w:numPr>
          <w:ilvl w:val="0"/>
          <w:numId w:val="13"/>
        </w:numPr>
        <w:spacing w:after="0" w:afterAutospacing="0" w:before="240" w:lineRule="auto"/>
        <w:ind w:left="720" w:hanging="360"/>
      </w:pPr>
      <w:r w:rsidDel="00000000" w:rsidR="00000000" w:rsidRPr="00000000">
        <w:rPr>
          <w:rtl w:val="0"/>
        </w:rPr>
        <w:t xml:space="preserve">SNP cluster</w:t>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rtl w:val="0"/>
        </w:rPr>
        <w:t xml:space="preserve">30 SNPs</w:t>
      </w:r>
    </w:p>
    <w:p w:rsidR="00000000" w:rsidDel="00000000" w:rsidP="00000000" w:rsidRDefault="00000000" w:rsidRPr="00000000" w14:paraId="0000003B">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 background density</w:t>
      </w:r>
    </w:p>
    <w:p w:rsidR="00000000" w:rsidDel="00000000" w:rsidP="00000000" w:rsidRDefault="00000000" w:rsidRPr="00000000" w14:paraId="0000003C">
      <w:pPr>
        <w:numPr>
          <w:ilvl w:val="0"/>
          <w:numId w:val="13"/>
        </w:numPr>
        <w:spacing w:after="240" w:before="0" w:beforeAutospacing="0" w:lineRule="auto"/>
        <w:ind w:left="720" w:hanging="360"/>
      </w:pPr>
      <w:r w:rsidDel="00000000" w:rsidR="00000000" w:rsidRPr="00000000">
        <w:rPr>
          <w:rtl w:val="0"/>
        </w:rPr>
        <w:t xml:space="preserve">SNPs within 500 bp of each other</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附件10</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sxnhz0um7iq6" w:id="6"/>
      <w:bookmarkEnd w:id="6"/>
      <w:r w:rsidDel="00000000" w:rsidR="00000000" w:rsidRPr="00000000">
        <w:rPr>
          <w:b w:val="1"/>
          <w:bCs w:val="1"/>
          <w:sz w:val="46"/>
          <w:szCs w:val="46"/>
          <w:rtl w:val="0"/>
        </w:rPr>
        <w:t xml:space="preserve">5. Example from the paper (important)</w:t>
      </w:r>
    </w:p>
    <w:p w:rsidR="00000000" w:rsidDel="00000000" w:rsidP="00000000" w:rsidRDefault="00000000" w:rsidRPr="00000000" w14:paraId="00000040">
      <w:pPr>
        <w:spacing w:after="240" w:before="240" w:lineRule="auto"/>
        <w:rPr/>
      </w:pPr>
      <w:r w:rsidDel="00000000" w:rsidR="00000000" w:rsidRPr="00000000">
        <w:rPr>
          <w:rtl w:val="0"/>
        </w:rPr>
        <w:t xml:space="preserve">In one donor’s </w:t>
      </w:r>
      <w:r w:rsidDel="00000000" w:rsidR="00000000" w:rsidRPr="00000000">
        <w:rPr>
          <w:b w:val="1"/>
          <w:bCs w:val="1"/>
          <w:rtl w:val="0"/>
        </w:rPr>
        <w:t xml:space="preserve">Bifidobacterium longum</w:t>
      </w:r>
      <w:r w:rsidDel="00000000" w:rsidR="00000000" w:rsidRPr="00000000">
        <w:rPr>
          <w:rtl w:val="0"/>
        </w:rPr>
        <w:t xml:space="preserve"> population they find three clades:</w:t>
      </w:r>
    </w:p>
    <w:p w:rsidR="00000000" w:rsidDel="00000000" w:rsidP="00000000" w:rsidRDefault="00000000" w:rsidRPr="00000000" w14:paraId="00000041">
      <w:pPr>
        <w:spacing w:after="240" w:before="240" w:lineRule="auto"/>
        <w:rPr/>
      </w:pPr>
      <w:r w:rsidDel="00000000" w:rsidR="00000000" w:rsidRPr="00000000">
        <w:rPr>
          <w:rtl w:val="0"/>
        </w:rPr>
        <w:t xml:space="preserve">A</w:t>
        <w:br w:type="textWrapping"/>
        <w:t xml:space="preserve">B</w:t>
        <w:br w:type="textWrapping"/>
        <w:t xml:space="preserve">C</w:t>
      </w:r>
    </w:p>
    <w:p w:rsidR="00000000" w:rsidDel="00000000" w:rsidP="00000000" w:rsidRDefault="00000000" w:rsidRPr="00000000" w14:paraId="00000042">
      <w:pPr>
        <w:spacing w:after="240" w:before="240" w:lineRule="auto"/>
        <w:rPr/>
      </w:pPr>
      <w:r w:rsidDel="00000000" w:rsidR="00000000" w:rsidRPr="00000000">
        <w:rPr>
          <w:rtl w:val="0"/>
        </w:rPr>
        <w:t xml:space="preserve">Relationships:</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vs C differ by ~10,000 SNPs → different strains</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rtl w:val="0"/>
        </w:rPr>
        <w:t xml:space="preserve">B is close to C except for a </w:t>
      </w:r>
      <w:r w:rsidDel="00000000" w:rsidR="00000000" w:rsidRPr="00000000">
        <w:rPr>
          <w:b w:val="1"/>
          <w:bCs w:val="1"/>
          <w:rtl w:val="0"/>
        </w:rPr>
        <w:t xml:space="preserve">100 kb region</w:t>
      </w:r>
    </w:p>
    <w:p w:rsidR="00000000" w:rsidDel="00000000" w:rsidP="00000000" w:rsidRDefault="00000000" w:rsidRPr="00000000" w14:paraId="00000045">
      <w:pPr>
        <w:spacing w:after="240" w:before="240" w:lineRule="auto"/>
        <w:rPr/>
      </w:pPr>
      <w:r w:rsidDel="00000000" w:rsidR="00000000" w:rsidRPr="00000000">
        <w:rPr>
          <w:rtl w:val="0"/>
        </w:rPr>
        <w:t xml:space="preserve">Inside that region:</w:t>
      </w:r>
    </w:p>
    <w:p w:rsidR="00000000" w:rsidDel="00000000" w:rsidP="00000000" w:rsidRDefault="00000000" w:rsidRPr="00000000" w14:paraId="00000046">
      <w:pPr>
        <w:numPr>
          <w:ilvl w:val="0"/>
          <w:numId w:val="11"/>
        </w:numPr>
        <w:spacing w:after="0" w:afterAutospacing="0" w:before="240" w:lineRule="auto"/>
        <w:ind w:left="720" w:hanging="360"/>
      </w:pPr>
      <w:r w:rsidDel="00000000" w:rsidR="00000000" w:rsidRPr="00000000">
        <w:rPr>
          <w:rtl w:val="0"/>
        </w:rPr>
        <w:t xml:space="preserve">B matches A</w:t>
      </w:r>
    </w:p>
    <w:p w:rsidR="00000000" w:rsidDel="00000000" w:rsidP="00000000" w:rsidRDefault="00000000" w:rsidRPr="00000000" w14:paraId="00000047">
      <w:pPr>
        <w:numPr>
          <w:ilvl w:val="0"/>
          <w:numId w:val="11"/>
        </w:numPr>
        <w:spacing w:after="240" w:before="0" w:beforeAutospacing="0" w:lineRule="auto"/>
        <w:ind w:left="720" w:hanging="360"/>
      </w:pPr>
      <w:r w:rsidDel="00000000" w:rsidR="00000000" w:rsidRPr="00000000">
        <w:rPr>
          <w:rtl w:val="0"/>
        </w:rPr>
        <w:t xml:space="preserve">Outside region B matches C</w:t>
      </w:r>
    </w:p>
    <w:p w:rsidR="00000000" w:rsidDel="00000000" w:rsidP="00000000" w:rsidRDefault="00000000" w:rsidRPr="00000000" w14:paraId="00000048">
      <w:pPr>
        <w:spacing w:after="240" w:before="240" w:lineRule="auto"/>
        <w:rPr/>
      </w:pPr>
      <w:r w:rsidDel="00000000" w:rsidR="00000000" w:rsidRPr="00000000">
        <w:rPr>
          <w:rtl w:val="0"/>
        </w:rPr>
        <w:t xml:space="preserve">Meaning:</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B acquired a DNA chunk from A.</w:t>
      </w:r>
    </w:p>
    <w:p w:rsidR="00000000" w:rsidDel="00000000" w:rsidP="00000000" w:rsidRDefault="00000000" w:rsidRPr="00000000" w14:paraId="0000004A">
      <w:pPr>
        <w:spacing w:after="240" w:before="240" w:lineRule="auto"/>
        <w:rPr/>
      </w:pPr>
      <w:r w:rsidDel="00000000" w:rsidR="00000000" w:rsidRPr="00000000">
        <w:rPr>
          <w:rtl w:val="0"/>
        </w:rPr>
        <w:t xml:space="preserve">Classic homologous recombination event.</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附件10</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1vc55x9xxz" w:id="7"/>
      <w:bookmarkEnd w:id="7"/>
      <w:r w:rsidDel="00000000" w:rsidR="00000000" w:rsidRPr="00000000">
        <w:rPr>
          <w:b w:val="1"/>
          <w:bCs w:val="1"/>
          <w:sz w:val="46"/>
          <w:szCs w:val="46"/>
          <w:rtl w:val="0"/>
        </w:rPr>
        <w:t xml:space="preserve">6. How common HR is across species</w:t>
      </w:r>
    </w:p>
    <w:p w:rsidR="00000000" w:rsidDel="00000000" w:rsidP="00000000" w:rsidRDefault="00000000" w:rsidRPr="00000000" w14:paraId="0000004E">
      <w:pPr>
        <w:spacing w:after="240" w:before="240" w:lineRule="auto"/>
        <w:rPr/>
      </w:pPr>
      <w:r w:rsidDel="00000000" w:rsidR="00000000" w:rsidRPr="00000000">
        <w:rPr>
          <w:rtl w:val="0"/>
        </w:rPr>
        <w:t xml:space="preserve">They then scale this analysis across the dataset.</w:t>
      </w:r>
    </w:p>
    <w:p w:rsidR="00000000" w:rsidDel="00000000" w:rsidP="00000000" w:rsidRDefault="00000000" w:rsidRPr="00000000" w14:paraId="0000004F">
      <w:pPr>
        <w:spacing w:after="240" w:before="240" w:lineRule="auto"/>
        <w:rPr/>
      </w:pPr>
      <w:r w:rsidDel="00000000" w:rsidR="00000000" w:rsidRPr="00000000">
        <w:rPr>
          <w:rtl w:val="0"/>
        </w:rPr>
        <w:t xml:space="preserve">Results:</w:t>
      </w:r>
    </w:p>
    <w:tbl>
      <w:tblPr>
        <w:tblStyle w:val="Table1"/>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3290"/>
        <w:tblGridChange w:id="0">
          <w:tblGrid>
            <w:gridCol w:w="3185"/>
            <w:gridCol w:w="32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Species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HR rate (within-person pairs)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Bifidobacterium longum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23%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Bifidobacterium adolescentis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Eggerthella lenta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Most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~0</w:t>
            </w:r>
          </w:p>
        </w:tc>
      </w:tr>
    </w:tbl>
    <w:p w:rsidR="00000000" w:rsidDel="00000000" w:rsidP="00000000" w:rsidRDefault="00000000" w:rsidRPr="00000000" w14:paraId="0000005A">
      <w:pPr>
        <w:spacing w:after="240" w:before="240" w:lineRule="auto"/>
        <w:rPr/>
      </w:pPr>
      <w:r w:rsidDel="00000000" w:rsidR="00000000" w:rsidRPr="00000000">
        <w:rPr>
          <w:rtl w:val="0"/>
        </w:rPr>
        <w:t xml:space="preserve">Also:</w:t>
      </w:r>
    </w:p>
    <w:p w:rsidR="00000000" w:rsidDel="00000000" w:rsidP="00000000" w:rsidRDefault="00000000" w:rsidRPr="00000000" w14:paraId="0000005B">
      <w:pPr>
        <w:numPr>
          <w:ilvl w:val="0"/>
          <w:numId w:val="9"/>
        </w:numPr>
        <w:spacing w:after="240" w:before="240" w:lineRule="auto"/>
        <w:ind w:left="720" w:hanging="360"/>
      </w:pPr>
      <w:r w:rsidDel="00000000" w:rsidR="00000000" w:rsidRPr="00000000">
        <w:rPr>
          <w:rtl w:val="0"/>
        </w:rPr>
        <w:t xml:space="preserve">~60% of donors carrying Bifidobacterium show HR.</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附件10</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lpja2dbgl6dl" w:id="8"/>
      <w:bookmarkEnd w:id="8"/>
      <w:r w:rsidDel="00000000" w:rsidR="00000000" w:rsidRPr="00000000">
        <w:rPr>
          <w:b w:val="1"/>
          <w:bCs w:val="1"/>
          <w:sz w:val="46"/>
          <w:szCs w:val="46"/>
          <w:rtl w:val="0"/>
        </w:rPr>
        <w:t xml:space="preserve">7. Biological interpretation</w:t>
      </w:r>
    </w:p>
    <w:p w:rsidR="00000000" w:rsidDel="00000000" w:rsidP="00000000" w:rsidRDefault="00000000" w:rsidRPr="00000000" w14:paraId="0000005F">
      <w:pPr>
        <w:spacing w:after="240" w:before="240" w:lineRule="auto"/>
        <w:rPr/>
      </w:pPr>
      <w:r w:rsidDel="00000000" w:rsidR="00000000" w:rsidRPr="00000000">
        <w:rPr>
          <w:rtl w:val="0"/>
        </w:rPr>
        <w:t xml:space="preserve">The key insight:</w:t>
      </w:r>
    </w:p>
    <w:p w:rsidR="00000000" w:rsidDel="00000000" w:rsidP="00000000" w:rsidRDefault="00000000" w:rsidRPr="00000000" w14:paraId="00000060">
      <w:pPr>
        <w:spacing w:after="240" w:before="240" w:lineRule="auto"/>
        <w:rPr/>
      </w:pPr>
      <w:r w:rsidDel="00000000" w:rsidR="00000000" w:rsidRPr="00000000">
        <w:rPr>
          <w:rtl w:val="0"/>
        </w:rPr>
        <w:t xml:space="preserve">Different gut bacteria evolve in </w:t>
      </w:r>
      <w:r w:rsidDel="00000000" w:rsidR="00000000" w:rsidRPr="00000000">
        <w:rPr>
          <w:b w:val="1"/>
          <w:bCs w:val="1"/>
          <w:rtl w:val="0"/>
        </w:rPr>
        <w:t xml:space="preserve">fundamentally different ways</w:t>
      </w:r>
      <w:r w:rsidDel="00000000" w:rsidR="00000000" w:rsidRPr="00000000">
        <w:rPr>
          <w:rtl w:val="0"/>
        </w:rPr>
        <w:t xml:space="preserve">.</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p1jceoqfr509" w:id="9"/>
      <w:bookmarkEnd w:id="9"/>
      <w:r w:rsidDel="00000000" w:rsidR="00000000" w:rsidRPr="00000000">
        <w:rPr>
          <w:b w:val="1"/>
          <w:bCs w:val="1"/>
          <w:color w:val="000000"/>
          <w:sz w:val="26"/>
          <w:szCs w:val="26"/>
          <w:rtl w:val="0"/>
        </w:rPr>
        <w:t xml:space="preserve">Low-HR species</w:t>
      </w:r>
    </w:p>
    <w:p w:rsidR="00000000" w:rsidDel="00000000" w:rsidP="00000000" w:rsidRDefault="00000000" w:rsidRPr="00000000" w14:paraId="00000062">
      <w:pPr>
        <w:spacing w:after="240" w:before="240" w:lineRule="auto"/>
        <w:rPr/>
      </w:pPr>
      <w:r w:rsidDel="00000000" w:rsidR="00000000" w:rsidRPr="00000000">
        <w:rPr>
          <w:rtl w:val="0"/>
        </w:rPr>
        <w:t xml:space="preserve">Evolution mainly by mutation.</w:t>
      </w:r>
    </w:p>
    <w:p w:rsidR="00000000" w:rsidDel="00000000" w:rsidP="00000000" w:rsidRDefault="00000000" w:rsidRPr="00000000" w14:paraId="00000063">
      <w:pPr>
        <w:spacing w:after="240" w:before="240" w:lineRule="auto"/>
        <w:rPr/>
      </w:pPr>
      <w:r w:rsidDel="00000000" w:rsidR="00000000" w:rsidRPr="00000000">
        <w:rPr>
          <w:rtl w:val="0"/>
        </w:rPr>
        <w:t xml:space="preserve">Genome is relatively stable.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8ksz4te97xye" w:id="10"/>
      <w:bookmarkEnd w:id="10"/>
      <w:r w:rsidDel="00000000" w:rsidR="00000000" w:rsidRPr="00000000">
        <w:rPr>
          <w:b w:val="1"/>
          <w:bCs w:val="1"/>
          <w:color w:val="000000"/>
          <w:sz w:val="26"/>
          <w:szCs w:val="26"/>
          <w:rtl w:val="0"/>
        </w:rPr>
        <w:t xml:space="preserve">High-HR species</w:t>
      </w:r>
    </w:p>
    <w:p w:rsidR="00000000" w:rsidDel="00000000" w:rsidP="00000000" w:rsidRDefault="00000000" w:rsidRPr="00000000" w14:paraId="00000065">
      <w:pPr>
        <w:spacing w:after="240" w:before="240" w:lineRule="auto"/>
        <w:rPr/>
      </w:pPr>
      <w:r w:rsidDel="00000000" w:rsidR="00000000" w:rsidRPr="00000000">
        <w:rPr>
          <w:rtl w:val="0"/>
        </w:rPr>
        <w:t xml:space="preserve">Evolution by DNA exchange.</w:t>
      </w:r>
    </w:p>
    <w:p w:rsidR="00000000" w:rsidDel="00000000" w:rsidP="00000000" w:rsidRDefault="00000000" w:rsidRPr="00000000" w14:paraId="00000066">
      <w:pPr>
        <w:spacing w:after="240" w:before="240" w:lineRule="auto"/>
        <w:rPr/>
      </w:pPr>
      <w:r w:rsidDel="00000000" w:rsidR="00000000" w:rsidRPr="00000000">
        <w:rPr>
          <w:rtl w:val="0"/>
        </w:rPr>
        <w:t xml:space="preserve">Genome is highly plastic.</w:t>
      </w:r>
    </w:p>
    <w:p w:rsidR="00000000" w:rsidDel="00000000" w:rsidP="00000000" w:rsidRDefault="00000000" w:rsidRPr="00000000" w14:paraId="00000067">
      <w:pPr>
        <w:spacing w:after="240" w:before="240" w:lineRule="auto"/>
        <w:rPr/>
      </w:pPr>
      <w:r w:rsidDel="00000000" w:rsidR="00000000" w:rsidRPr="00000000">
        <w:rPr>
          <w:rtl w:val="0"/>
        </w:rPr>
        <w:t xml:space="preserve">The paper highlights </w:t>
      </w:r>
      <w:r w:rsidDel="00000000" w:rsidR="00000000" w:rsidRPr="00000000">
        <w:rPr>
          <w:b w:val="1"/>
          <w:bCs w:val="1"/>
          <w:rtl w:val="0"/>
        </w:rPr>
        <w:t xml:space="preserve">Bifidobacterium</w:t>
      </w:r>
      <w:r w:rsidDel="00000000" w:rsidR="00000000" w:rsidRPr="00000000">
        <w:rPr>
          <w:rtl w:val="0"/>
        </w:rPr>
        <w:t xml:space="preserve"> as especially recombinogenic.</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n8mwwmy2wg39" w:id="11"/>
      <w:bookmarkEnd w:id="11"/>
      <w:r w:rsidDel="00000000" w:rsidR="00000000" w:rsidRPr="00000000">
        <w:rPr>
          <w:b w:val="1"/>
          <w:bCs w:val="1"/>
          <w:sz w:val="46"/>
          <w:szCs w:val="46"/>
          <w:rtl w:val="0"/>
        </w:rPr>
        <w:t xml:space="preserve">8. Why this matters scientifically</w:t>
      </w:r>
    </w:p>
    <w:p w:rsidR="00000000" w:rsidDel="00000000" w:rsidP="00000000" w:rsidRDefault="00000000" w:rsidRPr="00000000" w14:paraId="0000006A">
      <w:pPr>
        <w:spacing w:after="240" w:before="240" w:lineRule="auto"/>
        <w:rPr/>
      </w:pPr>
      <w:r w:rsidDel="00000000" w:rsidR="00000000" w:rsidRPr="00000000">
        <w:rPr>
          <w:rtl w:val="0"/>
        </w:rPr>
        <w:t xml:space="preserve">This changes how we interpret microbiome genomics.</w:t>
      </w:r>
    </w:p>
    <w:p w:rsidR="00000000" w:rsidDel="00000000" w:rsidP="00000000" w:rsidRDefault="00000000" w:rsidRPr="00000000" w14:paraId="0000006B">
      <w:pPr>
        <w:spacing w:after="240" w:before="240" w:lineRule="auto"/>
        <w:rPr/>
      </w:pPr>
      <w:r w:rsidDel="00000000" w:rsidR="00000000" w:rsidRPr="00000000">
        <w:rPr>
          <w:rtl w:val="0"/>
        </w:rPr>
        <w:t xml:space="preserve">Implications: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gee28ecexdye" w:id="12"/>
      <w:bookmarkEnd w:id="12"/>
      <w:r w:rsidDel="00000000" w:rsidR="00000000" w:rsidRPr="00000000">
        <w:rPr>
          <w:b w:val="1"/>
          <w:bCs w:val="1"/>
          <w:color w:val="000000"/>
          <w:sz w:val="26"/>
          <w:szCs w:val="26"/>
          <w:rtl w:val="0"/>
        </w:rPr>
        <w:t xml:space="preserve">1. Strain identity may not be stable</w:t>
      </w:r>
    </w:p>
    <w:p w:rsidR="00000000" w:rsidDel="00000000" w:rsidP="00000000" w:rsidRDefault="00000000" w:rsidRPr="00000000" w14:paraId="0000006D">
      <w:pPr>
        <w:spacing w:after="240" w:before="240" w:lineRule="auto"/>
        <w:rPr/>
      </w:pPr>
      <w:r w:rsidDel="00000000" w:rsidR="00000000" w:rsidRPr="00000000">
        <w:rPr>
          <w:rtl w:val="0"/>
        </w:rPr>
        <w:t xml:space="preserve">Recombination can reshuffle genes quickly.</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6ut3asbkoe11" w:id="13"/>
      <w:bookmarkEnd w:id="13"/>
      <w:r w:rsidDel="00000000" w:rsidR="00000000" w:rsidRPr="00000000">
        <w:rPr>
          <w:b w:val="1"/>
          <w:bCs w:val="1"/>
          <w:color w:val="000000"/>
          <w:sz w:val="26"/>
          <w:szCs w:val="26"/>
          <w:rtl w:val="0"/>
        </w:rPr>
        <w:t xml:space="preserve">2. Rapid adaptation</w:t>
      </w:r>
    </w:p>
    <w:p w:rsidR="00000000" w:rsidDel="00000000" w:rsidP="00000000" w:rsidRDefault="00000000" w:rsidRPr="00000000" w14:paraId="0000006F">
      <w:pPr>
        <w:spacing w:after="240" w:before="240" w:lineRule="auto"/>
        <w:rPr/>
      </w:pPr>
      <w:r w:rsidDel="00000000" w:rsidR="00000000" w:rsidRPr="00000000">
        <w:rPr>
          <w:rtl w:val="0"/>
        </w:rPr>
        <w:t xml:space="preserve">HR allows fast acquisition of:</w:t>
      </w:r>
    </w:p>
    <w:p w:rsidR="00000000" w:rsidDel="00000000" w:rsidP="00000000" w:rsidRDefault="00000000" w:rsidRPr="00000000" w14:paraId="00000070">
      <w:pPr>
        <w:numPr>
          <w:ilvl w:val="0"/>
          <w:numId w:val="8"/>
        </w:numPr>
        <w:spacing w:after="0" w:afterAutospacing="0" w:before="240" w:lineRule="auto"/>
        <w:ind w:left="720" w:hanging="360"/>
      </w:pPr>
      <w:r w:rsidDel="00000000" w:rsidR="00000000" w:rsidRPr="00000000">
        <w:rPr>
          <w:rtl w:val="0"/>
        </w:rPr>
        <w:t xml:space="preserve">metabolic genes</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defense systems</w:t>
      </w:r>
    </w:p>
    <w:p w:rsidR="00000000" w:rsidDel="00000000" w:rsidP="00000000" w:rsidRDefault="00000000" w:rsidRPr="00000000" w14:paraId="00000072">
      <w:pPr>
        <w:numPr>
          <w:ilvl w:val="0"/>
          <w:numId w:val="8"/>
        </w:numPr>
        <w:spacing w:after="240" w:before="0" w:beforeAutospacing="0" w:lineRule="auto"/>
        <w:ind w:left="720" w:hanging="360"/>
      </w:pPr>
      <w:r w:rsidDel="00000000" w:rsidR="00000000" w:rsidRPr="00000000">
        <w:rPr>
          <w:rtl w:val="0"/>
        </w:rPr>
        <w:t xml:space="preserve">host-interaction traits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ex2efktb5e" w:id="14"/>
      <w:bookmarkEnd w:id="14"/>
      <w:r w:rsidDel="00000000" w:rsidR="00000000" w:rsidRPr="00000000">
        <w:rPr>
          <w:b w:val="1"/>
          <w:bCs w:val="1"/>
          <w:color w:val="000000"/>
          <w:sz w:val="26"/>
          <w:szCs w:val="26"/>
          <w:rtl w:val="0"/>
        </w:rPr>
        <w:t xml:space="preserve">3. Population genetics in microbiomes</w:t>
      </w:r>
    </w:p>
    <w:p w:rsidR="00000000" w:rsidDel="00000000" w:rsidP="00000000" w:rsidRDefault="00000000" w:rsidRPr="00000000" w14:paraId="00000074">
      <w:pPr>
        <w:spacing w:after="240" w:before="240" w:lineRule="auto"/>
        <w:rPr/>
      </w:pPr>
      <w:r w:rsidDel="00000000" w:rsidR="00000000" w:rsidRPr="00000000">
        <w:rPr>
          <w:rtl w:val="0"/>
        </w:rPr>
        <w:t xml:space="preserve">Some species behave like </w:t>
      </w:r>
      <w:r w:rsidDel="00000000" w:rsidR="00000000" w:rsidRPr="00000000">
        <w:rPr>
          <w:b w:val="1"/>
          <w:bCs w:val="1"/>
          <w:rtl w:val="0"/>
        </w:rPr>
        <w:t xml:space="preserve">sexual populations</w:t>
      </w:r>
      <w:r w:rsidDel="00000000" w:rsidR="00000000" w:rsidRPr="00000000">
        <w:rPr>
          <w:rtl w:val="0"/>
        </w:rPr>
        <w:t xml:space="preserve"> rather than clonal ones.</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