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ECD12" w14:textId="517081BB" w:rsidR="00132B0F" w:rsidRDefault="00132B0F">
      <w:r>
        <w:t>Link video</w:t>
      </w:r>
      <w:r w:rsidR="004D28AC">
        <w:t>:</w:t>
      </w:r>
      <w:r w:rsidR="00901783" w:rsidRPr="00901783">
        <w:t xml:space="preserve"> </w:t>
      </w:r>
      <w:r w:rsidR="00901783" w:rsidRPr="00901783">
        <w:t>https://youtu.be/kBLHIPlJzVc</w:t>
      </w:r>
    </w:p>
    <w:p w14:paraId="1FEEE1A8" w14:textId="271E0EE9" w:rsidR="007466BB" w:rsidRDefault="007466BB">
      <w:r>
        <w:t xml:space="preserve">Thực Hành </w:t>
      </w:r>
    </w:p>
    <w:p w14:paraId="25E453DF" w14:textId="16362C2A" w:rsidR="007466BB" w:rsidRDefault="007466BB">
      <w:r>
        <w:t>1)</w:t>
      </w:r>
    </w:p>
    <w:p w14:paraId="426AB689" w14:textId="37490ED1" w:rsidR="00DC33E3" w:rsidRDefault="007466BB">
      <w:r w:rsidRPr="007466BB">
        <w:drawing>
          <wp:inline distT="0" distB="0" distL="0" distR="0" wp14:anchorId="1ACD9017" wp14:editId="47A6A73F">
            <wp:extent cx="5943600" cy="3342005"/>
            <wp:effectExtent l="0" t="0" r="0" b="0"/>
            <wp:docPr id="13305740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74090" name=""/>
                    <pic:cNvPicPr/>
                  </pic:nvPicPr>
                  <pic:blipFill>
                    <a:blip r:embed="rId5"/>
                    <a:stretch>
                      <a:fillRect/>
                    </a:stretch>
                  </pic:blipFill>
                  <pic:spPr>
                    <a:xfrm>
                      <a:off x="0" y="0"/>
                      <a:ext cx="5943600" cy="3342005"/>
                    </a:xfrm>
                    <a:prstGeom prst="rect">
                      <a:avLst/>
                    </a:prstGeom>
                  </pic:spPr>
                </pic:pic>
              </a:graphicData>
            </a:graphic>
          </wp:inline>
        </w:drawing>
      </w:r>
    </w:p>
    <w:p w14:paraId="5B54F79D" w14:textId="77777777" w:rsidR="007466BB" w:rsidRDefault="007466BB"/>
    <w:p w14:paraId="4C16C95F" w14:textId="77777777" w:rsidR="00E07594" w:rsidRDefault="00E07594"/>
    <w:p w14:paraId="029D64EE" w14:textId="77777777" w:rsidR="00E07594" w:rsidRDefault="00E07594"/>
    <w:p w14:paraId="04294AB0" w14:textId="77777777" w:rsidR="00E07594" w:rsidRDefault="00E07594"/>
    <w:p w14:paraId="3A813CF1" w14:textId="77777777" w:rsidR="00E07594" w:rsidRDefault="00E07594"/>
    <w:p w14:paraId="5A120A81" w14:textId="77777777" w:rsidR="00E07594" w:rsidRDefault="00E07594"/>
    <w:p w14:paraId="3D0751C0" w14:textId="77777777" w:rsidR="00E07594" w:rsidRDefault="00E07594"/>
    <w:p w14:paraId="68DD892D" w14:textId="77777777" w:rsidR="00E07594" w:rsidRDefault="00E07594"/>
    <w:p w14:paraId="7986762D" w14:textId="77777777" w:rsidR="00E07594" w:rsidRDefault="00E07594"/>
    <w:p w14:paraId="1A4F323E" w14:textId="77777777" w:rsidR="00E07594" w:rsidRDefault="00E07594"/>
    <w:p w14:paraId="27F54A36" w14:textId="77777777" w:rsidR="00E07594" w:rsidRDefault="00E07594"/>
    <w:p w14:paraId="383ADDE3" w14:textId="77777777" w:rsidR="00E07594" w:rsidRDefault="00E07594"/>
    <w:p w14:paraId="6D8237DE" w14:textId="77777777" w:rsidR="00E07594" w:rsidRDefault="00E07594"/>
    <w:p w14:paraId="16E42FFB" w14:textId="455F2103" w:rsidR="007466BB" w:rsidRDefault="007466BB">
      <w:r>
        <w:t>2)</w:t>
      </w:r>
    </w:p>
    <w:p w14:paraId="3ACE71F5" w14:textId="59C4C18F" w:rsidR="007466BB" w:rsidRDefault="007466BB">
      <w:r w:rsidRPr="007466BB">
        <w:drawing>
          <wp:inline distT="0" distB="0" distL="0" distR="0" wp14:anchorId="6C427379" wp14:editId="190D35D3">
            <wp:extent cx="5943600" cy="3342005"/>
            <wp:effectExtent l="0" t="0" r="0" b="0"/>
            <wp:docPr id="23324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410" name=""/>
                    <pic:cNvPicPr/>
                  </pic:nvPicPr>
                  <pic:blipFill>
                    <a:blip r:embed="rId6"/>
                    <a:stretch>
                      <a:fillRect/>
                    </a:stretch>
                  </pic:blipFill>
                  <pic:spPr>
                    <a:xfrm>
                      <a:off x="0" y="0"/>
                      <a:ext cx="5943600" cy="3342005"/>
                    </a:xfrm>
                    <a:prstGeom prst="rect">
                      <a:avLst/>
                    </a:prstGeom>
                  </pic:spPr>
                </pic:pic>
              </a:graphicData>
            </a:graphic>
          </wp:inline>
        </w:drawing>
      </w:r>
    </w:p>
    <w:p w14:paraId="44A272E2" w14:textId="77777777" w:rsidR="00132B0F" w:rsidRDefault="00132B0F"/>
    <w:p w14:paraId="7FFD9F2A" w14:textId="121E1582" w:rsidR="00E07594" w:rsidRDefault="00805A97">
      <w:r>
        <w:t>C.câu hỏi</w:t>
      </w:r>
    </w:p>
    <w:p w14:paraId="4EBD1FAA" w14:textId="74592C1B" w:rsidR="00805A97" w:rsidRPr="00805A97" w:rsidRDefault="00805A97" w:rsidP="00805A97">
      <w:r>
        <w:t>1</w:t>
      </w:r>
      <w:r w:rsidRPr="00805A97">
        <w:t xml:space="preserve">  </w:t>
      </w:r>
      <w:r w:rsidRPr="00805A97">
        <w:rPr>
          <w:b/>
          <w:bCs/>
        </w:rPr>
        <w:t>Phân biệt khái niệm an toàn thông tin:</w:t>
      </w:r>
    </w:p>
    <w:p w14:paraId="4874AE80" w14:textId="77777777" w:rsidR="00805A97" w:rsidRPr="00805A97" w:rsidRDefault="00805A97" w:rsidP="00805A97">
      <w:pPr>
        <w:numPr>
          <w:ilvl w:val="0"/>
          <w:numId w:val="1"/>
        </w:numPr>
      </w:pPr>
      <w:r w:rsidRPr="00805A97">
        <w:t xml:space="preserve">Dùng một ví dụ từ VM của bạn để phân biệt rõ 5 khái niệm: </w:t>
      </w:r>
      <w:r w:rsidRPr="00805A97">
        <w:rPr>
          <w:i/>
          <w:iCs/>
        </w:rPr>
        <w:t>Asset (Tài sản)</w:t>
      </w:r>
      <w:r w:rsidRPr="00805A97">
        <w:t xml:space="preserve">, </w:t>
      </w:r>
      <w:r w:rsidRPr="00805A97">
        <w:rPr>
          <w:i/>
          <w:iCs/>
        </w:rPr>
        <w:t>Vulnerability (Lỗ hổng)</w:t>
      </w:r>
      <w:r w:rsidRPr="00805A97">
        <w:t xml:space="preserve">, </w:t>
      </w:r>
      <w:r w:rsidRPr="00805A97">
        <w:rPr>
          <w:i/>
          <w:iCs/>
        </w:rPr>
        <w:t>Threat (Mối đe dọa)</w:t>
      </w:r>
      <w:r w:rsidRPr="00805A97">
        <w:t xml:space="preserve">, </w:t>
      </w:r>
      <w:r w:rsidRPr="00805A97">
        <w:rPr>
          <w:i/>
          <w:iCs/>
        </w:rPr>
        <w:t>Risk (Rủi ro)</w:t>
      </w:r>
      <w:r w:rsidRPr="00805A97">
        <w:t xml:space="preserve"> và </w:t>
      </w:r>
      <w:r w:rsidRPr="00805A97">
        <w:rPr>
          <w:i/>
          <w:iCs/>
        </w:rPr>
        <w:t>Attack (Tấn công)</w:t>
      </w:r>
      <w:r w:rsidRPr="00805A97">
        <w:t xml:space="preserve">. Yêu cầu không dùng cùng một câu mô tả cho Threat và Risk. </w:t>
      </w:r>
    </w:p>
    <w:p w14:paraId="3F573400" w14:textId="794466E7" w:rsidR="00805A97" w:rsidRPr="00805A97" w:rsidRDefault="00805A97" w:rsidP="00805A97">
      <w:r>
        <w:t>2</w:t>
      </w:r>
      <w:r w:rsidRPr="00805A97">
        <w:t xml:space="preserve">  </w:t>
      </w:r>
      <w:r w:rsidRPr="00805A97">
        <w:rPr>
          <w:b/>
          <w:bCs/>
        </w:rPr>
        <w:t>Cơ chế phòng thủ Endpoint và kiểm thử mã độc:</w:t>
      </w:r>
    </w:p>
    <w:p w14:paraId="0F72B321" w14:textId="77777777" w:rsidR="00805A97" w:rsidRPr="00805A97" w:rsidRDefault="00805A97" w:rsidP="00805A97">
      <w:pPr>
        <w:numPr>
          <w:ilvl w:val="0"/>
          <w:numId w:val="2"/>
        </w:numPr>
      </w:pPr>
      <w:r w:rsidRPr="00805A97">
        <w:t xml:space="preserve">Tệp kiểm thử EICAR trong TH2 chứng minh được điều gì về cơ chế bảo vệ của Defender và </w:t>
      </w:r>
      <w:r w:rsidRPr="00805A97">
        <w:rPr>
          <w:b/>
          <w:bCs/>
        </w:rPr>
        <w:t>không</w:t>
      </w:r>
      <w:r w:rsidRPr="00805A97">
        <w:t xml:space="preserve"> chứng minh được điều gì về việc có malware thật trên máy? </w:t>
      </w:r>
    </w:p>
    <w:p w14:paraId="3E4EA545" w14:textId="77777777" w:rsidR="00805A97" w:rsidRPr="00805A97" w:rsidRDefault="00805A97" w:rsidP="00805A97">
      <w:pPr>
        <w:numPr>
          <w:ilvl w:val="0"/>
          <w:numId w:val="2"/>
        </w:numPr>
      </w:pPr>
      <w:r w:rsidRPr="00805A97">
        <w:t xml:space="preserve">Vì sao trong môi trường thực tế không được phép tắt Microsoft Defender/EDR để “cho mẫu chạy thử”? Nếu một phần mềm nghiệp vụ hợp lệ bị chặn nhầm (False Positive), quy trình xử lý chuẩn gồm những bước nào? </w:t>
      </w:r>
    </w:p>
    <w:p w14:paraId="6A272F51" w14:textId="582F7F8F" w:rsidR="00805A97" w:rsidRPr="00805A97" w:rsidRDefault="00805A97" w:rsidP="00805A97">
      <w:r>
        <w:t>3</w:t>
      </w:r>
      <w:r w:rsidRPr="00805A97">
        <w:t xml:space="preserve">  </w:t>
      </w:r>
      <w:r w:rsidRPr="00805A97">
        <w:rPr>
          <w:b/>
          <w:bCs/>
        </w:rPr>
        <w:t>Tấn công xác thực và giám sát tài khoản:</w:t>
      </w:r>
    </w:p>
    <w:p w14:paraId="7C4F1BCD" w14:textId="77777777" w:rsidR="00805A97" w:rsidRPr="00805A97" w:rsidRDefault="00805A97" w:rsidP="00805A97">
      <w:pPr>
        <w:numPr>
          <w:ilvl w:val="0"/>
          <w:numId w:val="3"/>
        </w:numPr>
      </w:pPr>
      <w:r w:rsidRPr="00805A97">
        <w:t xml:space="preserve">So sánh </w:t>
      </w:r>
      <w:r w:rsidRPr="00805A97">
        <w:rPr>
          <w:i/>
          <w:iCs/>
        </w:rPr>
        <w:t>Brute Force Attack</w:t>
      </w:r>
      <w:r w:rsidRPr="00805A97">
        <w:t xml:space="preserve">, </w:t>
      </w:r>
      <w:r w:rsidRPr="00805A97">
        <w:rPr>
          <w:i/>
          <w:iCs/>
        </w:rPr>
        <w:t>Dictionary Attack</w:t>
      </w:r>
      <w:r w:rsidRPr="00805A97">
        <w:t xml:space="preserve"> và </w:t>
      </w:r>
      <w:r w:rsidRPr="00805A97">
        <w:rPr>
          <w:i/>
          <w:iCs/>
        </w:rPr>
        <w:t>Keylogger Attack</w:t>
      </w:r>
      <w:r w:rsidRPr="00805A97">
        <w:t xml:space="preserve"> về: dữ liệu đầu vào, dấu vết/cách phát hiện qua log, và biện pháp giảm thiểu. </w:t>
      </w:r>
    </w:p>
    <w:p w14:paraId="01EA7E77" w14:textId="77777777" w:rsidR="00805A97" w:rsidRPr="00805A97" w:rsidRDefault="00805A97" w:rsidP="00805A97">
      <w:pPr>
        <w:numPr>
          <w:ilvl w:val="0"/>
          <w:numId w:val="3"/>
        </w:numPr>
      </w:pPr>
      <w:r w:rsidRPr="00805A97">
        <w:lastRenderedPageBreak/>
        <w:t xml:space="preserve">Dựa vào các sự kiện </w:t>
      </w:r>
      <w:r w:rsidRPr="00805A97">
        <w:rPr>
          <w:b/>
          <w:bCs/>
        </w:rPr>
        <w:t>Event ID 4624, 4625 và 4648</w:t>
      </w:r>
      <w:r w:rsidRPr="00805A97">
        <w:t xml:space="preserve"> của chính VM, hãy phân tích trạng thái xác thực trước và sau khi thực hiện đổi mật khẩu tài khoản lab3user. </w:t>
      </w:r>
    </w:p>
    <w:p w14:paraId="1C02396E" w14:textId="77777777" w:rsidR="00805A97" w:rsidRPr="00805A97" w:rsidRDefault="00805A97" w:rsidP="00805A97">
      <w:pPr>
        <w:numPr>
          <w:ilvl w:val="0"/>
          <w:numId w:val="3"/>
        </w:numPr>
      </w:pPr>
      <w:r w:rsidRPr="00805A97">
        <w:t xml:space="preserve">Vì sao việc đặt mật khẩu dài và phức tạp vẫn không ngăn chặn được nguy cơ từ keylogger? Phân tích vai trò cùng giới hạn của SMS OTP, Push MFA và FIDO2/Passkey. </w:t>
      </w:r>
    </w:p>
    <w:p w14:paraId="1C61EC29" w14:textId="62B412CE" w:rsidR="00805A97" w:rsidRPr="00805A97" w:rsidRDefault="00805A97" w:rsidP="00805A97">
      <w:r>
        <w:t>4</w:t>
      </w:r>
      <w:r w:rsidRPr="00805A97">
        <w:t xml:space="preserve">  </w:t>
      </w:r>
      <w:r w:rsidRPr="00805A97">
        <w:rPr>
          <w:b/>
          <w:bCs/>
        </w:rPr>
        <w:t>Nhận diện Backdoor và Dịch vụ mạng:</w:t>
      </w:r>
    </w:p>
    <w:p w14:paraId="73AD980A" w14:textId="77777777" w:rsidR="00805A97" w:rsidRPr="00805A97" w:rsidRDefault="00805A97" w:rsidP="00805A97">
      <w:pPr>
        <w:numPr>
          <w:ilvl w:val="0"/>
          <w:numId w:val="4"/>
        </w:numPr>
      </w:pPr>
      <w:r w:rsidRPr="00805A97">
        <w:t xml:space="preserve">Một cổng đang ở trạng thái Listen có đủ cơ sở để kết luận máy bị nhiễm Backdoor hay không? Hãy nêu tối thiểu 4 bằng chứng cần đối chiếu, tương quan (correlation) trước khi đưa ra kết luận. </w:t>
      </w:r>
    </w:p>
    <w:p w14:paraId="65AEABD8" w14:textId="77777777" w:rsidR="00805A97" w:rsidRPr="00805A97" w:rsidRDefault="00805A97" w:rsidP="00805A97">
      <w:pPr>
        <w:numPr>
          <w:ilvl w:val="0"/>
          <w:numId w:val="4"/>
        </w:numPr>
      </w:pPr>
      <w:r w:rsidRPr="00805A97">
        <w:t xml:space="preserve">Hai kỹ thuật duy trì quyền truy cập (persistence) qua Run value (Registry) và Scheduled Task hoạt động như thế nào? Vì sao phải kiểm tra kỹ thông tin tác vụ trước khi xóa bỏ? </w:t>
      </w:r>
    </w:p>
    <w:p w14:paraId="7903732E" w14:textId="7B47962C" w:rsidR="00805A97" w:rsidRPr="00805A97" w:rsidRDefault="00805A97" w:rsidP="00805A97">
      <w:r>
        <w:t>5</w:t>
      </w:r>
      <w:r w:rsidRPr="00805A97">
        <w:t xml:space="preserve">  </w:t>
      </w:r>
      <w:r w:rsidRPr="00805A97">
        <w:rPr>
          <w:b/>
          <w:bCs/>
        </w:rPr>
        <w:t>Phân tích lưu lượng và hình thức tấn công mạng:</w:t>
      </w:r>
    </w:p>
    <w:p w14:paraId="14669344" w14:textId="77777777" w:rsidR="00805A97" w:rsidRPr="00805A97" w:rsidRDefault="00805A97" w:rsidP="00805A97">
      <w:pPr>
        <w:numPr>
          <w:ilvl w:val="0"/>
          <w:numId w:val="5"/>
        </w:numPr>
      </w:pPr>
      <w:r w:rsidRPr="00805A97">
        <w:t xml:space="preserve">So sánh </w:t>
      </w:r>
      <w:r w:rsidRPr="00805A97">
        <w:rPr>
          <w:i/>
          <w:iCs/>
        </w:rPr>
        <w:t>DoS</w:t>
      </w:r>
      <w:r w:rsidRPr="00805A97">
        <w:t xml:space="preserve"> và </w:t>
      </w:r>
      <w:r w:rsidRPr="00805A97">
        <w:rPr>
          <w:i/>
          <w:iCs/>
        </w:rPr>
        <w:t>DDoS</w:t>
      </w:r>
      <w:r w:rsidRPr="00805A97">
        <w:t xml:space="preserve"> dựa trên kết quả chạy script nội bộ local_load_test.py và tập dữ liệu ddos_sample.csv. Vì sao một cuộc tấn công DDoS không thể ngăn chặn hiệu quả chỉ bằng một rule chặn IP đơn giản? </w:t>
      </w:r>
    </w:p>
    <w:p w14:paraId="3E2C4C61" w14:textId="77777777" w:rsidR="00805A97" w:rsidRPr="00805A97" w:rsidRDefault="00805A97" w:rsidP="00805A97">
      <w:pPr>
        <w:numPr>
          <w:ilvl w:val="0"/>
          <w:numId w:val="5"/>
        </w:numPr>
      </w:pPr>
      <w:r w:rsidRPr="00805A97">
        <w:t xml:space="preserve">Trình bày sự khác nhau giữa HTTP và HTTPS khi quan sát qua Wireshark. Những dữ liệu nào (metadata) của luồng TLS vẫn bị lộ khi truyền trên mạng? </w:t>
      </w:r>
    </w:p>
    <w:p w14:paraId="447AF350" w14:textId="62A2ADB3" w:rsidR="00805A97" w:rsidRPr="00805A97" w:rsidRDefault="00805A97" w:rsidP="00805A97">
      <w:r>
        <w:t>6</w:t>
      </w:r>
      <w:r w:rsidRPr="00805A97">
        <w:t xml:space="preserve">  </w:t>
      </w:r>
      <w:r w:rsidRPr="00805A97">
        <w:rPr>
          <w:b/>
          <w:bCs/>
        </w:rPr>
        <w:t>Phản ứng sự cố (Incident Response):</w:t>
      </w:r>
    </w:p>
    <w:p w14:paraId="3BD5283E" w14:textId="6216B1CF" w:rsidR="00805A97" w:rsidRPr="00805A97" w:rsidRDefault="00805A97" w:rsidP="00805A97">
      <w:pPr>
        <w:numPr>
          <w:ilvl w:val="0"/>
          <w:numId w:val="6"/>
        </w:numPr>
      </w:pPr>
      <w:r w:rsidRPr="00805A97">
        <w:t xml:space="preserve">Xây dựng quy trình xử lý sự cố (Incident Response) gồm 7 bước ngắn gọn cho một máy trạm nghi ngờ dính Keylogger hoặc Backdoor: </w:t>
      </w:r>
      <w:r w:rsidRPr="00805A97">
        <w:rPr>
          <w:i/>
          <w:iCs/>
        </w:rPr>
        <w:t xml:space="preserve">Triage </w:t>
      </w:r>
      <m:oMath>
        <m:r>
          <w:rPr>
            <w:rFonts w:ascii="Cambria Math" w:hAnsi="Cambria Math"/>
          </w:rPr>
          <m:t>→</m:t>
        </m:r>
      </m:oMath>
      <w:r w:rsidRPr="00805A97">
        <w:rPr>
          <w:i/>
          <w:iCs/>
        </w:rPr>
        <w:t xml:space="preserve"> Preserve evidence </w:t>
      </w:r>
      <m:oMath>
        <m:r>
          <w:rPr>
            <w:rFonts w:ascii="Cambria Math" w:hAnsi="Cambria Math"/>
          </w:rPr>
          <m:t>→</m:t>
        </m:r>
      </m:oMath>
      <w:r w:rsidRPr="00805A97">
        <w:rPr>
          <w:i/>
          <w:iCs/>
        </w:rPr>
        <w:t xml:space="preserve"> Contain </w:t>
      </w:r>
      <m:oMath>
        <m:r>
          <w:rPr>
            <w:rFonts w:ascii="Cambria Math" w:hAnsi="Cambria Math"/>
          </w:rPr>
          <m:t>→</m:t>
        </m:r>
      </m:oMath>
      <w:r w:rsidRPr="00805A97">
        <w:rPr>
          <w:i/>
          <w:iCs/>
        </w:rPr>
        <w:t xml:space="preserve"> Credential action </w:t>
      </w:r>
      <m:oMath>
        <m:r>
          <w:rPr>
            <w:rFonts w:ascii="Cambria Math" w:hAnsi="Cambria Math"/>
          </w:rPr>
          <m:t>→</m:t>
        </m:r>
      </m:oMath>
      <w:r w:rsidRPr="00805A97">
        <w:rPr>
          <w:i/>
          <w:iCs/>
        </w:rPr>
        <w:t xml:space="preserve"> Eradicate </w:t>
      </w:r>
      <m:oMath>
        <m:r>
          <w:rPr>
            <w:rFonts w:ascii="Cambria Math" w:hAnsi="Cambria Math"/>
          </w:rPr>
          <m:t>→</m:t>
        </m:r>
      </m:oMath>
      <w:r w:rsidRPr="00805A97">
        <w:rPr>
          <w:i/>
          <w:iCs/>
        </w:rPr>
        <w:t xml:space="preserve"> Recover </w:t>
      </w:r>
      <m:oMath>
        <m:r>
          <w:rPr>
            <w:rFonts w:ascii="Cambria Math" w:hAnsi="Cambria Math"/>
          </w:rPr>
          <m:t>→</m:t>
        </m:r>
      </m:oMath>
      <w:r w:rsidRPr="00805A97">
        <w:rPr>
          <w:i/>
          <w:iCs/>
        </w:rPr>
        <w:t xml:space="preserve"> Monitor</w:t>
      </w:r>
      <w:r w:rsidRPr="00805A97">
        <w:t xml:space="preserve">. </w:t>
      </w:r>
    </w:p>
    <w:p w14:paraId="58362DC4" w14:textId="77777777" w:rsidR="00805A97" w:rsidRDefault="00805A97"/>
    <w:sectPr w:rsidR="00805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C302F"/>
    <w:multiLevelType w:val="multilevel"/>
    <w:tmpl w:val="8870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06989"/>
    <w:multiLevelType w:val="multilevel"/>
    <w:tmpl w:val="0FD0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7856F4"/>
    <w:multiLevelType w:val="multilevel"/>
    <w:tmpl w:val="42C2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BC6107"/>
    <w:multiLevelType w:val="multilevel"/>
    <w:tmpl w:val="1172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415EB1"/>
    <w:multiLevelType w:val="multilevel"/>
    <w:tmpl w:val="F4AA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3E2975"/>
    <w:multiLevelType w:val="multilevel"/>
    <w:tmpl w:val="2D94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681681">
    <w:abstractNumId w:val="1"/>
  </w:num>
  <w:num w:numId="2" w16cid:durableId="1104419881">
    <w:abstractNumId w:val="4"/>
  </w:num>
  <w:num w:numId="3" w16cid:durableId="958949646">
    <w:abstractNumId w:val="5"/>
  </w:num>
  <w:num w:numId="4" w16cid:durableId="2100717327">
    <w:abstractNumId w:val="0"/>
  </w:num>
  <w:num w:numId="5" w16cid:durableId="220756865">
    <w:abstractNumId w:val="3"/>
  </w:num>
  <w:num w:numId="6" w16cid:durableId="17872329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0E2"/>
    <w:rsid w:val="000F516F"/>
    <w:rsid w:val="00132B0F"/>
    <w:rsid w:val="0048141B"/>
    <w:rsid w:val="004D28AC"/>
    <w:rsid w:val="005F47BE"/>
    <w:rsid w:val="007466BB"/>
    <w:rsid w:val="00805A97"/>
    <w:rsid w:val="00901783"/>
    <w:rsid w:val="00DC33E3"/>
    <w:rsid w:val="00E07594"/>
    <w:rsid w:val="00E92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B023D"/>
  <w15:chartTrackingRefBased/>
  <w15:docId w15:val="{4E25CAB8-F29E-4B71-B378-74B56D3EE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920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920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920E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920E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920E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920E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920E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920E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920E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920E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920E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920E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920E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920E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920E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920E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920E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920E2"/>
    <w:rPr>
      <w:rFonts w:eastAsiaTheme="majorEastAsia" w:cstheme="majorBidi"/>
      <w:color w:val="272727" w:themeColor="text1" w:themeTint="D8"/>
    </w:rPr>
  </w:style>
  <w:style w:type="paragraph" w:styleId="Tiu">
    <w:name w:val="Title"/>
    <w:basedOn w:val="Binhthng"/>
    <w:next w:val="Binhthng"/>
    <w:link w:val="TiuChar"/>
    <w:uiPriority w:val="10"/>
    <w:qFormat/>
    <w:rsid w:val="00E92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920E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920E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920E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920E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920E2"/>
    <w:rPr>
      <w:i/>
      <w:iCs/>
      <w:color w:val="404040" w:themeColor="text1" w:themeTint="BF"/>
    </w:rPr>
  </w:style>
  <w:style w:type="paragraph" w:styleId="oancuaDanhsach">
    <w:name w:val="List Paragraph"/>
    <w:basedOn w:val="Binhthng"/>
    <w:uiPriority w:val="34"/>
    <w:qFormat/>
    <w:rsid w:val="00E920E2"/>
    <w:pPr>
      <w:ind w:left="720"/>
      <w:contextualSpacing/>
    </w:pPr>
  </w:style>
  <w:style w:type="character" w:styleId="NhnmnhThm">
    <w:name w:val="Intense Emphasis"/>
    <w:basedOn w:val="Phngmcinhcuaoanvn"/>
    <w:uiPriority w:val="21"/>
    <w:qFormat/>
    <w:rsid w:val="00E920E2"/>
    <w:rPr>
      <w:i/>
      <w:iCs/>
      <w:color w:val="0F4761" w:themeColor="accent1" w:themeShade="BF"/>
    </w:rPr>
  </w:style>
  <w:style w:type="paragraph" w:styleId="Nhaykepm">
    <w:name w:val="Intense Quote"/>
    <w:basedOn w:val="Binhthng"/>
    <w:next w:val="Binhthng"/>
    <w:link w:val="NhaykepmChar"/>
    <w:uiPriority w:val="30"/>
    <w:qFormat/>
    <w:rsid w:val="00E92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920E2"/>
    <w:rPr>
      <w:i/>
      <w:iCs/>
      <w:color w:val="0F4761" w:themeColor="accent1" w:themeShade="BF"/>
    </w:rPr>
  </w:style>
  <w:style w:type="character" w:styleId="ThamchiuNhnmnh">
    <w:name w:val="Intense Reference"/>
    <w:basedOn w:val="Phngmcinhcuaoanvn"/>
    <w:uiPriority w:val="32"/>
    <w:qFormat/>
    <w:rsid w:val="00E920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346</Words>
  <Characters>1974</Characters>
  <Application>Microsoft Office Word</Application>
  <DocSecurity>0</DocSecurity>
  <Lines>16</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Vinh</dc:creator>
  <cp:keywords/>
  <dc:description/>
  <cp:lastModifiedBy>Quang Vinh</cp:lastModifiedBy>
  <cp:revision>7</cp:revision>
  <dcterms:created xsi:type="dcterms:W3CDTF">2026-09-22T07:47:00Z</dcterms:created>
  <dcterms:modified xsi:type="dcterms:W3CDTF">2026-09-22T08:09:00Z</dcterms:modified>
</cp:coreProperties>
</file>