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="288" w:lineRule="auto"/>
        <w:ind w:left="72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LAB 6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b="0" l="0" r="0" t="0"/>
            <wp:wrapNone/>
            <wp:docPr descr="CTU1" id="1" name="image1.png"/>
            <a:graphic>
              <a:graphicData uri="http://schemas.openxmlformats.org/drawingml/2006/picture">
                <pic:pic>
                  <pic:nvPicPr>
                    <pic:cNvPr descr="CTU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20" w:line="288" w:lineRule="auto"/>
        <w:ind w:left="720"/>
        <w:jc w:val="center"/>
        <w:rPr>
          <w:b w:val="1"/>
        </w:rPr>
      </w:pPr>
      <w:bookmarkStart w:colFirst="0" w:colLast="0" w:name="_lp3kkwlvqig6" w:id="1"/>
      <w:bookmarkEnd w:id="1"/>
      <w:r w:rsidDel="00000000" w:rsidR="00000000" w:rsidRPr="00000000">
        <w:rPr>
          <w:b w:val="1"/>
          <w:rtl w:val="0"/>
        </w:rPr>
        <w:t xml:space="preserve">Concurrent Server - High-level Network programming</w:t>
      </w:r>
    </w:p>
    <w:tbl>
      <w:tblPr>
        <w:tblStyle w:val="Table1"/>
        <w:tblW w:w="9435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120" w:before="120" w:line="288" w:lineRule="auto"/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Họ tên và MSSV: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120" w:before="120" w:line="288" w:lineRule="auto"/>
              <w:ind w:left="72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Nhóm học phần: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120" w:line="288" w:lineRule="auto"/>
        <w:ind w:left="720" w:firstLine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line="288" w:lineRule="auto"/>
        <w:ind w:left="720" w:hanging="360"/>
        <w:jc w:val="both"/>
        <w:rPr>
          <w:i w:val="1"/>
          <w:color w:val="ff0000"/>
          <w:u w:val="none"/>
        </w:rPr>
      </w:pPr>
      <w:r w:rsidDel="00000000" w:rsidR="00000000" w:rsidRPr="00000000">
        <w:rPr>
          <w:i w:val="1"/>
          <w:color w:val="ff0000"/>
          <w:rtl w:val="0"/>
        </w:rPr>
        <w:t xml:space="preserve">Các sinh viên bị phát hiện sao chép bài của nhau sẽ nhận 0đ cho tất cả bài thực hành của môn này.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120" w:line="288" w:lineRule="auto"/>
        <w:ind w:left="720" w:hanging="360"/>
        <w:jc w:val="both"/>
        <w:rPr>
          <w:i w:val="1"/>
          <w:color w:val="ff0000"/>
          <w:u w:val="none"/>
        </w:rPr>
      </w:pPr>
      <w:r w:rsidDel="00000000" w:rsidR="00000000" w:rsidRPr="00000000">
        <w:rPr>
          <w:i w:val="1"/>
          <w:color w:val="0000ff"/>
          <w:rtl w:val="0"/>
        </w:rPr>
        <w:t xml:space="preserve">Bài nộp phải ở dạng PDF</w:t>
      </w:r>
      <w:r w:rsidDel="00000000" w:rsidR="00000000" w:rsidRPr="00000000">
        <w:rPr>
          <w:i w:val="1"/>
          <w:color w:val="ff0000"/>
          <w:rtl w:val="0"/>
        </w:rPr>
        <w:t xml:space="preserve">, hình minh họa phải rõ ràng chi tiết. </w:t>
      </w:r>
      <w:r w:rsidDel="00000000" w:rsidR="00000000" w:rsidRPr="00000000">
        <w:rPr>
          <w:color w:val="ff0000"/>
          <w:rtl w:val="0"/>
        </w:rPr>
        <w:t xml:space="preserve">Hình minh hoạ chỉ cần chụp ở nội dung thực hiện, không chụp toàn màn hình.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1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Cập nhật phần Server của Bài 2-Lab05 và Bài 4-Lab05 để có thể phục vụ song song nhiều Client cùng một lúc (sử dụng kỹ thuật Multi-Threading).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(Chụp hình minh họa code bài làm và kết quả thực thi; </w:t>
      </w:r>
      <w:r w:rsidDel="00000000" w:rsidR="00000000" w:rsidRPr="00000000">
        <w:rPr>
          <w:color w:val="0000ff"/>
          <w:rtl w:val="0"/>
        </w:rPr>
        <w:t xml:space="preserve">đính kèm tập tin code khi nộp bài.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2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Tham khảo ví dụ MessageServer.py và MessageClient.py, viết chương trình Chat đơn giản sử dụng UDP socket cho phép hai người trên hai máy tính trò chuyện với nhau. Lưu ý: tạo 2 thread (1 dùng để gửi, 1 để nhận thông điệp) để chương trình cho phép người dùng nhận và gửi thông điệp song song.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(Chụp hình minh họa code bài làm và kết quả thực thi; </w:t>
      </w:r>
      <w:r w:rsidDel="00000000" w:rsidR="00000000" w:rsidRPr="00000000">
        <w:rPr>
          <w:color w:val="0000ff"/>
          <w:rtl w:val="0"/>
        </w:rPr>
        <w:t xml:space="preserve">đính kèm tập tin code khi nộp bài.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3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Sử dụng các thư viện hỗ trợ lập trình mạng ở mức độ High-level của Python để viết một chương trình EmailCrawler cho phép tìm các địa chỉ email trên một website.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Gợi ý: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(1) Sử dụng hàm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urllib.request.urlopen </w:t>
      </w:r>
      <w:r w:rsidDel="00000000" w:rsidR="00000000" w:rsidRPr="00000000">
        <w:rPr>
          <w:rtl w:val="0"/>
        </w:rPr>
        <w:t xml:space="preserve">để load trang chủ của 1 website.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(2) Tìm trong nội dung trang web tải xuống các email và URL. Đưa email và URL vào danh sách.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(3) Tiếp tục tải các trang web có trong website sử dụng các URL tìm được trong danh sách. Lập lại đến khi tất cả hết các URL.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 thể sử hàm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re.findall </w:t>
      </w:r>
      <w:r w:rsidDel="00000000" w:rsidR="00000000" w:rsidRPr="00000000">
        <w:rPr>
          <w:rtl w:val="0"/>
        </w:rPr>
        <w:t xml:space="preserve">để tìm các email và URL các trang web. Ví dụ: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right="-81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emails = re.findall(r'[\w.+-]+@[\w-]+\.[\w.-]+', text)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right="-81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urls = re.findall\</w:t>
      </w:r>
    </w:p>
    <w:p w:rsidR="00000000" w:rsidDel="00000000" w:rsidP="00000000" w:rsidRDefault="00000000" w:rsidRPr="00000000" w14:paraId="0000001A">
      <w:pPr>
        <w:ind w:left="1440" w:right="-81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('http[s]?://(?:[a-zA-Z]|[0-9]|[$-_@.&amp;+]|[!*\(\),]|\</w:t>
      </w:r>
    </w:p>
    <w:p w:rsidR="00000000" w:rsidDel="00000000" w:rsidP="00000000" w:rsidRDefault="00000000" w:rsidRPr="00000000" w14:paraId="0000001B">
      <w:pPr>
        <w:ind w:left="1440" w:right="-81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(?:%[0-9a-fA-F][0-9a-fA-F]))+', text)</w:t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color w:val="ff0000"/>
          <w:rtl w:val="0"/>
        </w:rPr>
        <w:t xml:space="preserve">(Chụp hình minh họa code bài làm và kết quả thực thi; </w:t>
      </w:r>
      <w:r w:rsidDel="00000000" w:rsidR="00000000" w:rsidRPr="00000000">
        <w:rPr>
          <w:color w:val="0000ff"/>
          <w:rtl w:val="0"/>
        </w:rPr>
        <w:t xml:space="preserve">đính kèm tập tin code khi nộp bài.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--- Hết ---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ind w:left="90" w:firstLine="0"/>
      <w:rPr/>
    </w:pPr>
    <w:r w:rsidDel="00000000" w:rsidR="00000000" w:rsidRPr="00000000">
      <w:rPr>
        <w:rtl w:val="0"/>
      </w:rPr>
      <w:t xml:space="preserve">Mạng và Truyền thông dữ liệu (CT293) - Khoa CNTT&amp;TT - Đại học Cần Thơ</w:t>
    </w:r>
  </w:p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