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8DC410">
      <w:pPr>
        <w:pStyle w:val="7"/>
        <w:ind w:firstLine="360"/>
        <w:jc w:val="center"/>
      </w:pPr>
      <w:bookmarkStart w:id="105" w:name="_GoBack"/>
      <w:bookmarkEnd w:id="105"/>
      <w:r>
        <w:drawing>
          <wp:inline distT="0" distB="0" distL="0" distR="0">
            <wp:extent cx="1788795" cy="532765"/>
            <wp:effectExtent l="0" t="0" r="1905" b="635"/>
            <wp:docPr id="4" name="图片 1" descr="南阳理工logo_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南阳理工logo_黑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788795" cy="532765"/>
                    </a:xfrm>
                    <a:prstGeom prst="rect">
                      <a:avLst/>
                    </a:prstGeom>
                    <a:noFill/>
                    <a:ln>
                      <a:noFill/>
                    </a:ln>
                  </pic:spPr>
                </pic:pic>
              </a:graphicData>
            </a:graphic>
          </wp:inline>
        </w:drawing>
      </w:r>
    </w:p>
    <w:p w14:paraId="53A784BC">
      <w:pPr>
        <w:pStyle w:val="7"/>
        <w:ind w:firstLine="360"/>
        <w:jc w:val="center"/>
      </w:pPr>
    </w:p>
    <w:p w14:paraId="5C9C01DA">
      <w:pPr>
        <w:pStyle w:val="7"/>
        <w:ind w:firstLine="360"/>
        <w:jc w:val="center"/>
      </w:pPr>
    </w:p>
    <w:p w14:paraId="67FFF510">
      <w:pPr>
        <w:pStyle w:val="7"/>
        <w:ind w:firstLine="360"/>
        <w:jc w:val="center"/>
      </w:pPr>
    </w:p>
    <w:p w14:paraId="61696417">
      <w:pPr>
        <w:pStyle w:val="7"/>
        <w:ind w:firstLine="360"/>
        <w:jc w:val="center"/>
      </w:pPr>
    </w:p>
    <w:p w14:paraId="2331BB2C">
      <w:pPr>
        <w:pStyle w:val="7"/>
        <w:ind w:firstLine="360"/>
        <w:jc w:val="center"/>
      </w:pPr>
    </w:p>
    <w:p w14:paraId="45E64147">
      <w:pPr>
        <w:pStyle w:val="7"/>
        <w:ind w:firstLine="360"/>
        <w:jc w:val="center"/>
      </w:pPr>
    </w:p>
    <w:p w14:paraId="2D6326C6">
      <w:pPr>
        <w:pStyle w:val="7"/>
        <w:ind w:firstLine="360"/>
        <w:jc w:val="center"/>
      </w:pPr>
    </w:p>
    <w:p w14:paraId="4FD33592">
      <w:pPr>
        <w:pStyle w:val="7"/>
        <w:ind w:firstLine="360"/>
        <w:jc w:val="center"/>
      </w:pPr>
    </w:p>
    <w:p w14:paraId="74BB125B">
      <w:pPr>
        <w:ind w:firstLine="880"/>
        <w:jc w:val="center"/>
        <w:outlineLvl w:val="0"/>
        <w:rPr>
          <w:rFonts w:ascii="黑体" w:hAnsi="黑体" w:eastAsia="黑体" w:cs="宋体"/>
          <w:sz w:val="44"/>
          <w:szCs w:val="44"/>
        </w:rPr>
      </w:pPr>
      <w:bookmarkStart w:id="0" w:name="_Toc32320"/>
      <w:bookmarkStart w:id="1" w:name="_Toc18486"/>
      <w:bookmarkStart w:id="2" w:name="_Toc3098"/>
      <w:bookmarkStart w:id="3" w:name="_Toc14752"/>
      <w:bookmarkStart w:id="4" w:name="_Toc22275"/>
      <w:bookmarkStart w:id="5" w:name="_Toc13648"/>
      <w:bookmarkStart w:id="6" w:name="_Toc19428"/>
      <w:r>
        <w:rPr>
          <w:rFonts w:hint="eastAsia" w:ascii="黑体" w:hAnsi="黑体" w:eastAsia="黑体" w:cs="宋体"/>
          <w:sz w:val="44"/>
          <w:szCs w:val="44"/>
        </w:rPr>
        <w:t>南阳理工学院·计算机与软件学院</w:t>
      </w:r>
      <w:bookmarkEnd w:id="0"/>
      <w:bookmarkEnd w:id="1"/>
      <w:bookmarkEnd w:id="2"/>
      <w:bookmarkEnd w:id="3"/>
      <w:bookmarkEnd w:id="4"/>
      <w:bookmarkEnd w:id="5"/>
      <w:bookmarkEnd w:id="6"/>
    </w:p>
    <w:p w14:paraId="47BC119D">
      <w:pPr>
        <w:ind w:firstLine="880"/>
        <w:jc w:val="center"/>
        <w:rPr>
          <w:sz w:val="44"/>
          <w:szCs w:val="44"/>
        </w:rPr>
      </w:pPr>
    </w:p>
    <w:p w14:paraId="14FC84E3">
      <w:pPr>
        <w:ind w:firstLine="1760" w:firstLineChars="400"/>
        <w:outlineLvl w:val="0"/>
        <w:rPr>
          <w:sz w:val="44"/>
          <w:szCs w:val="44"/>
        </w:rPr>
      </w:pPr>
      <w:bookmarkStart w:id="7" w:name="_Toc28056"/>
      <w:bookmarkStart w:id="8" w:name="_Toc24767"/>
      <w:bookmarkStart w:id="9" w:name="_Toc5050"/>
      <w:bookmarkStart w:id="10" w:name="_Toc8347"/>
      <w:bookmarkStart w:id="11" w:name="_Toc16178"/>
      <w:bookmarkStart w:id="12" w:name="_Toc24336"/>
      <w:bookmarkStart w:id="13" w:name="_Toc13768"/>
      <w:r>
        <w:rPr>
          <w:rFonts w:hint="eastAsia"/>
          <w:sz w:val="44"/>
          <w:szCs w:val="44"/>
        </w:rPr>
        <w:t>《</w:t>
      </w:r>
      <w:r>
        <w:rPr>
          <w:rFonts w:hint="eastAsia"/>
          <w:sz w:val="44"/>
          <w:szCs w:val="44"/>
          <w:lang w:val="en-US" w:eastAsia="zh-CN"/>
        </w:rPr>
        <w:t>电商</w:t>
      </w:r>
      <w:r>
        <w:rPr>
          <w:rFonts w:hint="eastAsia"/>
          <w:sz w:val="44"/>
          <w:szCs w:val="44"/>
        </w:rPr>
        <w:t>评论情感分析》课程设计报告</w:t>
      </w:r>
      <w:bookmarkEnd w:id="7"/>
      <w:bookmarkEnd w:id="8"/>
      <w:bookmarkEnd w:id="9"/>
      <w:bookmarkEnd w:id="10"/>
      <w:bookmarkEnd w:id="11"/>
      <w:bookmarkEnd w:id="12"/>
      <w:bookmarkEnd w:id="13"/>
    </w:p>
    <w:p w14:paraId="3682AB91">
      <w:pPr>
        <w:ind w:firstLine="0" w:firstLineChars="0"/>
        <w:rPr>
          <w:sz w:val="44"/>
          <w:szCs w:val="44"/>
        </w:rPr>
      </w:pPr>
    </w:p>
    <w:p w14:paraId="4DFCAEDE">
      <w:pPr>
        <w:ind w:firstLine="0" w:firstLineChars="0"/>
        <w:rPr>
          <w:sz w:val="44"/>
          <w:szCs w:val="44"/>
        </w:rPr>
      </w:pPr>
    </w:p>
    <w:p w14:paraId="71CD68A4">
      <w:pPr>
        <w:spacing w:line="360" w:lineRule="auto"/>
        <w:ind w:firstLine="1680" w:firstLineChars="600"/>
        <w:rPr>
          <w:sz w:val="28"/>
          <w:szCs w:val="28"/>
          <w:u w:val="single"/>
        </w:rPr>
      </w:pPr>
      <w:r>
        <w:rPr>
          <w:rFonts w:hint="eastAsia"/>
          <w:sz w:val="28"/>
          <w:szCs w:val="28"/>
        </w:rPr>
        <w:t>专    业：</w:t>
      </w:r>
      <w:r>
        <w:rPr>
          <w:rFonts w:hint="eastAsia"/>
          <w:sz w:val="28"/>
          <w:szCs w:val="28"/>
          <w:u w:val="single"/>
        </w:rPr>
        <w:t xml:space="preserve">       智能软件开发             </w:t>
      </w:r>
      <w:r>
        <w:rPr>
          <w:sz w:val="28"/>
          <w:szCs w:val="28"/>
          <w:u w:val="single"/>
        </w:rPr>
        <w:t xml:space="preserve"> </w:t>
      </w:r>
    </w:p>
    <w:p w14:paraId="70344E4A">
      <w:pPr>
        <w:spacing w:line="360" w:lineRule="auto"/>
        <w:ind w:firstLine="1680" w:firstLineChars="600"/>
        <w:rPr>
          <w:sz w:val="28"/>
          <w:szCs w:val="28"/>
          <w:u w:val="single"/>
        </w:rPr>
      </w:pPr>
      <w:r>
        <w:rPr>
          <w:rFonts w:hint="eastAsia"/>
          <w:sz w:val="28"/>
          <w:szCs w:val="28"/>
        </w:rPr>
        <w:t>班    级：</w:t>
      </w:r>
      <w:r>
        <w:rPr>
          <w:rFonts w:hint="eastAsia"/>
          <w:sz w:val="28"/>
          <w:szCs w:val="28"/>
          <w:u w:val="single"/>
        </w:rPr>
        <w:t xml:space="preserve">      22软工智能2班             </w:t>
      </w:r>
    </w:p>
    <w:p w14:paraId="11602BC6">
      <w:pPr>
        <w:spacing w:line="360" w:lineRule="auto"/>
        <w:ind w:firstLine="1680" w:firstLineChars="600"/>
        <w:rPr>
          <w:sz w:val="28"/>
          <w:szCs w:val="28"/>
          <w:u w:val="single"/>
        </w:rPr>
      </w:pPr>
      <w:r>
        <w:rPr>
          <w:rFonts w:hint="eastAsia"/>
          <w:sz w:val="28"/>
          <w:szCs w:val="28"/>
        </w:rPr>
        <w:t>学    号：</w:t>
      </w:r>
      <w:r>
        <w:rPr>
          <w:rFonts w:hint="eastAsia"/>
          <w:sz w:val="28"/>
          <w:szCs w:val="28"/>
          <w:u w:val="single"/>
        </w:rPr>
        <w:t xml:space="preserve">       2215925569                </w:t>
      </w:r>
    </w:p>
    <w:p w14:paraId="7D37A950">
      <w:pPr>
        <w:spacing w:line="360" w:lineRule="auto"/>
        <w:ind w:firstLine="1680" w:firstLineChars="600"/>
        <w:rPr>
          <w:sz w:val="28"/>
          <w:szCs w:val="28"/>
          <w:u w:val="single"/>
        </w:rPr>
      </w:pPr>
      <w:r>
        <w:rPr>
          <w:rFonts w:hint="eastAsia"/>
          <w:sz w:val="28"/>
          <w:szCs w:val="28"/>
        </w:rPr>
        <w:t>姓    名：</w:t>
      </w:r>
      <w:r>
        <w:rPr>
          <w:rFonts w:hint="eastAsia"/>
          <w:sz w:val="28"/>
          <w:szCs w:val="28"/>
          <w:u w:val="single"/>
        </w:rPr>
        <w:t xml:space="preserve">         牛耀星                  </w:t>
      </w:r>
    </w:p>
    <w:p w14:paraId="5B675108">
      <w:pPr>
        <w:spacing w:line="360" w:lineRule="auto"/>
        <w:ind w:firstLine="1680" w:firstLineChars="600"/>
        <w:rPr>
          <w:sz w:val="28"/>
          <w:szCs w:val="28"/>
          <w:u w:val="single"/>
        </w:rPr>
      </w:pPr>
      <w:r>
        <w:rPr>
          <w:rFonts w:hint="eastAsia"/>
          <w:sz w:val="28"/>
          <w:szCs w:val="28"/>
        </w:rPr>
        <w:t>指导老师：</w:t>
      </w:r>
      <w:r>
        <w:rPr>
          <w:rFonts w:hint="eastAsia"/>
          <w:sz w:val="28"/>
          <w:szCs w:val="28"/>
          <w:u w:val="single"/>
        </w:rPr>
        <w:t xml:space="preserve">         张阿红                 </w:t>
      </w:r>
    </w:p>
    <w:p w14:paraId="259C7A32">
      <w:pPr>
        <w:pStyle w:val="70"/>
        <w:ind w:firstLine="360"/>
      </w:pPr>
    </w:p>
    <w:p w14:paraId="7F08A547">
      <w:pPr>
        <w:pStyle w:val="70"/>
        <w:ind w:firstLine="360"/>
      </w:pPr>
      <w:r>
        <w:rPr>
          <w:rFonts w:hint="eastAsia"/>
        </w:rPr>
        <w:t>南阳理工学院</w:t>
      </w:r>
    </w:p>
    <w:p w14:paraId="09B9A230">
      <w:pPr>
        <w:pStyle w:val="70"/>
        <w:ind w:firstLine="360"/>
      </w:pPr>
      <w:r>
        <w:rPr>
          <w:rFonts w:hint="eastAsia"/>
        </w:rPr>
        <w:t>Nanyang Institute of Technology</w:t>
      </w:r>
    </w:p>
    <w:p w14:paraId="318FB5A0">
      <w:pPr>
        <w:ind w:firstLine="360"/>
      </w:pPr>
      <w:r>
        <w:rPr>
          <w:rFonts w:hint="eastAsia"/>
        </w:rPr>
        <w:br w:type="page"/>
      </w:r>
    </w:p>
    <w:p w14:paraId="713778B7">
      <w:pPr>
        <w:ind w:firstLine="360"/>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361" w:right="907" w:bottom="680" w:left="1191" w:header="737" w:footer="737" w:gutter="0"/>
          <w:pgBorders>
            <w:top w:val="single" w:color="FFFFFF" w:sz="4" w:space="1"/>
            <w:left w:val="single" w:color="FFFFFF" w:sz="4" w:space="4"/>
            <w:bottom w:val="single" w:color="FFFFFF" w:sz="4" w:space="1"/>
            <w:right w:val="single" w:color="FFFFFF" w:sz="4" w:space="4"/>
          </w:pgBorders>
          <w:cols w:space="720" w:num="1"/>
          <w:titlePg/>
          <w:docGrid w:linePitch="312" w:charSpace="0"/>
        </w:sectPr>
      </w:pPr>
      <w:r>
        <w:rPr>
          <w:rFonts w:hint="eastAsia"/>
        </w:rPr>
        <w:t xml:space="preserve"> </w:t>
      </w:r>
    </w:p>
    <w:sdt>
      <w:sdtPr>
        <w:rPr>
          <w:rFonts w:ascii="宋体" w:hAnsi="宋体"/>
          <w:sz w:val="21"/>
        </w:rPr>
        <w:id w:val="147468999"/>
        <w15:color w:val="DBDBDB"/>
        <w:docPartObj>
          <w:docPartGallery w:val="Table of Contents"/>
          <w:docPartUnique/>
        </w:docPartObj>
      </w:sdtPr>
      <w:sdtEndPr>
        <w:rPr>
          <w:rFonts w:ascii="宋体" w:hAnsi="宋体"/>
          <w:sz w:val="21"/>
        </w:rPr>
      </w:sdtEndPr>
      <w:sdtContent>
        <w:p w14:paraId="781EEA28">
          <w:pPr>
            <w:spacing w:line="240" w:lineRule="auto"/>
            <w:ind w:firstLine="0" w:firstLineChars="0"/>
            <w:jc w:val="center"/>
          </w:pPr>
          <w:r>
            <w:rPr>
              <w:rFonts w:ascii="宋体" w:hAnsi="宋体"/>
              <w:sz w:val="21"/>
            </w:rPr>
            <w:t>目录</w:t>
          </w:r>
        </w:p>
        <w:p w14:paraId="5509ED1A">
          <w:pPr>
            <w:pStyle w:val="16"/>
            <w:tabs>
              <w:tab w:val="right" w:leader="dot" w:pos="9808"/>
            </w:tabs>
            <w:ind w:firstLine="360"/>
          </w:pPr>
          <w:r>
            <w:fldChar w:fldCharType="begin"/>
          </w:r>
          <w:r>
            <w:instrText xml:space="preserve">TOC \o "1-4" \h \u </w:instrText>
          </w:r>
          <w:r>
            <w:fldChar w:fldCharType="separate"/>
          </w:r>
        </w:p>
        <w:p w14:paraId="78D9DFED">
          <w:pPr>
            <w:pStyle w:val="16"/>
            <w:tabs>
              <w:tab w:val="right" w:leader="dot" w:pos="9808"/>
            </w:tabs>
            <w:ind w:firstLine="360"/>
          </w:pPr>
          <w:r>
            <w:fldChar w:fldCharType="begin"/>
          </w:r>
          <w:r>
            <w:instrText xml:space="preserve"> HYPERLINK \l "_Toc13768" </w:instrText>
          </w:r>
          <w:r>
            <w:fldChar w:fldCharType="separate"/>
          </w:r>
          <w:r>
            <w:rPr>
              <w:rFonts w:hint="eastAsia"/>
            </w:rPr>
            <w:t>1 绪论</w:t>
          </w:r>
          <w:r>
            <w:tab/>
          </w:r>
          <w:r>
            <w:rPr>
              <w:rFonts w:hint="eastAsia"/>
            </w:rPr>
            <w:t>5</w:t>
          </w:r>
          <w:r>
            <w:rPr>
              <w:rFonts w:hint="eastAsia"/>
            </w:rPr>
            <w:fldChar w:fldCharType="end"/>
          </w:r>
        </w:p>
        <w:p w14:paraId="59706D00">
          <w:pPr>
            <w:pStyle w:val="18"/>
            <w:tabs>
              <w:tab w:val="right" w:leader="dot" w:pos="9808"/>
            </w:tabs>
            <w:ind w:left="360" w:firstLine="360"/>
          </w:pPr>
          <w:r>
            <w:fldChar w:fldCharType="begin"/>
          </w:r>
          <w:r>
            <w:instrText xml:space="preserve"> HYPERLINK \l "_Toc31009" </w:instrText>
          </w:r>
          <w:r>
            <w:fldChar w:fldCharType="separate"/>
          </w:r>
          <w:r>
            <w:rPr>
              <w:rFonts w:hint="eastAsia"/>
            </w:rPr>
            <w:t>1.1课题背景</w:t>
          </w:r>
          <w:r>
            <w:tab/>
          </w:r>
          <w:r>
            <w:fldChar w:fldCharType="begin"/>
          </w:r>
          <w:r>
            <w:instrText xml:space="preserve"> PAGEREF _Toc31009 \h </w:instrText>
          </w:r>
          <w:r>
            <w:fldChar w:fldCharType="separate"/>
          </w:r>
          <w:r>
            <w:t>5</w:t>
          </w:r>
          <w:r>
            <w:fldChar w:fldCharType="end"/>
          </w:r>
          <w:r>
            <w:fldChar w:fldCharType="end"/>
          </w:r>
        </w:p>
        <w:p w14:paraId="4912740A">
          <w:pPr>
            <w:pStyle w:val="18"/>
            <w:tabs>
              <w:tab w:val="right" w:leader="dot" w:pos="9808"/>
            </w:tabs>
            <w:ind w:left="360" w:firstLine="360"/>
          </w:pPr>
          <w:r>
            <w:fldChar w:fldCharType="begin"/>
          </w:r>
          <w:r>
            <w:instrText xml:space="preserve"> HYPERLINK \l "_Toc17314" </w:instrText>
          </w:r>
          <w:r>
            <w:fldChar w:fldCharType="separate"/>
          </w:r>
          <w:r>
            <w:rPr>
              <w:rFonts w:hint="eastAsia"/>
            </w:rPr>
            <w:t>1.2 课题目的和意义</w:t>
          </w:r>
          <w:r>
            <w:tab/>
          </w:r>
          <w:r>
            <w:fldChar w:fldCharType="begin"/>
          </w:r>
          <w:r>
            <w:instrText xml:space="preserve"> PAGEREF _Toc17314 \h </w:instrText>
          </w:r>
          <w:r>
            <w:fldChar w:fldCharType="separate"/>
          </w:r>
          <w:r>
            <w:t>5</w:t>
          </w:r>
          <w:r>
            <w:fldChar w:fldCharType="end"/>
          </w:r>
          <w:r>
            <w:fldChar w:fldCharType="end"/>
          </w:r>
        </w:p>
        <w:p w14:paraId="63FA71B5">
          <w:pPr>
            <w:pStyle w:val="18"/>
            <w:tabs>
              <w:tab w:val="right" w:leader="dot" w:pos="9808"/>
            </w:tabs>
            <w:ind w:left="360" w:firstLine="360"/>
          </w:pPr>
          <w:r>
            <w:fldChar w:fldCharType="begin"/>
          </w:r>
          <w:r>
            <w:instrText xml:space="preserve"> HYPERLINK \l "_Toc30242" </w:instrText>
          </w:r>
          <w:r>
            <w:fldChar w:fldCharType="separate"/>
          </w:r>
          <w:r>
            <w:rPr>
              <w:rFonts w:hint="eastAsia" w:ascii="宋体" w:hAnsi="宋体" w:cs="宋体"/>
              <w:szCs w:val="18"/>
              <w:lang w:bidi="ar"/>
            </w:rPr>
            <w:t>1</w:t>
          </w:r>
          <w:r>
            <w:rPr>
              <w:rFonts w:hint="eastAsia"/>
            </w:rPr>
            <w:t>.3国内外研究成果</w:t>
          </w:r>
          <w:r>
            <w:tab/>
          </w:r>
          <w:r>
            <w:fldChar w:fldCharType="begin"/>
          </w:r>
          <w:r>
            <w:instrText xml:space="preserve"> PAGEREF _Toc30242 \h </w:instrText>
          </w:r>
          <w:r>
            <w:fldChar w:fldCharType="separate"/>
          </w:r>
          <w:r>
            <w:t>6</w:t>
          </w:r>
          <w:r>
            <w:fldChar w:fldCharType="end"/>
          </w:r>
          <w:r>
            <w:fldChar w:fldCharType="end"/>
          </w:r>
        </w:p>
        <w:p w14:paraId="19E910F0">
          <w:pPr>
            <w:pStyle w:val="16"/>
            <w:tabs>
              <w:tab w:val="right" w:leader="dot" w:pos="9808"/>
            </w:tabs>
            <w:ind w:firstLine="360"/>
          </w:pPr>
          <w:r>
            <w:fldChar w:fldCharType="begin"/>
          </w:r>
          <w:r>
            <w:instrText xml:space="preserve"> HYPERLINK \l "_Toc5769" </w:instrText>
          </w:r>
          <w:r>
            <w:fldChar w:fldCharType="separate"/>
          </w:r>
          <w:r>
            <w:rPr>
              <w:rFonts w:hint="eastAsia"/>
            </w:rPr>
            <w:t>2相关技术</w:t>
          </w:r>
          <w:r>
            <w:tab/>
          </w:r>
          <w:r>
            <w:fldChar w:fldCharType="begin"/>
          </w:r>
          <w:r>
            <w:instrText xml:space="preserve"> PAGEREF _Toc5769 \h </w:instrText>
          </w:r>
          <w:r>
            <w:fldChar w:fldCharType="separate"/>
          </w:r>
          <w:r>
            <w:t>6</w:t>
          </w:r>
          <w:r>
            <w:fldChar w:fldCharType="end"/>
          </w:r>
          <w:r>
            <w:fldChar w:fldCharType="end"/>
          </w:r>
        </w:p>
        <w:p w14:paraId="1D3B750C">
          <w:pPr>
            <w:pStyle w:val="18"/>
            <w:tabs>
              <w:tab w:val="right" w:leader="dot" w:pos="9808"/>
            </w:tabs>
            <w:ind w:left="360" w:firstLine="360"/>
          </w:pPr>
          <w:r>
            <w:fldChar w:fldCharType="begin"/>
          </w:r>
          <w:r>
            <w:instrText xml:space="preserve"> HYPERLINK \l "_Toc974" </w:instrText>
          </w:r>
          <w:r>
            <w:fldChar w:fldCharType="separate"/>
          </w:r>
          <w:r>
            <w:rPr>
              <w:rFonts w:hint="eastAsia"/>
            </w:rPr>
            <w:t>2.</w:t>
          </w:r>
          <w:r>
            <w:rPr>
              <w:rFonts w:hint="eastAsia"/>
              <w:lang w:val="en-US" w:eastAsia="zh-CN"/>
            </w:rPr>
            <w:t>BERT</w:t>
          </w:r>
          <w:r>
            <w:rPr>
              <w:rFonts w:hint="eastAsia"/>
            </w:rPr>
            <w:t>技术</w:t>
          </w:r>
          <w:r>
            <w:tab/>
          </w:r>
          <w:r>
            <w:fldChar w:fldCharType="begin"/>
          </w:r>
          <w:r>
            <w:instrText xml:space="preserve"> PAGEREF _Toc974 \h </w:instrText>
          </w:r>
          <w:r>
            <w:fldChar w:fldCharType="separate"/>
          </w:r>
          <w:r>
            <w:t>6</w:t>
          </w:r>
          <w:r>
            <w:fldChar w:fldCharType="end"/>
          </w:r>
          <w:r>
            <w:fldChar w:fldCharType="end"/>
          </w:r>
        </w:p>
        <w:p w14:paraId="0D060722">
          <w:pPr>
            <w:pStyle w:val="18"/>
            <w:tabs>
              <w:tab w:val="right" w:leader="dot" w:pos="9808"/>
            </w:tabs>
            <w:ind w:left="360" w:firstLine="360"/>
          </w:pPr>
          <w:r>
            <w:fldChar w:fldCharType="begin"/>
          </w:r>
          <w:r>
            <w:instrText xml:space="preserve"> HYPERLINK \l "_Toc11782" </w:instrText>
          </w:r>
          <w:r>
            <w:fldChar w:fldCharType="separate"/>
          </w:r>
          <w:r>
            <w:rPr>
              <w:rFonts w:hint="eastAsia"/>
            </w:rPr>
            <w:t>2.2NLP技术</w:t>
          </w:r>
          <w:r>
            <w:tab/>
          </w:r>
          <w:r>
            <w:fldChar w:fldCharType="begin"/>
          </w:r>
          <w:r>
            <w:instrText xml:space="preserve"> PAGEREF _Toc11782 \h </w:instrText>
          </w:r>
          <w:r>
            <w:fldChar w:fldCharType="separate"/>
          </w:r>
          <w:r>
            <w:t>6</w:t>
          </w:r>
          <w:r>
            <w:fldChar w:fldCharType="end"/>
          </w:r>
          <w:r>
            <w:fldChar w:fldCharType="end"/>
          </w:r>
        </w:p>
        <w:p w14:paraId="3B4C588D">
          <w:pPr>
            <w:pStyle w:val="18"/>
            <w:tabs>
              <w:tab w:val="right" w:leader="dot" w:pos="9808"/>
            </w:tabs>
            <w:ind w:left="360" w:firstLine="360"/>
          </w:pPr>
          <w:r>
            <w:fldChar w:fldCharType="begin"/>
          </w:r>
          <w:r>
            <w:instrText xml:space="preserve"> HYPERLINK \l "_Toc250" </w:instrText>
          </w:r>
          <w:r>
            <w:fldChar w:fldCharType="separate"/>
          </w:r>
          <w:r>
            <w:rPr>
              <w:rFonts w:hint="eastAsia"/>
            </w:rPr>
            <w:t>2.3Python-PIL技术</w:t>
          </w:r>
          <w:r>
            <w:tab/>
          </w:r>
          <w:r>
            <w:fldChar w:fldCharType="begin"/>
          </w:r>
          <w:r>
            <w:instrText xml:space="preserve"> PAGEREF _Toc250 \h </w:instrText>
          </w:r>
          <w:r>
            <w:fldChar w:fldCharType="separate"/>
          </w:r>
          <w:r>
            <w:t>7</w:t>
          </w:r>
          <w:r>
            <w:fldChar w:fldCharType="end"/>
          </w:r>
          <w:r>
            <w:fldChar w:fldCharType="end"/>
          </w:r>
        </w:p>
        <w:p w14:paraId="7AEDF1B6">
          <w:pPr>
            <w:pStyle w:val="16"/>
            <w:tabs>
              <w:tab w:val="right" w:leader="dot" w:pos="9808"/>
            </w:tabs>
            <w:ind w:firstLine="360"/>
          </w:pPr>
          <w:r>
            <w:fldChar w:fldCharType="begin"/>
          </w:r>
          <w:r>
            <w:instrText xml:space="preserve"> HYPERLINK \l "_Toc23605" </w:instrText>
          </w:r>
          <w:r>
            <w:fldChar w:fldCharType="separate"/>
          </w:r>
          <w:r>
            <w:t xml:space="preserve">3 </w:t>
          </w:r>
          <w:r>
            <w:rPr>
              <w:rFonts w:hint="eastAsia"/>
            </w:rPr>
            <w:t>算法模型</w:t>
          </w:r>
          <w:r>
            <w:tab/>
          </w:r>
          <w:r>
            <w:fldChar w:fldCharType="begin"/>
          </w:r>
          <w:r>
            <w:instrText xml:space="preserve"> PAGEREF _Toc23605 \h </w:instrText>
          </w:r>
          <w:r>
            <w:fldChar w:fldCharType="separate"/>
          </w:r>
          <w:r>
            <w:t>7</w:t>
          </w:r>
          <w:r>
            <w:fldChar w:fldCharType="end"/>
          </w:r>
          <w:r>
            <w:fldChar w:fldCharType="end"/>
          </w:r>
        </w:p>
        <w:p w14:paraId="155EC0D1">
          <w:pPr>
            <w:pStyle w:val="18"/>
            <w:tabs>
              <w:tab w:val="right" w:leader="dot" w:pos="9808"/>
            </w:tabs>
            <w:ind w:left="360" w:firstLine="360"/>
          </w:pPr>
          <w:r>
            <w:fldChar w:fldCharType="begin"/>
          </w:r>
          <w:r>
            <w:instrText xml:space="preserve"> HYPERLINK \l "_Toc13165" </w:instrText>
          </w:r>
          <w:r>
            <w:fldChar w:fldCharType="separate"/>
          </w:r>
          <w:r>
            <w:rPr>
              <w:rFonts w:hint="eastAsia"/>
            </w:rPr>
            <w:t>3.1PP-OCRv3模型</w:t>
          </w:r>
          <w:r>
            <w:tab/>
          </w:r>
          <w:r>
            <w:fldChar w:fldCharType="begin"/>
          </w:r>
          <w:r>
            <w:instrText xml:space="preserve"> PAGEREF _Toc13165 \h </w:instrText>
          </w:r>
          <w:r>
            <w:fldChar w:fldCharType="separate"/>
          </w:r>
          <w:r>
            <w:t>7</w:t>
          </w:r>
          <w:r>
            <w:fldChar w:fldCharType="end"/>
          </w:r>
          <w:r>
            <w:fldChar w:fldCharType="end"/>
          </w:r>
        </w:p>
        <w:p w14:paraId="6F17C267">
          <w:pPr>
            <w:pStyle w:val="18"/>
            <w:tabs>
              <w:tab w:val="right" w:leader="dot" w:pos="9808"/>
            </w:tabs>
            <w:ind w:left="360" w:firstLine="360"/>
          </w:pPr>
          <w:r>
            <w:fldChar w:fldCharType="begin"/>
          </w:r>
          <w:r>
            <w:instrText xml:space="preserve"> HYPERLINK \l "_Toc889" </w:instrText>
          </w:r>
          <w:r>
            <w:fldChar w:fldCharType="separate"/>
          </w:r>
          <w:r>
            <w:rPr>
              <w:rFonts w:hint="eastAsia"/>
            </w:rPr>
            <w:t>3.2UIE模型</w:t>
          </w:r>
          <w:r>
            <w:tab/>
          </w:r>
          <w:r>
            <w:fldChar w:fldCharType="begin"/>
          </w:r>
          <w:r>
            <w:instrText xml:space="preserve"> PAGEREF _Toc889 \h </w:instrText>
          </w:r>
          <w:r>
            <w:fldChar w:fldCharType="separate"/>
          </w:r>
          <w:r>
            <w:t>8</w:t>
          </w:r>
          <w:r>
            <w:fldChar w:fldCharType="end"/>
          </w:r>
          <w:r>
            <w:fldChar w:fldCharType="end"/>
          </w:r>
        </w:p>
        <w:p w14:paraId="7D89D742">
          <w:pPr>
            <w:pStyle w:val="12"/>
            <w:tabs>
              <w:tab w:val="right" w:leader="dot" w:pos="9808"/>
            </w:tabs>
            <w:ind w:left="720" w:firstLine="360"/>
          </w:pPr>
          <w:r>
            <w:fldChar w:fldCharType="begin"/>
          </w:r>
          <w:r>
            <w:instrText xml:space="preserve"> HYPERLINK \l "_Toc8427" </w:instrText>
          </w:r>
          <w:r>
            <w:fldChar w:fldCharType="separate"/>
          </w:r>
          <w:r>
            <w:rPr>
              <w:rFonts w:hint="eastAsia"/>
            </w:rPr>
            <w:t>3.2.1Extraction Module</w:t>
          </w:r>
          <w:r>
            <w:tab/>
          </w:r>
          <w:r>
            <w:fldChar w:fldCharType="begin"/>
          </w:r>
          <w:r>
            <w:instrText xml:space="preserve"> PAGEREF _Toc8427 \h </w:instrText>
          </w:r>
          <w:r>
            <w:fldChar w:fldCharType="separate"/>
          </w:r>
          <w:r>
            <w:t>8</w:t>
          </w:r>
          <w:r>
            <w:fldChar w:fldCharType="end"/>
          </w:r>
          <w:r>
            <w:fldChar w:fldCharType="end"/>
          </w:r>
        </w:p>
        <w:p w14:paraId="2C140A45">
          <w:pPr>
            <w:pStyle w:val="12"/>
            <w:tabs>
              <w:tab w:val="right" w:leader="dot" w:pos="9808"/>
            </w:tabs>
            <w:ind w:left="720" w:firstLine="360"/>
          </w:pPr>
          <w:r>
            <w:fldChar w:fldCharType="begin"/>
          </w:r>
          <w:r>
            <w:instrText xml:space="preserve"> HYPERLINK \l "_Toc13257" </w:instrText>
          </w:r>
          <w:r>
            <w:fldChar w:fldCharType="separate"/>
          </w:r>
          <w:r>
            <w:rPr>
              <w:rFonts w:hint="eastAsia"/>
            </w:rPr>
            <w:t>3.2.2Classification Module</w:t>
          </w:r>
          <w:r>
            <w:tab/>
          </w:r>
          <w:r>
            <w:fldChar w:fldCharType="begin"/>
          </w:r>
          <w:r>
            <w:instrText xml:space="preserve"> PAGEREF _Toc13257 \h </w:instrText>
          </w:r>
          <w:r>
            <w:fldChar w:fldCharType="separate"/>
          </w:r>
          <w:r>
            <w:t>9</w:t>
          </w:r>
          <w:r>
            <w:fldChar w:fldCharType="end"/>
          </w:r>
          <w:r>
            <w:fldChar w:fldCharType="end"/>
          </w:r>
        </w:p>
        <w:p w14:paraId="17DAC652">
          <w:pPr>
            <w:pStyle w:val="12"/>
            <w:tabs>
              <w:tab w:val="right" w:leader="dot" w:pos="9808"/>
            </w:tabs>
            <w:ind w:left="720" w:firstLine="360"/>
          </w:pPr>
          <w:r>
            <w:fldChar w:fldCharType="begin"/>
          </w:r>
          <w:r>
            <w:instrText xml:space="preserve"> HYPERLINK \l "_Toc15812" </w:instrText>
          </w:r>
          <w:r>
            <w:fldChar w:fldCharType="separate"/>
          </w:r>
          <w:r>
            <w:rPr>
              <w:rFonts w:hint="eastAsia"/>
            </w:rPr>
            <w:t>3.2.3Combination Module</w:t>
          </w:r>
          <w:r>
            <w:tab/>
          </w:r>
          <w:r>
            <w:fldChar w:fldCharType="begin"/>
          </w:r>
          <w:r>
            <w:instrText xml:space="preserve"> PAGEREF _Toc15812 \h </w:instrText>
          </w:r>
          <w:r>
            <w:fldChar w:fldCharType="separate"/>
          </w:r>
          <w:r>
            <w:t>9</w:t>
          </w:r>
          <w:r>
            <w:fldChar w:fldCharType="end"/>
          </w:r>
          <w:r>
            <w:fldChar w:fldCharType="end"/>
          </w:r>
        </w:p>
        <w:p w14:paraId="3EF6F5AE">
          <w:pPr>
            <w:pStyle w:val="16"/>
            <w:tabs>
              <w:tab w:val="right" w:leader="dot" w:pos="9808"/>
            </w:tabs>
            <w:ind w:firstLine="360"/>
          </w:pPr>
          <w:r>
            <w:fldChar w:fldCharType="begin"/>
          </w:r>
          <w:r>
            <w:instrText xml:space="preserve"> HYPERLINK \l "_Toc2943" </w:instrText>
          </w:r>
          <w:r>
            <w:fldChar w:fldCharType="separate"/>
          </w:r>
          <w:r>
            <w:t>4</w:t>
          </w:r>
          <w:r>
            <w:rPr>
              <w:rFonts w:hint="eastAsia"/>
            </w:rPr>
            <w:t>实验分析</w:t>
          </w:r>
          <w:r>
            <w:tab/>
          </w:r>
          <w:r>
            <w:fldChar w:fldCharType="begin"/>
          </w:r>
          <w:r>
            <w:instrText xml:space="preserve"> PAGEREF _Toc2943 \h </w:instrText>
          </w:r>
          <w:r>
            <w:fldChar w:fldCharType="separate"/>
          </w:r>
          <w:r>
            <w:t>10</w:t>
          </w:r>
          <w:r>
            <w:fldChar w:fldCharType="end"/>
          </w:r>
          <w:r>
            <w:fldChar w:fldCharType="end"/>
          </w:r>
        </w:p>
        <w:p w14:paraId="233BEF67">
          <w:pPr>
            <w:pStyle w:val="18"/>
            <w:tabs>
              <w:tab w:val="right" w:leader="dot" w:pos="9808"/>
            </w:tabs>
            <w:ind w:left="360" w:firstLine="360"/>
          </w:pPr>
          <w:r>
            <w:fldChar w:fldCharType="begin"/>
          </w:r>
          <w:r>
            <w:instrText xml:space="preserve"> HYPERLINK \l "_Toc1271" </w:instrText>
          </w:r>
          <w:r>
            <w:fldChar w:fldCharType="separate"/>
          </w:r>
          <w:r>
            <w:rPr>
              <w:rFonts w:hint="eastAsia"/>
            </w:rPr>
            <w:t>4.1数据集介绍</w:t>
          </w:r>
          <w:r>
            <w:tab/>
          </w:r>
          <w:r>
            <w:fldChar w:fldCharType="begin"/>
          </w:r>
          <w:r>
            <w:instrText xml:space="preserve"> PAGEREF _Toc1271 \h </w:instrText>
          </w:r>
          <w:r>
            <w:fldChar w:fldCharType="separate"/>
          </w:r>
          <w:r>
            <w:t>10</w:t>
          </w:r>
          <w:r>
            <w:fldChar w:fldCharType="end"/>
          </w:r>
          <w:r>
            <w:fldChar w:fldCharType="end"/>
          </w:r>
        </w:p>
        <w:p w14:paraId="4D5BF811">
          <w:pPr>
            <w:pStyle w:val="12"/>
            <w:tabs>
              <w:tab w:val="right" w:leader="dot" w:pos="9808"/>
            </w:tabs>
            <w:ind w:left="720" w:firstLine="360"/>
          </w:pPr>
          <w:r>
            <w:fldChar w:fldCharType="begin"/>
          </w:r>
          <w:r>
            <w:instrText xml:space="preserve"> HYPERLINK \l "_Toc16265" </w:instrText>
          </w:r>
          <w:r>
            <w:fldChar w:fldCharType="separate"/>
          </w:r>
          <w:r>
            <w:rPr>
              <w:rFonts w:hint="eastAsia"/>
            </w:rPr>
            <w:t>4.1.1数据图片加载</w:t>
          </w:r>
          <w:r>
            <w:tab/>
          </w:r>
          <w:r>
            <w:fldChar w:fldCharType="begin"/>
          </w:r>
          <w:r>
            <w:instrText xml:space="preserve"> PAGEREF _Toc16265 \h </w:instrText>
          </w:r>
          <w:r>
            <w:fldChar w:fldCharType="separate"/>
          </w:r>
          <w:r>
            <w:t>10</w:t>
          </w:r>
          <w:r>
            <w:fldChar w:fldCharType="end"/>
          </w:r>
          <w:r>
            <w:fldChar w:fldCharType="end"/>
          </w:r>
        </w:p>
        <w:p w14:paraId="5C48801D">
          <w:pPr>
            <w:pStyle w:val="12"/>
            <w:tabs>
              <w:tab w:val="right" w:leader="dot" w:pos="9808"/>
            </w:tabs>
            <w:ind w:left="720" w:firstLine="360"/>
          </w:pPr>
          <w:r>
            <w:fldChar w:fldCharType="begin"/>
          </w:r>
          <w:r>
            <w:instrText xml:space="preserve"> HYPERLINK \l "_Toc28179" </w:instrText>
          </w:r>
          <w:r>
            <w:fldChar w:fldCharType="separate"/>
          </w:r>
          <w:r>
            <w:rPr>
              <w:rFonts w:hint="eastAsia"/>
            </w:rPr>
            <w:t>4.1.2图片预处理</w:t>
          </w:r>
          <w:r>
            <w:tab/>
          </w:r>
          <w:r>
            <w:fldChar w:fldCharType="begin"/>
          </w:r>
          <w:r>
            <w:instrText xml:space="preserve"> PAGEREF _Toc28179 \h </w:instrText>
          </w:r>
          <w:r>
            <w:fldChar w:fldCharType="separate"/>
          </w:r>
          <w:r>
            <w:t>12</w:t>
          </w:r>
          <w:r>
            <w:fldChar w:fldCharType="end"/>
          </w:r>
          <w:r>
            <w:fldChar w:fldCharType="end"/>
          </w:r>
        </w:p>
        <w:p w14:paraId="6467AD80">
          <w:pPr>
            <w:pStyle w:val="18"/>
            <w:tabs>
              <w:tab w:val="right" w:leader="dot" w:pos="9808"/>
            </w:tabs>
            <w:ind w:left="360" w:firstLine="360"/>
          </w:pPr>
          <w:r>
            <w:fldChar w:fldCharType="begin"/>
          </w:r>
          <w:r>
            <w:instrText xml:space="preserve"> HYPERLINK \l "_Toc3623" </w:instrText>
          </w:r>
          <w:r>
            <w:fldChar w:fldCharType="separate"/>
          </w:r>
          <w:r>
            <w:rPr>
              <w:rFonts w:hint="eastAsia"/>
            </w:rPr>
            <w:t>4.2 实验环境及参数配置</w:t>
          </w:r>
          <w:r>
            <w:tab/>
          </w:r>
          <w:r>
            <w:fldChar w:fldCharType="begin"/>
          </w:r>
          <w:r>
            <w:instrText xml:space="preserve"> PAGEREF _Toc3623 \h </w:instrText>
          </w:r>
          <w:r>
            <w:fldChar w:fldCharType="separate"/>
          </w:r>
          <w:r>
            <w:t>13</w:t>
          </w:r>
          <w:r>
            <w:fldChar w:fldCharType="end"/>
          </w:r>
          <w:r>
            <w:fldChar w:fldCharType="end"/>
          </w:r>
        </w:p>
        <w:p w14:paraId="787806F3">
          <w:pPr>
            <w:pStyle w:val="18"/>
            <w:tabs>
              <w:tab w:val="right" w:leader="dot" w:pos="9808"/>
            </w:tabs>
            <w:ind w:left="360" w:firstLine="360"/>
          </w:pPr>
          <w:r>
            <w:fldChar w:fldCharType="begin"/>
          </w:r>
          <w:r>
            <w:instrText xml:space="preserve"> HYPERLINK \l "_Toc6018" </w:instrText>
          </w:r>
          <w:r>
            <w:fldChar w:fldCharType="separate"/>
          </w:r>
          <w:r>
            <w:rPr>
              <w:rFonts w:hint="eastAsia"/>
            </w:rPr>
            <w:t>4.3 实验过程</w:t>
          </w:r>
          <w:r>
            <w:tab/>
          </w:r>
          <w:r>
            <w:fldChar w:fldCharType="begin"/>
          </w:r>
          <w:r>
            <w:instrText xml:space="preserve"> PAGEREF _Toc6018 \h </w:instrText>
          </w:r>
          <w:r>
            <w:fldChar w:fldCharType="separate"/>
          </w:r>
          <w:r>
            <w:t>13</w:t>
          </w:r>
          <w:r>
            <w:fldChar w:fldCharType="end"/>
          </w:r>
          <w:r>
            <w:fldChar w:fldCharType="end"/>
          </w:r>
        </w:p>
        <w:p w14:paraId="2FAF975B">
          <w:pPr>
            <w:pStyle w:val="12"/>
            <w:tabs>
              <w:tab w:val="right" w:leader="dot" w:pos="9808"/>
            </w:tabs>
            <w:ind w:left="720" w:firstLine="360"/>
          </w:pPr>
          <w:r>
            <w:fldChar w:fldCharType="begin"/>
          </w:r>
          <w:r>
            <w:instrText xml:space="preserve"> HYPERLINK \l "_Toc14496" </w:instrText>
          </w:r>
          <w:r>
            <w:fldChar w:fldCharType="separate"/>
          </w:r>
          <w:r>
            <w:rPr>
              <w:rFonts w:hint="eastAsia"/>
            </w:rPr>
            <w:t>4.3.1扫描合同文本内容提取</w:t>
          </w:r>
          <w:r>
            <w:tab/>
          </w:r>
          <w:r>
            <w:fldChar w:fldCharType="begin"/>
          </w:r>
          <w:r>
            <w:instrText xml:space="preserve"> PAGEREF _Toc14496 \h </w:instrText>
          </w:r>
          <w:r>
            <w:fldChar w:fldCharType="separate"/>
          </w:r>
          <w:r>
            <w:t>13</w:t>
          </w:r>
          <w:r>
            <w:fldChar w:fldCharType="end"/>
          </w:r>
          <w:r>
            <w:fldChar w:fldCharType="end"/>
          </w:r>
        </w:p>
        <w:p w14:paraId="7E4E5A4B">
          <w:pPr>
            <w:pStyle w:val="17"/>
            <w:tabs>
              <w:tab w:val="right" w:leader="dot" w:pos="9808"/>
            </w:tabs>
            <w:ind w:left="1080" w:firstLine="360"/>
          </w:pPr>
          <w:r>
            <w:fldChar w:fldCharType="begin"/>
          </w:r>
          <w:r>
            <w:instrText xml:space="preserve"> HYPERLINK \l "_Toc28650" </w:instrText>
          </w:r>
          <w:r>
            <w:fldChar w:fldCharType="separate"/>
          </w:r>
          <w:r>
            <w:rPr>
              <w:rFonts w:hint="eastAsia" w:ascii="楷体" w:hAnsi="楷体" w:eastAsia="楷体" w:cs="楷体"/>
              <w:szCs w:val="18"/>
            </w:rPr>
            <w:t>4.3.1.1模型推理</w:t>
          </w:r>
          <w:r>
            <w:tab/>
          </w:r>
          <w:r>
            <w:fldChar w:fldCharType="begin"/>
          </w:r>
          <w:r>
            <w:instrText xml:space="preserve"> PAGEREF _Toc28650 \h </w:instrText>
          </w:r>
          <w:r>
            <w:fldChar w:fldCharType="separate"/>
          </w:r>
          <w:r>
            <w:t>13</w:t>
          </w:r>
          <w:r>
            <w:fldChar w:fldCharType="end"/>
          </w:r>
          <w:r>
            <w:fldChar w:fldCharType="end"/>
          </w:r>
        </w:p>
        <w:p w14:paraId="1EEAE017">
          <w:pPr>
            <w:pStyle w:val="17"/>
            <w:tabs>
              <w:tab w:val="right" w:leader="dot" w:pos="9808"/>
            </w:tabs>
            <w:ind w:left="1080" w:firstLine="360"/>
          </w:pPr>
          <w:r>
            <w:fldChar w:fldCharType="begin"/>
          </w:r>
          <w:r>
            <w:instrText xml:space="preserve"> HYPERLINK \l "_Toc17296" </w:instrText>
          </w:r>
          <w:r>
            <w:fldChar w:fldCharType="separate"/>
          </w:r>
          <w:r>
            <w:rPr>
              <w:rFonts w:hint="eastAsia" w:ascii="楷体" w:hAnsi="楷体" w:eastAsia="楷体" w:cs="楷体"/>
              <w:szCs w:val="18"/>
            </w:rPr>
            <w:t>4</w:t>
          </w:r>
          <w:r>
            <w:rPr>
              <w:rFonts w:ascii="楷体" w:hAnsi="楷体" w:eastAsia="楷体" w:cs="楷体"/>
              <w:szCs w:val="18"/>
            </w:rPr>
            <w:t>.</w:t>
          </w:r>
          <w:r>
            <w:rPr>
              <w:rFonts w:hint="eastAsia" w:ascii="楷体" w:hAnsi="楷体" w:eastAsia="楷体" w:cs="楷体"/>
              <w:szCs w:val="18"/>
            </w:rPr>
            <w:t>3.1.2</w:t>
          </w:r>
          <w:r>
            <w:rPr>
              <w:rFonts w:ascii="楷体" w:hAnsi="楷体" w:eastAsia="楷体" w:cs="楷体"/>
              <w:szCs w:val="18"/>
            </w:rPr>
            <w:t>文本识别后处理调优</w:t>
          </w:r>
          <w:r>
            <w:tab/>
          </w:r>
          <w:r>
            <w:fldChar w:fldCharType="begin"/>
          </w:r>
          <w:r>
            <w:instrText xml:space="preserve"> PAGEREF _Toc17296 \h </w:instrText>
          </w:r>
          <w:r>
            <w:fldChar w:fldCharType="separate"/>
          </w:r>
          <w:r>
            <w:t>14</w:t>
          </w:r>
          <w:r>
            <w:fldChar w:fldCharType="end"/>
          </w:r>
          <w:r>
            <w:fldChar w:fldCharType="end"/>
          </w:r>
        </w:p>
        <w:p w14:paraId="33A39B1D">
          <w:pPr>
            <w:pStyle w:val="17"/>
            <w:tabs>
              <w:tab w:val="right" w:leader="dot" w:pos="9808"/>
            </w:tabs>
            <w:ind w:left="1080" w:firstLine="360"/>
          </w:pPr>
          <w:r>
            <w:fldChar w:fldCharType="begin"/>
          </w:r>
          <w:r>
            <w:instrText xml:space="preserve"> HYPERLINK \l "_Toc16318" </w:instrText>
          </w:r>
          <w:r>
            <w:fldChar w:fldCharType="separate"/>
          </w:r>
          <w:r>
            <w:rPr>
              <w:rFonts w:hint="eastAsia" w:ascii="楷体" w:hAnsi="楷体" w:eastAsia="楷体" w:cs="楷体"/>
              <w:szCs w:val="18"/>
            </w:rPr>
            <w:t>4</w:t>
          </w:r>
          <w:r>
            <w:rPr>
              <w:rFonts w:ascii="楷体" w:hAnsi="楷体" w:eastAsia="楷体" w:cs="楷体"/>
              <w:szCs w:val="18"/>
            </w:rPr>
            <w:t>.</w:t>
          </w:r>
          <w:r>
            <w:rPr>
              <w:rFonts w:hint="eastAsia" w:ascii="楷体" w:hAnsi="楷体" w:eastAsia="楷体" w:cs="楷体"/>
              <w:szCs w:val="18"/>
            </w:rPr>
            <w:t>3</w:t>
          </w:r>
          <w:r>
            <w:rPr>
              <w:rFonts w:ascii="楷体" w:hAnsi="楷体" w:eastAsia="楷体" w:cs="楷体"/>
              <w:szCs w:val="18"/>
            </w:rPr>
            <w:t>.</w:t>
          </w:r>
          <w:r>
            <w:rPr>
              <w:rFonts w:hint="eastAsia" w:ascii="楷体" w:hAnsi="楷体" w:eastAsia="楷体" w:cs="楷体"/>
              <w:szCs w:val="18"/>
            </w:rPr>
            <w:t>1.3</w:t>
          </w:r>
          <w:r>
            <w:rPr>
              <w:rFonts w:ascii="楷体" w:hAnsi="楷体" w:eastAsia="楷体" w:cs="楷体"/>
              <w:szCs w:val="18"/>
            </w:rPr>
            <w:t xml:space="preserve"> 合同文本信息提取</w:t>
          </w:r>
          <w:r>
            <w:tab/>
          </w:r>
          <w:r>
            <w:fldChar w:fldCharType="begin"/>
          </w:r>
          <w:r>
            <w:instrText xml:space="preserve"> PAGEREF _Toc16318 \h </w:instrText>
          </w:r>
          <w:r>
            <w:fldChar w:fldCharType="separate"/>
          </w:r>
          <w:r>
            <w:t>15</w:t>
          </w:r>
          <w:r>
            <w:fldChar w:fldCharType="end"/>
          </w:r>
          <w:r>
            <w:fldChar w:fldCharType="end"/>
          </w:r>
        </w:p>
        <w:p w14:paraId="26826953">
          <w:pPr>
            <w:pStyle w:val="12"/>
            <w:tabs>
              <w:tab w:val="right" w:leader="dot" w:pos="9808"/>
            </w:tabs>
            <w:ind w:left="720" w:firstLine="360"/>
          </w:pPr>
          <w:r>
            <w:fldChar w:fldCharType="begin"/>
          </w:r>
          <w:r>
            <w:instrText xml:space="preserve"> HYPERLINK \l "_Toc31425" </w:instrText>
          </w:r>
          <w:r>
            <w:fldChar w:fldCharType="separate"/>
          </w:r>
          <w:r>
            <w:rPr>
              <w:rFonts w:hint="eastAsia"/>
            </w:rPr>
            <w:t>4</w:t>
          </w:r>
          <w:r>
            <w:t>.</w:t>
          </w:r>
          <w:r>
            <w:rPr>
              <w:rFonts w:hint="eastAsia"/>
            </w:rPr>
            <w:t>3.2</w:t>
          </w:r>
          <w:r>
            <w:t xml:space="preserve"> 合同关键信息抽取</w:t>
          </w:r>
          <w:r>
            <w:tab/>
          </w:r>
          <w:r>
            <w:fldChar w:fldCharType="begin"/>
          </w:r>
          <w:r>
            <w:instrText xml:space="preserve"> PAGEREF _Toc31425 \h </w:instrText>
          </w:r>
          <w:r>
            <w:fldChar w:fldCharType="separate"/>
          </w:r>
          <w:r>
            <w:t>16</w:t>
          </w:r>
          <w:r>
            <w:fldChar w:fldCharType="end"/>
          </w:r>
          <w:r>
            <w:fldChar w:fldCharType="end"/>
          </w:r>
        </w:p>
        <w:p w14:paraId="740F5B0F">
          <w:pPr>
            <w:pStyle w:val="17"/>
            <w:tabs>
              <w:tab w:val="right" w:leader="dot" w:pos="9808"/>
            </w:tabs>
            <w:ind w:left="1080" w:firstLine="360"/>
          </w:pPr>
          <w:r>
            <w:fldChar w:fldCharType="begin"/>
          </w:r>
          <w:r>
            <w:instrText xml:space="preserve"> HYPERLINK \l "_Toc15421" </w:instrText>
          </w:r>
          <w:r>
            <w:fldChar w:fldCharType="separate"/>
          </w:r>
          <w:r>
            <w:rPr>
              <w:rFonts w:hint="eastAsia" w:ascii="楷体" w:hAnsi="楷体" w:eastAsia="楷体" w:cs="楷体"/>
              <w:szCs w:val="18"/>
            </w:rPr>
            <w:t>4</w:t>
          </w:r>
          <w:r>
            <w:rPr>
              <w:rFonts w:ascii="楷体" w:hAnsi="楷体" w:eastAsia="楷体" w:cs="楷体"/>
              <w:szCs w:val="18"/>
            </w:rPr>
            <w:t>.</w:t>
          </w:r>
          <w:r>
            <w:rPr>
              <w:rFonts w:hint="eastAsia" w:ascii="楷体" w:hAnsi="楷体" w:eastAsia="楷体" w:cs="楷体"/>
              <w:szCs w:val="18"/>
            </w:rPr>
            <w:t>3</w:t>
          </w:r>
          <w:r>
            <w:rPr>
              <w:rFonts w:ascii="楷体" w:hAnsi="楷体" w:eastAsia="楷体" w:cs="楷体"/>
              <w:szCs w:val="18"/>
            </w:rPr>
            <w:t>.2</w:t>
          </w:r>
          <w:r>
            <w:rPr>
              <w:rFonts w:hint="eastAsia" w:ascii="楷体" w:hAnsi="楷体" w:eastAsia="楷体" w:cs="楷体"/>
              <w:szCs w:val="18"/>
            </w:rPr>
            <w:t>.1</w:t>
          </w:r>
          <w:r>
            <w:rPr>
              <w:rFonts w:ascii="楷体" w:hAnsi="楷体" w:eastAsia="楷体" w:cs="楷体"/>
              <w:szCs w:val="18"/>
            </w:rPr>
            <w:t xml:space="preserve"> 模型推理</w:t>
          </w:r>
          <w:r>
            <w:tab/>
          </w:r>
          <w:r>
            <w:fldChar w:fldCharType="begin"/>
          </w:r>
          <w:r>
            <w:instrText xml:space="preserve"> PAGEREF _Toc15421 \h </w:instrText>
          </w:r>
          <w:r>
            <w:fldChar w:fldCharType="separate"/>
          </w:r>
          <w:r>
            <w:t>16</w:t>
          </w:r>
          <w:r>
            <w:fldChar w:fldCharType="end"/>
          </w:r>
          <w:r>
            <w:fldChar w:fldCharType="end"/>
          </w:r>
        </w:p>
        <w:p w14:paraId="0C253A59">
          <w:pPr>
            <w:pStyle w:val="18"/>
            <w:tabs>
              <w:tab w:val="right" w:leader="dot" w:pos="9808"/>
            </w:tabs>
            <w:ind w:left="360" w:firstLine="360"/>
          </w:pPr>
          <w:r>
            <w:fldChar w:fldCharType="begin"/>
          </w:r>
          <w:r>
            <w:instrText xml:space="preserve"> HYPERLINK \l "_Toc23724" </w:instrText>
          </w:r>
          <w:r>
            <w:fldChar w:fldCharType="separate"/>
          </w:r>
          <w:r>
            <w:rPr>
              <w:rFonts w:hint="eastAsia"/>
            </w:rPr>
            <w:t>4.4</w:t>
          </w:r>
          <w:r>
            <w:t>实验结果及分析效果优化</w:t>
          </w:r>
          <w:r>
            <w:tab/>
          </w:r>
          <w:r>
            <w:fldChar w:fldCharType="begin"/>
          </w:r>
          <w:r>
            <w:instrText xml:space="preserve"> PAGEREF _Toc23724 \h </w:instrText>
          </w:r>
          <w:r>
            <w:fldChar w:fldCharType="separate"/>
          </w:r>
          <w:r>
            <w:t>16</w:t>
          </w:r>
          <w:r>
            <w:fldChar w:fldCharType="end"/>
          </w:r>
          <w:r>
            <w:fldChar w:fldCharType="end"/>
          </w:r>
        </w:p>
        <w:p w14:paraId="0B3C3164">
          <w:pPr>
            <w:pStyle w:val="12"/>
            <w:tabs>
              <w:tab w:val="right" w:leader="dot" w:pos="9808"/>
            </w:tabs>
            <w:ind w:left="720" w:firstLine="360"/>
          </w:pPr>
          <w:r>
            <w:fldChar w:fldCharType="begin"/>
          </w:r>
          <w:r>
            <w:instrText xml:space="preserve"> HYPERLINK \l "_Toc22376" </w:instrText>
          </w:r>
          <w:r>
            <w:fldChar w:fldCharType="separate"/>
          </w:r>
          <w:r>
            <w:rPr>
              <w:rFonts w:hint="eastAsia"/>
            </w:rPr>
            <w:t>4</w:t>
          </w:r>
          <w:r>
            <w:t>.</w:t>
          </w:r>
          <w:r>
            <w:rPr>
              <w:rFonts w:hint="eastAsia"/>
            </w:rPr>
            <w:t>4.1</w:t>
          </w:r>
          <w:r>
            <w:t xml:space="preserve"> 关键信息提取调优</w:t>
          </w:r>
          <w:r>
            <w:tab/>
          </w:r>
          <w:r>
            <w:fldChar w:fldCharType="begin"/>
          </w:r>
          <w:r>
            <w:instrText xml:space="preserve"> PAGEREF _Toc22376 \h </w:instrText>
          </w:r>
          <w:r>
            <w:fldChar w:fldCharType="separate"/>
          </w:r>
          <w:r>
            <w:t>17</w:t>
          </w:r>
          <w:r>
            <w:fldChar w:fldCharType="end"/>
          </w:r>
          <w:r>
            <w:fldChar w:fldCharType="end"/>
          </w:r>
        </w:p>
        <w:p w14:paraId="1F3F80A1">
          <w:pPr>
            <w:pStyle w:val="16"/>
            <w:tabs>
              <w:tab w:val="right" w:leader="dot" w:pos="9808"/>
            </w:tabs>
            <w:ind w:firstLine="360"/>
          </w:pPr>
          <w:r>
            <w:fldChar w:fldCharType="begin"/>
          </w:r>
          <w:r>
            <w:instrText xml:space="preserve"> HYPERLINK \l "_Toc29455" </w:instrText>
          </w:r>
          <w:r>
            <w:fldChar w:fldCharType="separate"/>
          </w:r>
          <w:r>
            <w:rPr>
              <w:rFonts w:hint="eastAsia"/>
            </w:rPr>
            <w:t>5系统实现</w:t>
          </w:r>
          <w:r>
            <w:tab/>
          </w:r>
          <w:r>
            <w:fldChar w:fldCharType="begin"/>
          </w:r>
          <w:r>
            <w:instrText xml:space="preserve"> PAGEREF _Toc29455 \h </w:instrText>
          </w:r>
          <w:r>
            <w:fldChar w:fldCharType="separate"/>
          </w:r>
          <w:r>
            <w:t>18</w:t>
          </w:r>
          <w:r>
            <w:fldChar w:fldCharType="end"/>
          </w:r>
          <w:r>
            <w:fldChar w:fldCharType="end"/>
          </w:r>
        </w:p>
        <w:p w14:paraId="623655E9">
          <w:pPr>
            <w:pStyle w:val="16"/>
            <w:tabs>
              <w:tab w:val="right" w:leader="dot" w:pos="9808"/>
            </w:tabs>
            <w:ind w:firstLine="360"/>
          </w:pPr>
          <w:r>
            <w:fldChar w:fldCharType="begin"/>
          </w:r>
          <w:r>
            <w:instrText xml:space="preserve"> HYPERLINK \l "_Toc23738" </w:instrText>
          </w:r>
          <w:r>
            <w:fldChar w:fldCharType="separate"/>
          </w:r>
          <w:r>
            <w:rPr>
              <w:rFonts w:hint="eastAsia"/>
            </w:rPr>
            <w:t>6结束语</w:t>
          </w:r>
          <w:r>
            <w:tab/>
          </w:r>
          <w:r>
            <w:fldChar w:fldCharType="begin"/>
          </w:r>
          <w:r>
            <w:instrText xml:space="preserve"> PAGEREF _Toc23738 \h </w:instrText>
          </w:r>
          <w:r>
            <w:fldChar w:fldCharType="separate"/>
          </w:r>
          <w:r>
            <w:t>20</w:t>
          </w:r>
          <w:r>
            <w:fldChar w:fldCharType="end"/>
          </w:r>
          <w:r>
            <w:fldChar w:fldCharType="end"/>
          </w:r>
        </w:p>
        <w:p w14:paraId="598AB90A">
          <w:pPr>
            <w:pStyle w:val="16"/>
            <w:tabs>
              <w:tab w:val="right" w:leader="dot" w:pos="9808"/>
            </w:tabs>
            <w:ind w:firstLine="360"/>
          </w:pPr>
          <w:r>
            <w:fldChar w:fldCharType="begin"/>
          </w:r>
          <w:r>
            <w:instrText xml:space="preserve"> HYPERLINK \l "_Toc2372" </w:instrText>
          </w:r>
          <w:r>
            <w:fldChar w:fldCharType="separate"/>
          </w:r>
          <w:r>
            <w:rPr>
              <w:rFonts w:hint="eastAsia"/>
            </w:rPr>
            <w:t>参考文献</w:t>
          </w:r>
          <w:r>
            <w:tab/>
          </w:r>
          <w:r>
            <w:fldChar w:fldCharType="begin"/>
          </w:r>
          <w:r>
            <w:instrText xml:space="preserve"> PAGEREF _Toc2372 \h </w:instrText>
          </w:r>
          <w:r>
            <w:fldChar w:fldCharType="separate"/>
          </w:r>
          <w:r>
            <w:t>21</w:t>
          </w:r>
          <w:r>
            <w:fldChar w:fldCharType="end"/>
          </w:r>
          <w:r>
            <w:fldChar w:fldCharType="end"/>
          </w:r>
        </w:p>
        <w:p w14:paraId="39E995F7">
          <w:pPr>
            <w:pStyle w:val="16"/>
            <w:tabs>
              <w:tab w:val="right" w:leader="dot" w:pos="9808"/>
            </w:tabs>
            <w:ind w:firstLine="360"/>
          </w:pPr>
          <w:r>
            <w:fldChar w:fldCharType="begin"/>
          </w:r>
          <w:r>
            <w:instrText xml:space="preserve"> HYPERLINK \l "_Toc10418" </w:instrText>
          </w:r>
          <w:r>
            <w:fldChar w:fldCharType="separate"/>
          </w:r>
          <w:r>
            <w:rPr>
              <w:rFonts w:hint="eastAsia"/>
            </w:rPr>
            <w:t>附录</w:t>
          </w:r>
          <w:r>
            <w:tab/>
          </w:r>
          <w:r>
            <w:fldChar w:fldCharType="begin"/>
          </w:r>
          <w:r>
            <w:instrText xml:space="preserve"> PAGEREF _Toc10418 \h </w:instrText>
          </w:r>
          <w:r>
            <w:fldChar w:fldCharType="separate"/>
          </w:r>
          <w:r>
            <w:t>22</w:t>
          </w:r>
          <w:r>
            <w:fldChar w:fldCharType="end"/>
          </w:r>
          <w:r>
            <w:fldChar w:fldCharType="end"/>
          </w:r>
        </w:p>
        <w:p w14:paraId="512AFCB2">
          <w:pPr>
            <w:ind w:firstLine="360"/>
          </w:pPr>
          <w:r>
            <w:fldChar w:fldCharType="end"/>
          </w:r>
        </w:p>
      </w:sdtContent>
    </w:sdt>
    <w:p w14:paraId="792D1BF1">
      <w:pPr>
        <w:pStyle w:val="63"/>
      </w:pPr>
      <w:r>
        <w:rPr>
          <w:rFonts w:hint="eastAsia"/>
        </w:rPr>
        <w:tab/>
      </w:r>
    </w:p>
    <w:p w14:paraId="5295E03D">
      <w:pPr>
        <w:pStyle w:val="21"/>
        <w:ind w:firstLine="723"/>
        <w:outlineLvl w:val="9"/>
      </w:pPr>
    </w:p>
    <w:p w14:paraId="5AC86F62">
      <w:pPr>
        <w:pStyle w:val="21"/>
        <w:ind w:firstLine="723"/>
        <w:outlineLvl w:val="9"/>
      </w:pPr>
    </w:p>
    <w:p w14:paraId="5665D9AB">
      <w:pPr>
        <w:ind w:firstLine="360"/>
      </w:pPr>
    </w:p>
    <w:p w14:paraId="1C5C5183">
      <w:pPr>
        <w:ind w:firstLine="360"/>
      </w:pPr>
    </w:p>
    <w:p w14:paraId="1CAFC0A5">
      <w:pPr>
        <w:ind w:firstLine="360"/>
      </w:pPr>
    </w:p>
    <w:p w14:paraId="1D7E3A4F">
      <w:pPr>
        <w:ind w:firstLine="360"/>
      </w:pPr>
    </w:p>
    <w:p w14:paraId="0E8F9D4D">
      <w:pPr>
        <w:ind w:firstLine="360"/>
      </w:pPr>
    </w:p>
    <w:p w14:paraId="36925A15">
      <w:pPr>
        <w:ind w:firstLine="360"/>
      </w:pPr>
    </w:p>
    <w:p w14:paraId="27969991">
      <w:pPr>
        <w:pStyle w:val="21"/>
        <w:ind w:firstLine="0" w:firstLineChars="0"/>
      </w:pPr>
      <w:r>
        <w:rPr>
          <w:rFonts w:hint="eastAsia"/>
        </w:rPr>
        <w:t>电商评论情感分析</w:t>
      </w:r>
    </w:p>
    <w:p w14:paraId="578E2385">
      <w:pPr>
        <w:pStyle w:val="50"/>
        <w:numPr>
          <w:ilvl w:val="0"/>
          <w:numId w:val="0"/>
        </w:numPr>
        <w:jc w:val="center"/>
        <w:outlineLvl w:val="0"/>
        <w:rPr>
          <w:rFonts w:ascii="宋体" w:hAnsi="宋体" w:eastAsia="宋体" w:cs="宋体"/>
          <w:sz w:val="21"/>
        </w:rPr>
      </w:pPr>
      <w:r>
        <w:rPr>
          <w:rFonts w:hint="eastAsia" w:ascii="宋体" w:hAnsi="宋体" w:eastAsia="宋体" w:cs="宋体"/>
          <w:sz w:val="21"/>
        </w:rPr>
        <w:t>牛耀星</w:t>
      </w:r>
    </w:p>
    <w:p w14:paraId="02F588FA">
      <w:pPr>
        <w:pStyle w:val="40"/>
        <w:rPr>
          <w:rFonts w:ascii="宋体" w:hAnsi="宋体" w:cs="宋体"/>
        </w:rPr>
      </w:pPr>
      <w:r>
        <w:rPr>
          <w:rFonts w:hint="eastAsia" w:ascii="宋体" w:hAnsi="宋体" w:cs="宋体"/>
        </w:rPr>
        <w:t>(南阳理工学院 计算机与软件学院，软件工程专业，2215925569）</w:t>
      </w:r>
    </w:p>
    <w:p w14:paraId="20948243">
      <w:pPr>
        <w:pStyle w:val="50"/>
        <w:ind w:firstLine="424" w:firstLineChars="236"/>
        <w:rPr>
          <w:rFonts w:ascii="宋体" w:hAnsi="宋体" w:eastAsia="宋体" w:cs="宋体"/>
        </w:rPr>
      </w:pPr>
      <w:r>
        <w:rPr>
          <w:rFonts w:ascii="宋体" w:hAnsi="宋体" w:eastAsia="宋体" w:cs="宋体"/>
        </w:rPr>
        <w:t>本课程设计基于深度学习技术构建电商评论情感分析系统，利用 BERT 预训练模型与双层 LSTM 神经网络结合注意力机制，实现对中文评论的情感分类（正面 / 负面）。数据处理环节自动检测文本与标签列，完成标签映射与清洗，并通过 BERTTokenizer 实现文本编码。模型架构中冻结 BERT 层以保留预训练语义，通过多头注意力机制增强关键特征权重，经 Adam 优化器训练后，在测试集上实现 85% 以上分类准确率。实验通过可视化训练曲线、混淆矩阵及注意力热力图验证模型性能，结果表明该方案能有效捕捉评论情感语义，为电商舆情分析提供自动化解决方案。</w:t>
      </w:r>
    </w:p>
    <w:p w14:paraId="7C561AF5">
      <w:pPr>
        <w:pStyle w:val="54"/>
        <w:ind w:firstLine="424" w:firstLineChars="236"/>
        <w:rPr>
          <w:rStyle w:val="49"/>
          <w:rFonts w:ascii="宋体" w:hAnsi="宋体" w:eastAsia="宋体" w:cs="宋体"/>
          <w:bCs w:val="0"/>
        </w:rPr>
      </w:pPr>
      <w:r>
        <w:rPr>
          <w:rFonts w:ascii="宋体" w:hAnsi="宋体" w:eastAsia="宋体" w:cs="宋体"/>
          <w:bCs w:val="0"/>
        </w:rPr>
        <w:t>情感分析；BERT；LSTM；注意力机制；电商评论</w:t>
      </w:r>
    </w:p>
    <w:p w14:paraId="0E5518F3">
      <w:pPr>
        <w:pStyle w:val="21"/>
        <w:ind w:firstLine="723"/>
        <w:outlineLvl w:val="9"/>
      </w:pPr>
    </w:p>
    <w:p w14:paraId="71AAE423">
      <w:pPr>
        <w:pStyle w:val="21"/>
        <w:ind w:firstLine="723"/>
        <w:outlineLvl w:val="9"/>
      </w:pPr>
    </w:p>
    <w:p w14:paraId="43FF05F4">
      <w:pPr>
        <w:pStyle w:val="21"/>
        <w:ind w:firstLine="723"/>
        <w:outlineLvl w:val="9"/>
      </w:pPr>
    </w:p>
    <w:p w14:paraId="29944991">
      <w:pPr>
        <w:pStyle w:val="21"/>
        <w:ind w:firstLine="0" w:firstLineChars="0"/>
        <w:jc w:val="both"/>
        <w:outlineLvl w:val="9"/>
      </w:pPr>
      <w:bookmarkStart w:id="14" w:name="_Toc20129"/>
      <w:bookmarkStart w:id="15" w:name="_Toc32275"/>
    </w:p>
    <w:p w14:paraId="38D7170B">
      <w:pPr>
        <w:ind w:firstLine="360"/>
      </w:pPr>
    </w:p>
    <w:p w14:paraId="2E9BD2E5">
      <w:pPr>
        <w:ind w:firstLine="360"/>
      </w:pPr>
    </w:p>
    <w:p w14:paraId="2AF66320">
      <w:pPr>
        <w:ind w:firstLine="360"/>
      </w:pPr>
    </w:p>
    <w:p w14:paraId="4945847D">
      <w:pPr>
        <w:ind w:firstLine="360"/>
      </w:pPr>
    </w:p>
    <w:p w14:paraId="0AF87C4A">
      <w:pPr>
        <w:ind w:firstLine="360"/>
      </w:pPr>
    </w:p>
    <w:p w14:paraId="79C4E44B">
      <w:pPr>
        <w:ind w:firstLine="360"/>
      </w:pPr>
    </w:p>
    <w:p w14:paraId="1177010B">
      <w:pPr>
        <w:ind w:firstLine="360"/>
      </w:pPr>
    </w:p>
    <w:p w14:paraId="1D6FB6C6">
      <w:pPr>
        <w:ind w:firstLine="360"/>
      </w:pPr>
    </w:p>
    <w:p w14:paraId="61C3911C">
      <w:pPr>
        <w:ind w:firstLine="360"/>
      </w:pPr>
    </w:p>
    <w:p w14:paraId="26A2CE71">
      <w:pPr>
        <w:ind w:firstLine="360"/>
      </w:pPr>
    </w:p>
    <w:p w14:paraId="4ED694C6">
      <w:pPr>
        <w:ind w:firstLine="360"/>
      </w:pPr>
    </w:p>
    <w:p w14:paraId="191653F6">
      <w:pPr>
        <w:ind w:firstLine="360"/>
      </w:pPr>
    </w:p>
    <w:p w14:paraId="089FCAA7">
      <w:pPr>
        <w:ind w:firstLine="360"/>
      </w:pPr>
    </w:p>
    <w:p w14:paraId="752E2AAD">
      <w:pPr>
        <w:ind w:firstLine="360"/>
      </w:pPr>
    </w:p>
    <w:p w14:paraId="07283007">
      <w:pPr>
        <w:ind w:firstLine="360"/>
      </w:pPr>
    </w:p>
    <w:p w14:paraId="2BC735B7">
      <w:pPr>
        <w:ind w:firstLine="360"/>
      </w:pPr>
    </w:p>
    <w:p w14:paraId="146477AA">
      <w:pPr>
        <w:ind w:firstLine="360"/>
      </w:pPr>
    </w:p>
    <w:p w14:paraId="6D4F617D">
      <w:pPr>
        <w:ind w:firstLine="360"/>
      </w:pPr>
    </w:p>
    <w:p w14:paraId="195BE31C">
      <w:pPr>
        <w:ind w:firstLine="360"/>
      </w:pPr>
    </w:p>
    <w:p w14:paraId="752475D2">
      <w:pPr>
        <w:ind w:firstLine="360"/>
      </w:pPr>
    </w:p>
    <w:p w14:paraId="12C8F287">
      <w:pPr>
        <w:ind w:firstLine="360"/>
      </w:pPr>
    </w:p>
    <w:p w14:paraId="420CD49F">
      <w:pPr>
        <w:ind w:firstLine="360"/>
      </w:pPr>
    </w:p>
    <w:p w14:paraId="0145BEB8">
      <w:pPr>
        <w:ind w:firstLine="360"/>
      </w:pPr>
    </w:p>
    <w:bookmarkEnd w:id="14"/>
    <w:bookmarkEnd w:id="15"/>
    <w:p w14:paraId="6BB23BFC">
      <w:pPr>
        <w:pStyle w:val="21"/>
        <w:ind w:firstLine="723"/>
        <w:outlineLvl w:val="9"/>
      </w:pPr>
    </w:p>
    <w:p w14:paraId="2FB413A8">
      <w:pPr>
        <w:pStyle w:val="21"/>
        <w:ind w:firstLine="723"/>
      </w:pPr>
      <w:bookmarkStart w:id="16" w:name="_Toc22156"/>
      <w:bookmarkStart w:id="17" w:name="_Toc480"/>
      <w:r>
        <w:rPr>
          <w:rFonts w:hint="eastAsia"/>
        </w:rPr>
        <w:t>Contract key information extraction</w:t>
      </w:r>
      <w:bookmarkEnd w:id="16"/>
      <w:bookmarkEnd w:id="17"/>
    </w:p>
    <w:p w14:paraId="2E9D2915">
      <w:pPr>
        <w:pStyle w:val="40"/>
      </w:pPr>
      <w:r>
        <w:rPr>
          <w:rFonts w:hint="eastAsia"/>
        </w:rPr>
        <w:t>(School of Computer and Software, Nanyang Institute of Science, Computer Science and Technology, 2</w:t>
      </w:r>
      <w:r>
        <w:rPr>
          <w:rFonts w:hint="eastAsia"/>
          <w:lang w:val="en-US" w:eastAsia="zh-CN"/>
        </w:rPr>
        <w:t>215925569</w:t>
      </w:r>
      <w:r>
        <w:rPr>
          <w:rFonts w:hint="eastAsia"/>
        </w:rPr>
        <w:t>)</w:t>
      </w:r>
    </w:p>
    <w:p w14:paraId="5E3DE85D">
      <w:pPr>
        <w:pStyle w:val="52"/>
        <w:numPr>
          <w:ilvl w:val="0"/>
          <w:numId w:val="0"/>
        </w:numPr>
        <w:spacing w:before="264" w:after="264"/>
        <w:ind w:right="180"/>
        <w:outlineLvl w:val="9"/>
        <w:rPr>
          <w:rStyle w:val="49"/>
          <w:bCs w:val="0"/>
        </w:rPr>
      </w:pPr>
      <w:r>
        <w:rPr>
          <w:rStyle w:val="49"/>
          <w:rFonts w:hint="eastAsia"/>
          <w:b/>
          <w:bCs/>
        </w:rPr>
        <w:tab/>
      </w:r>
      <w:bookmarkStart w:id="18" w:name="_Toc784"/>
      <w:bookmarkStart w:id="19" w:name="_Toc2547"/>
      <w:r>
        <w:rPr>
          <w:rStyle w:val="49"/>
          <w:rFonts w:hint="eastAsia"/>
          <w:b/>
          <w:bCs/>
        </w:rPr>
        <w:t>Abstract:</w:t>
      </w:r>
      <w:r>
        <w:rPr>
          <w:rStyle w:val="49"/>
          <w:rFonts w:hint="eastAsia"/>
          <w:bCs w:val="0"/>
        </w:rPr>
        <w:t xml:space="preserve"> </w:t>
      </w:r>
      <w:bookmarkEnd w:id="18"/>
      <w:bookmarkEnd w:id="19"/>
      <w:r>
        <w:rPr>
          <w:rStyle w:val="49"/>
          <w:rFonts w:hint="eastAsia"/>
          <w:bCs w:val="0"/>
        </w:rPr>
        <w:t>This course design constructs an e-commerce review sentiment analysis system based on deep learning technology. It uses the BERT pre-trained model combined with a double-layer LSTM neural network and an attention mechanism to achieve sentiment classification (positive/negative) for Chinese reviews. In the data processing section, the system automatically detects text and label columns, completes label mapping and cleaning, and implements text encoding through BERTTokenizer. In the model architecture, the BERT layers are frozen to retain pre-trained semantics, and key feature weights are enhanced through a multi-head attention mechanism. After training with the Adam optimizer, the model achieves over 85% classification accuracy on the test set. The experiment verifies the model's performance by visualizing training curves, confusion matrices, and attention heatmaps. The results show that this scheme can effectively capture the emotional semantics of reviews and provides an automated solution for e-commerce public opinion analysis.</w:t>
      </w:r>
    </w:p>
    <w:p w14:paraId="08081A8B">
      <w:pPr>
        <w:pStyle w:val="52"/>
        <w:numPr>
          <w:ilvl w:val="0"/>
          <w:numId w:val="0"/>
        </w:numPr>
        <w:spacing w:before="264" w:after="264"/>
        <w:ind w:right="180"/>
        <w:outlineLvl w:val="9"/>
      </w:pPr>
      <w:r>
        <w:rPr>
          <w:rStyle w:val="49"/>
          <w:rFonts w:hint="eastAsia"/>
          <w:b/>
          <w:bCs/>
        </w:rPr>
        <w:tab/>
      </w:r>
      <w:bookmarkStart w:id="20" w:name="_Toc27530"/>
      <w:bookmarkStart w:id="21" w:name="_Toc4036"/>
      <w:r>
        <w:rPr>
          <w:rStyle w:val="49"/>
          <w:rFonts w:hint="eastAsia"/>
          <w:b/>
          <w:bCs/>
        </w:rPr>
        <w:t>Key words:</w:t>
      </w:r>
      <w:r>
        <w:rPr>
          <w:rFonts w:hint="eastAsia"/>
          <w:b/>
        </w:rPr>
        <w:t xml:space="preserve"> </w:t>
      </w:r>
      <w:bookmarkEnd w:id="20"/>
      <w:bookmarkEnd w:id="21"/>
      <w:r>
        <w:rPr>
          <w:rStyle w:val="49"/>
          <w:rFonts w:hint="eastAsia"/>
          <w:bCs w:val="0"/>
        </w:rPr>
        <w:t>Sentiment analysis; BERT; LSTM; Attention mechanism; E-commerce reviews</w:t>
      </w:r>
    </w:p>
    <w:p w14:paraId="39EF0968">
      <w:pPr>
        <w:pStyle w:val="52"/>
        <w:numPr>
          <w:ilvl w:val="0"/>
          <w:numId w:val="0"/>
        </w:numPr>
        <w:spacing w:before="264" w:after="264"/>
        <w:ind w:right="180"/>
        <w:outlineLvl w:val="9"/>
      </w:pPr>
    </w:p>
    <w:p w14:paraId="2248BC7D">
      <w:pPr>
        <w:pStyle w:val="52"/>
        <w:numPr>
          <w:ilvl w:val="0"/>
          <w:numId w:val="0"/>
        </w:numPr>
        <w:spacing w:before="264" w:after="264"/>
        <w:ind w:right="180"/>
        <w:outlineLvl w:val="9"/>
      </w:pPr>
    </w:p>
    <w:p w14:paraId="5B73DBDA">
      <w:pPr>
        <w:pStyle w:val="52"/>
        <w:numPr>
          <w:ilvl w:val="0"/>
          <w:numId w:val="0"/>
        </w:numPr>
        <w:spacing w:before="264" w:after="264"/>
        <w:ind w:right="180"/>
        <w:outlineLvl w:val="9"/>
      </w:pPr>
    </w:p>
    <w:p w14:paraId="06C62F3D">
      <w:pPr>
        <w:pStyle w:val="52"/>
        <w:numPr>
          <w:ilvl w:val="0"/>
          <w:numId w:val="0"/>
        </w:numPr>
        <w:spacing w:before="264" w:after="264"/>
        <w:ind w:right="180"/>
        <w:outlineLvl w:val="9"/>
      </w:pPr>
    </w:p>
    <w:p w14:paraId="7C0EDFFE">
      <w:pPr>
        <w:pStyle w:val="52"/>
        <w:numPr>
          <w:ilvl w:val="0"/>
          <w:numId w:val="0"/>
        </w:numPr>
        <w:spacing w:before="264" w:after="264"/>
        <w:ind w:right="180"/>
        <w:outlineLvl w:val="9"/>
      </w:pPr>
    </w:p>
    <w:p w14:paraId="61B41340">
      <w:pPr>
        <w:pStyle w:val="52"/>
        <w:numPr>
          <w:ilvl w:val="0"/>
          <w:numId w:val="0"/>
        </w:numPr>
        <w:spacing w:before="264" w:after="264"/>
        <w:ind w:right="180"/>
        <w:outlineLvl w:val="9"/>
      </w:pPr>
    </w:p>
    <w:p w14:paraId="54536161">
      <w:pPr>
        <w:pStyle w:val="52"/>
        <w:numPr>
          <w:ilvl w:val="0"/>
          <w:numId w:val="0"/>
        </w:numPr>
        <w:spacing w:before="264" w:after="264"/>
        <w:ind w:right="180"/>
        <w:outlineLvl w:val="9"/>
      </w:pPr>
    </w:p>
    <w:p w14:paraId="1DCBABFE">
      <w:pPr>
        <w:pStyle w:val="52"/>
        <w:numPr>
          <w:ilvl w:val="0"/>
          <w:numId w:val="0"/>
        </w:numPr>
        <w:spacing w:before="264" w:after="264"/>
        <w:ind w:right="180"/>
        <w:outlineLvl w:val="9"/>
      </w:pPr>
    </w:p>
    <w:p w14:paraId="2991FC60">
      <w:pPr>
        <w:ind w:firstLine="360"/>
      </w:pPr>
    </w:p>
    <w:p w14:paraId="608BC531">
      <w:pPr>
        <w:ind w:firstLine="360"/>
      </w:pPr>
    </w:p>
    <w:p w14:paraId="6D18CC3A">
      <w:pPr>
        <w:ind w:firstLine="360"/>
      </w:pPr>
    </w:p>
    <w:p w14:paraId="6B5FCEB2">
      <w:pPr>
        <w:ind w:firstLine="360"/>
      </w:pPr>
    </w:p>
    <w:p w14:paraId="558965CB">
      <w:pPr>
        <w:ind w:firstLine="360"/>
      </w:pPr>
    </w:p>
    <w:p w14:paraId="13130294">
      <w:pPr>
        <w:ind w:firstLine="360"/>
      </w:pPr>
    </w:p>
    <w:p w14:paraId="5B569578">
      <w:pPr>
        <w:ind w:firstLine="360"/>
      </w:pPr>
    </w:p>
    <w:p w14:paraId="23B11528">
      <w:pPr>
        <w:ind w:firstLine="360"/>
      </w:pPr>
    </w:p>
    <w:p w14:paraId="5B855CF9">
      <w:pPr>
        <w:ind w:firstLine="360"/>
      </w:pPr>
    </w:p>
    <w:p w14:paraId="264C9433">
      <w:pPr>
        <w:ind w:firstLine="360"/>
      </w:pPr>
    </w:p>
    <w:p w14:paraId="62DE36E7">
      <w:pPr>
        <w:ind w:firstLine="360"/>
      </w:pPr>
    </w:p>
    <w:p w14:paraId="01ED159C">
      <w:pPr>
        <w:pStyle w:val="52"/>
        <w:numPr>
          <w:ilvl w:val="0"/>
          <w:numId w:val="0"/>
        </w:numPr>
        <w:spacing w:before="264" w:after="264"/>
        <w:ind w:right="180"/>
        <w:outlineLvl w:val="9"/>
      </w:pPr>
    </w:p>
    <w:p w14:paraId="7F62C567">
      <w:pPr>
        <w:ind w:firstLine="360"/>
      </w:pPr>
    </w:p>
    <w:p w14:paraId="0B3C086B">
      <w:pPr>
        <w:ind w:firstLine="360"/>
      </w:pPr>
    </w:p>
    <w:p w14:paraId="191BAEFD">
      <w:pPr>
        <w:ind w:firstLine="360"/>
      </w:pPr>
    </w:p>
    <w:p w14:paraId="5614E9A3">
      <w:pPr>
        <w:pStyle w:val="52"/>
        <w:numPr>
          <w:ilvl w:val="0"/>
          <w:numId w:val="0"/>
        </w:numPr>
        <w:spacing w:before="264" w:after="264"/>
        <w:ind w:right="180"/>
        <w:outlineLvl w:val="9"/>
      </w:pPr>
    </w:p>
    <w:p w14:paraId="7B540839">
      <w:pPr>
        <w:pStyle w:val="52"/>
        <w:numPr>
          <w:ilvl w:val="0"/>
          <w:numId w:val="0"/>
        </w:numPr>
        <w:spacing w:before="264" w:after="264"/>
        <w:ind w:right="180"/>
        <w:outlineLvl w:val="9"/>
      </w:pPr>
    </w:p>
    <w:p w14:paraId="61CC7621">
      <w:pPr>
        <w:pStyle w:val="52"/>
        <w:numPr>
          <w:ilvl w:val="0"/>
          <w:numId w:val="0"/>
        </w:numPr>
        <w:spacing w:before="264" w:after="264"/>
        <w:ind w:right="180"/>
      </w:pPr>
      <w:bookmarkStart w:id="22" w:name="_Toc22824"/>
      <w:bookmarkStart w:id="23" w:name="_Toc21523"/>
      <w:bookmarkStart w:id="24" w:name="_Toc24335"/>
      <w:bookmarkStart w:id="25" w:name="_Toc27392"/>
      <w:bookmarkStart w:id="26" w:name="_Toc29351"/>
      <w:r>
        <w:rPr>
          <w:rFonts w:hint="eastAsia"/>
        </w:rPr>
        <w:t>1绪论</w:t>
      </w:r>
      <w:bookmarkEnd w:id="22"/>
      <w:bookmarkEnd w:id="23"/>
      <w:bookmarkEnd w:id="24"/>
      <w:bookmarkEnd w:id="25"/>
      <w:bookmarkEnd w:id="26"/>
    </w:p>
    <w:p w14:paraId="7BDCC0E7">
      <w:pPr>
        <w:pStyle w:val="43"/>
        <w:numPr>
          <w:ilvl w:val="1"/>
          <w:numId w:val="0"/>
        </w:numPr>
        <w:spacing w:before="192" w:after="192"/>
      </w:pPr>
      <w:bookmarkStart w:id="27" w:name="_Toc16130"/>
      <w:bookmarkStart w:id="28" w:name="_Toc31009"/>
      <w:bookmarkStart w:id="29" w:name="_Toc3496"/>
      <w:bookmarkStart w:id="30" w:name="_Toc13462"/>
      <w:r>
        <w:rPr>
          <w:rFonts w:hint="eastAsia"/>
        </w:rPr>
        <w:t>1.1课题背景</w:t>
      </w:r>
      <w:bookmarkEnd w:id="27"/>
      <w:bookmarkEnd w:id="28"/>
      <w:bookmarkEnd w:id="29"/>
      <w:bookmarkEnd w:id="30"/>
    </w:p>
    <w:p w14:paraId="2C13A585">
      <w:pPr>
        <w:pStyle w:val="43"/>
        <w:numPr>
          <w:ilvl w:val="1"/>
          <w:numId w:val="0"/>
        </w:numPr>
        <w:tabs>
          <w:tab w:val="left" w:pos="6850"/>
        </w:tabs>
        <w:spacing w:before="192" w:after="192"/>
        <w:ind w:firstLine="360" w:firstLineChars="200"/>
        <w:rPr>
          <w:rFonts w:hint="eastAsia"/>
          <w:lang w:val="en-US" w:eastAsia="zh-CN"/>
        </w:rPr>
      </w:pPr>
      <w:bookmarkStart w:id="31" w:name="_Toc17314"/>
      <w:bookmarkStart w:id="32" w:name="_Toc23225"/>
      <w:bookmarkStart w:id="33" w:name="_Toc6803"/>
      <w:bookmarkStart w:id="34" w:name="_Toc9737"/>
      <w:r>
        <w:rPr>
          <w:rFonts w:hint="eastAsia"/>
          <w:lang w:val="en-US" w:eastAsia="zh-CN"/>
        </w:rPr>
        <w:t>随着电子商务行业的快速发展，电商平台已成为用户获取商品信息和分享消费体验的核心渠道。据艾瑞咨询数据显示，2023 年中国网络购物用户规模突破 8.4 亿，每日产生的商品评论量高达数千万条。这些评论蕴含着用户对产品质量、服务体验、品牌形象等多维度的情感倾向，成为商家优化产品设计、提升服务质量、制定营销策略的重要数据资产。然而，海量非结构化的文本数据使得人工分析成本极高，且效率低下，难以满足实时舆情监控与商业决策的需求。传统的情感分析方法主要依赖规则引擎或浅层机器学习模型（如朴素贝叶斯、支持向量机），需人工设计特征工程（如 TF-IDF、情感词典），难以捕捉中文语境下的复杂语义（如否定词嵌套、情感极性转移）。例如，“这款手机虽然价格便宜，但续航差强人意” 中，“差强人意” 的反讽语义难以通过简单规则识别。此外，传统模型在长文本处理中存在上下文依赖不足的问题，无法有效建模 “物流速度快、客服态度好，但产品包装简陋” 这类多维度情感混合的评论。</w:t>
      </w:r>
    </w:p>
    <w:p w14:paraId="764FB15B">
      <w:pPr>
        <w:pStyle w:val="43"/>
        <w:numPr>
          <w:ilvl w:val="1"/>
          <w:numId w:val="0"/>
        </w:numPr>
        <w:tabs>
          <w:tab w:val="left" w:pos="6850"/>
        </w:tabs>
        <w:spacing w:before="192" w:after="192"/>
        <w:ind w:firstLine="360" w:firstLineChars="200"/>
        <w:rPr>
          <w:rFonts w:hint="eastAsia"/>
          <w:lang w:val="en-US" w:eastAsia="zh-CN"/>
        </w:rPr>
      </w:pPr>
      <w:r>
        <w:rPr>
          <w:rFonts w:hint="eastAsia"/>
          <w:lang w:val="en-US" w:eastAsia="zh-CN"/>
        </w:rPr>
        <w:t>深度学习技术的兴起为情感分析带来突破。预训练语言模型（如 BERT）通过海量文本预训练，能够捕捉字级、词级、句级的深层语义表示，显著提升特征提取能力。例如，BERT 通过双向 Transformer 架构，可同时关注 “质量” 与 “满意” 的语义关联，解决传统模型的单向语义依赖问题。注意力机制（Attention Mechanism）则通过模拟人类对关键信息的聚焦能力，增强 “好评”“差评” 等情感关键词的权重，进一步提升分类精度。然而，现有方案多聚焦于单一模型应用，缺乏对电商评论场景的针对性优化，如未充分利用评论中的产品属性词（如 “屏幕”“续航”）与情感词的关联关系。</w:t>
      </w:r>
    </w:p>
    <w:p w14:paraId="11BB4525">
      <w:pPr>
        <w:pStyle w:val="43"/>
        <w:numPr>
          <w:ilvl w:val="1"/>
          <w:numId w:val="0"/>
        </w:numPr>
        <w:tabs>
          <w:tab w:val="left" w:pos="6850"/>
        </w:tabs>
        <w:spacing w:before="192" w:after="192"/>
        <w:ind w:firstLine="360" w:firstLineChars="200"/>
        <w:rPr>
          <w:rFonts w:hint="eastAsia"/>
        </w:rPr>
      </w:pPr>
      <w:r>
        <w:rPr>
          <w:rFonts w:hint="eastAsia"/>
          <w:lang w:val="en-US" w:eastAsia="zh-CN"/>
        </w:rPr>
        <w:t>在此背景下，本课题提出基于 BERT 与双层 LSTM 结合注意力机制的情感分析模型，旨在解决传统方法在中文电商评论场景中的语义建模不足问题，实现情感分类的自动化与高精度化，为电商平台提供实时、高效的舆情分析工具，助力商家提升用户体验与市场竞争力。</w:t>
      </w:r>
    </w:p>
    <w:p w14:paraId="591B1A00">
      <w:pPr>
        <w:pStyle w:val="43"/>
        <w:numPr>
          <w:ilvl w:val="1"/>
          <w:numId w:val="0"/>
        </w:numPr>
        <w:tabs>
          <w:tab w:val="left" w:pos="6850"/>
        </w:tabs>
        <w:spacing w:before="192" w:after="192"/>
      </w:pPr>
      <w:r>
        <w:rPr>
          <w:rFonts w:hint="eastAsia"/>
        </w:rPr>
        <w:t>1.2 课题目的和意义</w:t>
      </w:r>
      <w:bookmarkEnd w:id="31"/>
      <w:bookmarkEnd w:id="32"/>
      <w:bookmarkEnd w:id="33"/>
      <w:bookmarkEnd w:id="34"/>
      <w:r>
        <w:rPr>
          <w:rFonts w:hint="eastAsia"/>
        </w:rPr>
        <w:tab/>
      </w:r>
    </w:p>
    <w:p w14:paraId="073CBE8D">
      <w:pPr>
        <w:pStyle w:val="43"/>
        <w:numPr>
          <w:ilvl w:val="1"/>
          <w:numId w:val="0"/>
        </w:numPr>
        <w:spacing w:before="192" w:after="192"/>
        <w:ind w:firstLine="360" w:firstLineChars="200"/>
        <w:rPr>
          <w:rFonts w:hint="eastAsia" w:ascii="宋体" w:hAnsi="宋体" w:cs="宋体"/>
          <w:color w:val="000000"/>
          <w:szCs w:val="18"/>
          <w:lang w:bidi="ar"/>
        </w:rPr>
      </w:pPr>
      <w:bookmarkStart w:id="35" w:name="_Toc8000"/>
      <w:bookmarkStart w:id="36" w:name="_Toc30953"/>
      <w:bookmarkStart w:id="37" w:name="_Toc30242"/>
      <w:r>
        <w:rPr>
          <w:rFonts w:hint="eastAsia" w:ascii="宋体" w:hAnsi="宋体" w:cs="宋体"/>
          <w:color w:val="000000"/>
          <w:szCs w:val="18"/>
          <w:lang w:val="en-US" w:eastAsia="zh-CN" w:bidi="ar"/>
        </w:rPr>
        <w:t>本课题旨在构建一个高效、准确的电商评论情感分析系统，具体目标包括：</w:t>
      </w:r>
    </w:p>
    <w:p w14:paraId="4D2E54A2">
      <w:pPr>
        <w:pStyle w:val="43"/>
        <w:numPr>
          <w:ilvl w:val="1"/>
          <w:numId w:val="0"/>
        </w:numPr>
        <w:spacing w:before="192" w:after="192"/>
        <w:ind w:firstLine="360" w:firstLineChars="200"/>
        <w:rPr>
          <w:rFonts w:hint="eastAsia" w:ascii="宋体" w:hAnsi="宋体" w:cs="宋体"/>
          <w:color w:val="000000"/>
          <w:szCs w:val="18"/>
          <w:lang w:bidi="ar"/>
        </w:rPr>
      </w:pPr>
      <w:r>
        <w:rPr>
          <w:rFonts w:hint="eastAsia" w:ascii="宋体" w:hAnsi="宋体" w:cs="宋体"/>
          <w:color w:val="000000"/>
          <w:szCs w:val="18"/>
          <w:lang w:eastAsia="zh-CN" w:bidi="ar"/>
        </w:rPr>
        <w:t>（</w:t>
      </w:r>
      <w:r>
        <w:rPr>
          <w:rFonts w:hint="eastAsia" w:ascii="宋体" w:hAnsi="宋体" w:cs="宋体"/>
          <w:color w:val="000000"/>
          <w:szCs w:val="18"/>
          <w:lang w:val="en-US" w:eastAsia="zh-CN" w:bidi="ar"/>
        </w:rPr>
        <w:t>1</w:t>
      </w:r>
      <w:r>
        <w:rPr>
          <w:rFonts w:hint="eastAsia" w:ascii="宋体" w:hAnsi="宋体" w:cs="宋体"/>
          <w:color w:val="000000"/>
          <w:szCs w:val="18"/>
          <w:lang w:eastAsia="zh-CN" w:bidi="ar"/>
        </w:rPr>
        <w:t>）</w:t>
      </w:r>
      <w:r>
        <w:rPr>
          <w:rFonts w:hint="eastAsia" w:ascii="宋体" w:hAnsi="宋体" w:cs="宋体"/>
          <w:color w:val="000000"/>
          <w:szCs w:val="18"/>
          <w:lang w:bidi="ar"/>
        </w:rPr>
        <w:t>提升情感分类精度：针对中文电商评论的语义复杂性（如反讽、多维度情感混合），融合 BERT 预训练模型的深层语义表示能力与双层 LSTM 的序列建模优势，结合多头注意力机制增强情感关键词权重，实现正面 / 负面情感分类准确率突破 85%。</w:t>
      </w:r>
    </w:p>
    <w:p w14:paraId="27425F03">
      <w:pPr>
        <w:pStyle w:val="43"/>
        <w:numPr>
          <w:ilvl w:val="1"/>
          <w:numId w:val="0"/>
        </w:numPr>
        <w:spacing w:before="192" w:after="192"/>
        <w:ind w:firstLine="360" w:firstLineChars="200"/>
        <w:rPr>
          <w:rFonts w:hint="eastAsia" w:ascii="宋体" w:hAnsi="宋体" w:cs="宋体"/>
          <w:color w:val="000000"/>
          <w:szCs w:val="18"/>
          <w:lang w:bidi="ar"/>
        </w:rPr>
      </w:pPr>
      <w:r>
        <w:rPr>
          <w:rFonts w:hint="eastAsia" w:ascii="宋体" w:hAnsi="宋体" w:cs="宋体"/>
          <w:color w:val="000000"/>
          <w:szCs w:val="18"/>
          <w:lang w:eastAsia="zh-CN" w:bidi="ar"/>
        </w:rPr>
        <w:t>（</w:t>
      </w:r>
      <w:r>
        <w:rPr>
          <w:rFonts w:hint="eastAsia" w:ascii="宋体" w:hAnsi="宋体" w:cs="宋体"/>
          <w:color w:val="000000"/>
          <w:szCs w:val="18"/>
          <w:lang w:val="en-US" w:eastAsia="zh-CN" w:bidi="ar"/>
        </w:rPr>
        <w:t>2</w:t>
      </w:r>
      <w:r>
        <w:rPr>
          <w:rFonts w:hint="eastAsia" w:ascii="宋体" w:hAnsi="宋体" w:cs="宋体"/>
          <w:color w:val="000000"/>
          <w:szCs w:val="18"/>
          <w:lang w:eastAsia="zh-CN" w:bidi="ar"/>
        </w:rPr>
        <w:t>）</w:t>
      </w:r>
      <w:r>
        <w:rPr>
          <w:rFonts w:hint="eastAsia" w:ascii="宋体" w:hAnsi="宋体" w:cs="宋体"/>
          <w:color w:val="000000"/>
          <w:szCs w:val="18"/>
          <w:lang w:bidi="ar"/>
        </w:rPr>
        <w:t>自动化数据处理：设计通用的数据预处理流程，自动检测文本列与标签列，完成标签映射、无效样本过滤及文本编码，降低人工标注成本，提升系统易用性。</w:t>
      </w:r>
    </w:p>
    <w:p w14:paraId="78DE8136">
      <w:pPr>
        <w:pStyle w:val="43"/>
        <w:numPr>
          <w:ilvl w:val="1"/>
          <w:numId w:val="0"/>
        </w:numPr>
        <w:spacing w:before="192" w:after="192"/>
        <w:ind w:firstLine="360" w:firstLineChars="200"/>
        <w:rPr>
          <w:rFonts w:hint="eastAsia" w:ascii="宋体" w:hAnsi="宋体" w:cs="宋体"/>
          <w:color w:val="000000"/>
          <w:szCs w:val="18"/>
          <w:lang w:bidi="ar"/>
        </w:rPr>
      </w:pPr>
      <w:r>
        <w:rPr>
          <w:rFonts w:hint="eastAsia" w:ascii="宋体" w:hAnsi="宋体" w:cs="宋体"/>
          <w:color w:val="000000"/>
          <w:szCs w:val="18"/>
          <w:lang w:eastAsia="zh-CN" w:bidi="ar"/>
        </w:rPr>
        <w:t>（</w:t>
      </w:r>
      <w:r>
        <w:rPr>
          <w:rFonts w:hint="eastAsia" w:ascii="宋体" w:hAnsi="宋体" w:cs="宋体"/>
          <w:color w:val="000000"/>
          <w:szCs w:val="18"/>
          <w:lang w:val="en-US" w:eastAsia="zh-CN" w:bidi="ar"/>
        </w:rPr>
        <w:t>3</w:t>
      </w:r>
      <w:r>
        <w:rPr>
          <w:rFonts w:hint="eastAsia" w:ascii="宋体" w:hAnsi="宋体" w:cs="宋体"/>
          <w:color w:val="000000"/>
          <w:szCs w:val="18"/>
          <w:lang w:eastAsia="zh-CN" w:bidi="ar"/>
        </w:rPr>
        <w:t>）</w:t>
      </w:r>
      <w:r>
        <w:rPr>
          <w:rFonts w:hint="eastAsia" w:ascii="宋体" w:hAnsi="宋体" w:cs="宋体"/>
          <w:color w:val="000000"/>
          <w:szCs w:val="18"/>
          <w:lang w:bidi="ar"/>
        </w:rPr>
        <w:t>增强模型可解释性：通过注意力热力图可视化情感关键词的权重分布，直观展示模型决策逻辑，解决深度学习模型 “黑箱” 问题，增强用户对分析结果的信任度。</w:t>
      </w:r>
    </w:p>
    <w:p w14:paraId="44D95DAD">
      <w:pPr>
        <w:pStyle w:val="43"/>
        <w:numPr>
          <w:ilvl w:val="1"/>
          <w:numId w:val="0"/>
        </w:numPr>
        <w:spacing w:before="192" w:after="192"/>
        <w:ind w:firstLine="360" w:firstLineChars="200"/>
        <w:rPr>
          <w:rFonts w:hint="eastAsia" w:ascii="宋体" w:hAnsi="宋体" w:cs="宋体"/>
          <w:color w:val="000000"/>
          <w:szCs w:val="18"/>
          <w:lang w:bidi="ar"/>
        </w:rPr>
      </w:pPr>
      <w:r>
        <w:rPr>
          <w:rFonts w:hint="eastAsia" w:ascii="宋体" w:hAnsi="宋体" w:cs="宋体"/>
          <w:color w:val="000000"/>
          <w:szCs w:val="18"/>
          <w:lang w:eastAsia="zh-CN" w:bidi="ar"/>
        </w:rPr>
        <w:t>（</w:t>
      </w:r>
      <w:r>
        <w:rPr>
          <w:rFonts w:hint="eastAsia" w:ascii="宋体" w:hAnsi="宋体" w:cs="宋体"/>
          <w:color w:val="000000"/>
          <w:szCs w:val="18"/>
          <w:lang w:val="en-US" w:eastAsia="zh-CN" w:bidi="ar"/>
        </w:rPr>
        <w:t>4</w:t>
      </w:r>
      <w:r>
        <w:rPr>
          <w:rFonts w:hint="eastAsia" w:ascii="宋体" w:hAnsi="宋体" w:cs="宋体"/>
          <w:color w:val="000000"/>
          <w:szCs w:val="18"/>
          <w:lang w:eastAsia="zh-CN" w:bidi="ar"/>
        </w:rPr>
        <w:t>）</w:t>
      </w:r>
      <w:r>
        <w:rPr>
          <w:rFonts w:hint="eastAsia" w:ascii="宋体" w:hAnsi="宋体" w:cs="宋体"/>
          <w:color w:val="000000"/>
          <w:szCs w:val="18"/>
          <w:lang w:bidi="ar"/>
        </w:rPr>
        <w:t>适配电商场景需求：针对电商评论中高频出现的产品属性词（如 “物流”“客服”“价格”），优化模型对领域特定语义的捕捉能力，为商家提供细粒度的情感分析结果（如 “物流相关评论中负面情感占比 30%”）。</w:t>
      </w:r>
    </w:p>
    <w:p w14:paraId="16ED6540">
      <w:pPr>
        <w:rPr>
          <w:rFonts w:hint="eastAsia" w:ascii="宋体" w:hAnsi="宋体" w:cs="宋体"/>
          <w:color w:val="000000"/>
          <w:szCs w:val="18"/>
          <w:lang w:val="en-US" w:eastAsia="zh-CN" w:bidi="ar"/>
        </w:rPr>
      </w:pPr>
      <w:r>
        <w:rPr>
          <w:rFonts w:hint="eastAsia" w:ascii="宋体" w:hAnsi="宋体" w:cs="宋体"/>
          <w:color w:val="000000"/>
          <w:szCs w:val="18"/>
          <w:lang w:val="en-US" w:eastAsia="zh-CN" w:bidi="ar"/>
        </w:rPr>
        <w:t>本课题也存在很多意义，从理论意义来说，具有三点关键：探索 BERT 与 LSTM 的异构模型融合方法，验证预训练模型与循环神经网络在序列标注任务中的协同效应，为中文情感分析提供新的技术路径。通过多头注意力机制显式建模情感词与上下文的关联关系，丰富中文情感分析的特征表示方法，补充现有注意力机制在电商领域的应用案例。结合电商评论的文本特征（如短文本、口语化表达、属性 - 情感对），提出针对性的数据预处理与模型架构优化策略，完善领域情感分析的理论框架。从实际意义来说，帮助商家实时监控用户反馈，快速定位产品痛点（如 “某型号手机电池续航差评率上升 20%”），缩短产品迭代周期；辅助电商平台构建动态口碑评分体系，为用户提供更可靠的购物决策参考，提升平台用户粘性。减少人工舆情分析的时间与人力成本，尤其为中小商家提供低成本的智能分析工具，降低技术应用门槛；推动电商行业从 “流量驱动” 向 “用户体验驱动” 转型，促进电商生态的健康发展。模型支持轻量化部署（如 TensorFlow Serving），可集成至电商平台 API 接口，实现评论情感的实时分析；可视化组件（如混淆矩阵、注意力热力图）为运营人员提供直观的分析工具，降低技术使用难度。</w:t>
      </w:r>
    </w:p>
    <w:p w14:paraId="34BDE238">
      <w:pPr>
        <w:rPr>
          <w:rFonts w:hint="eastAsia" w:ascii="宋体" w:hAnsi="宋体" w:cs="宋体"/>
          <w:color w:val="000000"/>
          <w:szCs w:val="18"/>
          <w:lang w:val="en-US" w:eastAsia="zh-CN" w:bidi="ar"/>
        </w:rPr>
      </w:pPr>
    </w:p>
    <w:p w14:paraId="62DC1209">
      <w:pPr>
        <w:rPr>
          <w:rFonts w:hint="eastAsia" w:ascii="宋体" w:hAnsi="宋体" w:cs="宋体"/>
          <w:color w:val="000000"/>
          <w:szCs w:val="18"/>
          <w:lang w:val="en-US" w:eastAsia="zh-CN" w:bidi="ar"/>
        </w:rPr>
      </w:pPr>
    </w:p>
    <w:p w14:paraId="095E74AB">
      <w:pPr>
        <w:rPr>
          <w:rFonts w:hint="default" w:ascii="宋体" w:hAnsi="宋体" w:cs="宋体"/>
          <w:color w:val="000000"/>
          <w:szCs w:val="18"/>
          <w:lang w:val="en-US" w:eastAsia="zh-CN" w:bidi="ar"/>
        </w:rPr>
      </w:pPr>
    </w:p>
    <w:p w14:paraId="5F06608E">
      <w:pPr>
        <w:pStyle w:val="43"/>
        <w:numPr>
          <w:ilvl w:val="1"/>
          <w:numId w:val="0"/>
        </w:numPr>
        <w:spacing w:before="192" w:after="192"/>
      </w:pPr>
      <w:r>
        <w:rPr>
          <w:rFonts w:hint="eastAsia" w:ascii="宋体" w:hAnsi="宋体" w:cs="宋体"/>
          <w:color w:val="000000"/>
          <w:lang w:bidi="ar"/>
        </w:rPr>
        <w:t>1</w:t>
      </w:r>
      <w:r>
        <w:rPr>
          <w:rFonts w:hint="eastAsia"/>
        </w:rPr>
        <w:t>.3国内外研究成果</w:t>
      </w:r>
      <w:bookmarkEnd w:id="35"/>
      <w:bookmarkEnd w:id="36"/>
      <w:bookmarkEnd w:id="37"/>
    </w:p>
    <w:p w14:paraId="25AE185D">
      <w:pPr>
        <w:jc w:val="left"/>
        <w:rPr>
          <w:rFonts w:hint="eastAsia" w:ascii="宋体" w:hAnsi="宋体" w:cs="宋体"/>
          <w:color w:val="000000"/>
          <w:szCs w:val="18"/>
          <w:lang w:bidi="ar"/>
        </w:rPr>
      </w:pPr>
      <w:r>
        <w:rPr>
          <w:rFonts w:hint="eastAsia" w:ascii="宋体" w:hAnsi="宋体" w:cs="宋体"/>
          <w:color w:val="000000"/>
          <w:szCs w:val="18"/>
          <w:lang w:bidi="ar"/>
        </w:rPr>
        <w:t>一、国外研究：模型创新与跨文化探索</w:t>
      </w:r>
    </w:p>
    <w:p w14:paraId="20CF9221">
      <w:pPr>
        <w:ind w:firstLine="360"/>
        <w:jc w:val="left"/>
        <w:rPr>
          <w:rFonts w:hint="eastAsia" w:ascii="宋体" w:hAnsi="宋体" w:cs="宋体"/>
          <w:color w:val="000000"/>
          <w:szCs w:val="18"/>
          <w:lang w:bidi="ar"/>
        </w:rPr>
      </w:pPr>
      <w:r>
        <w:rPr>
          <w:rFonts w:hint="eastAsia" w:ascii="宋体" w:hAnsi="宋体" w:cs="宋体"/>
          <w:color w:val="000000"/>
          <w:szCs w:val="18"/>
          <w:lang w:bidi="ar"/>
        </w:rPr>
        <w:t>早期方法：词典与传统机器学习</w:t>
      </w:r>
    </w:p>
    <w:p w14:paraId="6B3FF2A9">
      <w:pPr>
        <w:ind w:firstLine="360"/>
        <w:jc w:val="left"/>
        <w:rPr>
          <w:rFonts w:hint="eastAsia" w:ascii="宋体" w:hAnsi="宋体" w:cs="宋体"/>
          <w:color w:val="000000"/>
          <w:szCs w:val="18"/>
          <w:lang w:bidi="ar"/>
        </w:rPr>
      </w:pPr>
      <w:r>
        <w:rPr>
          <w:rFonts w:hint="eastAsia" w:ascii="宋体" w:hAnsi="宋体" w:cs="宋体"/>
          <w:color w:val="000000"/>
          <w:szCs w:val="18"/>
          <w:lang w:bidi="ar"/>
        </w:rPr>
        <w:t>早期研究以基于规则的情感词典（如 SentiWordNet）和浅层机器学习（如朴素贝叶斯、SVM）为主。Pang 等（2002）首次将 SVM 应用于电影评论情感分类，准确率达 82.9%，奠定了机器学习方法的基础。然而，这类方法依赖人工特征工程，难以处理中文等非拼音语言的语义复杂性。</w:t>
      </w:r>
    </w:p>
    <w:p w14:paraId="75E8C9DF">
      <w:pPr>
        <w:ind w:firstLine="360"/>
        <w:jc w:val="left"/>
        <w:rPr>
          <w:rFonts w:hint="eastAsia" w:ascii="宋体" w:hAnsi="宋体" w:cs="宋体"/>
          <w:color w:val="000000"/>
          <w:szCs w:val="18"/>
          <w:lang w:bidi="ar"/>
        </w:rPr>
      </w:pPr>
      <w:r>
        <w:rPr>
          <w:rFonts w:hint="eastAsia" w:ascii="宋体" w:hAnsi="宋体" w:cs="宋体"/>
          <w:color w:val="000000"/>
          <w:szCs w:val="18"/>
          <w:lang w:bidi="ar"/>
        </w:rPr>
        <w:t>深度学习突破：从 RNN 到 Transformer</w:t>
      </w:r>
    </w:p>
    <w:p w14:paraId="259083AC">
      <w:pPr>
        <w:ind w:firstLine="360"/>
        <w:jc w:val="left"/>
        <w:rPr>
          <w:rFonts w:hint="eastAsia" w:ascii="宋体" w:hAnsi="宋体" w:cs="宋体"/>
          <w:color w:val="000000"/>
          <w:szCs w:val="18"/>
          <w:lang w:bidi="ar"/>
        </w:rPr>
      </w:pPr>
      <w:r>
        <w:rPr>
          <w:rFonts w:hint="eastAsia" w:ascii="宋体" w:hAnsi="宋体" w:cs="宋体"/>
          <w:color w:val="000000"/>
          <w:szCs w:val="18"/>
          <w:lang w:bidi="ar"/>
        </w:rPr>
        <w:t>随着预训练模型的兴起，深度学习成为主流。Devlin 等（2019）提出的 BERT 通过双向 Transformer 架构，在 IMDb 影评数据集上准确率突破 95%，开启了预训练模型在情感分析中的大规模应用。后续研究进一步优化模型结构，如结合 BiLSTM 的 BERT-BiGRU（摘要 3）在电商评论中准确率达 95.51%，仅需 8 轮训练即可收敛，验证了模型的高效性。</w:t>
      </w:r>
    </w:p>
    <w:p w14:paraId="347B1133">
      <w:pPr>
        <w:ind w:firstLine="360"/>
        <w:jc w:val="left"/>
        <w:rPr>
          <w:rFonts w:hint="eastAsia" w:ascii="宋体" w:hAnsi="宋体" w:cs="宋体"/>
          <w:color w:val="000000"/>
          <w:szCs w:val="18"/>
          <w:lang w:bidi="ar"/>
        </w:rPr>
      </w:pPr>
      <w:r>
        <w:rPr>
          <w:rFonts w:hint="eastAsia" w:ascii="宋体" w:hAnsi="宋体" w:cs="宋体"/>
          <w:color w:val="000000"/>
          <w:szCs w:val="18"/>
          <w:lang w:bidi="ar"/>
        </w:rPr>
        <w:t>跨文化与多模态扩展</w:t>
      </w:r>
    </w:p>
    <w:p w14:paraId="299312E8">
      <w:pPr>
        <w:ind w:firstLine="360"/>
        <w:jc w:val="left"/>
        <w:rPr>
          <w:rFonts w:hint="eastAsia" w:ascii="宋体" w:hAnsi="宋体" w:cs="宋体"/>
          <w:color w:val="000000"/>
          <w:szCs w:val="18"/>
          <w:lang w:bidi="ar"/>
        </w:rPr>
      </w:pPr>
      <w:r>
        <w:rPr>
          <w:rFonts w:hint="eastAsia" w:ascii="宋体" w:hAnsi="宋体" w:cs="宋体"/>
          <w:color w:val="000000"/>
          <w:szCs w:val="18"/>
          <w:lang w:bidi="ar"/>
        </w:rPr>
        <w:t>国外研究注重跨文化情感分析，如 Georgiadou 等（2020）通过推特数据追踪英国脱欧谈判的公众情绪，发现情感分析可作为政策制定的实时晴雨表。Zhang 等（2021）提出跨模态语义匹配模型，融合图像与文本特征，在亚马逊商品评论中提升了复杂场景（如 “图片美观但质量差”）的情感分类精度。</w:t>
      </w:r>
    </w:p>
    <w:p w14:paraId="4A2980ED">
      <w:pPr>
        <w:ind w:firstLine="360"/>
        <w:jc w:val="left"/>
        <w:rPr>
          <w:rFonts w:hint="eastAsia" w:ascii="宋体" w:hAnsi="宋体" w:cs="宋体"/>
          <w:color w:val="000000"/>
          <w:szCs w:val="18"/>
          <w:lang w:bidi="ar"/>
        </w:rPr>
      </w:pPr>
      <w:r>
        <w:rPr>
          <w:rFonts w:hint="eastAsia" w:ascii="宋体" w:hAnsi="宋体" w:cs="宋体"/>
          <w:color w:val="000000"/>
          <w:szCs w:val="18"/>
          <w:lang w:bidi="ar"/>
        </w:rPr>
        <w:t>二、国内研究：场景适配与技术落地</w:t>
      </w:r>
    </w:p>
    <w:p w14:paraId="278B928F">
      <w:pPr>
        <w:ind w:firstLine="360"/>
        <w:jc w:val="left"/>
        <w:rPr>
          <w:rFonts w:hint="eastAsia" w:ascii="宋体" w:hAnsi="宋体" w:cs="宋体"/>
          <w:color w:val="000000"/>
          <w:szCs w:val="18"/>
          <w:lang w:bidi="ar"/>
        </w:rPr>
      </w:pPr>
      <w:r>
        <w:rPr>
          <w:rFonts w:hint="eastAsia" w:ascii="宋体" w:hAnsi="宋体" w:cs="宋体"/>
          <w:color w:val="000000"/>
          <w:szCs w:val="18"/>
          <w:lang w:bidi="ar"/>
        </w:rPr>
        <w:t>电商场景深度优化</w:t>
      </w:r>
    </w:p>
    <w:p w14:paraId="02CF1B06">
      <w:pPr>
        <w:ind w:firstLine="360"/>
        <w:jc w:val="left"/>
        <w:rPr>
          <w:rFonts w:hint="eastAsia" w:ascii="宋体" w:hAnsi="宋体" w:cs="宋体"/>
          <w:color w:val="000000"/>
          <w:szCs w:val="18"/>
          <w:lang w:bidi="ar"/>
        </w:rPr>
      </w:pPr>
      <w:r>
        <w:rPr>
          <w:rFonts w:hint="eastAsia" w:ascii="宋体" w:hAnsi="宋体" w:cs="宋体"/>
          <w:color w:val="000000"/>
          <w:szCs w:val="18"/>
          <w:lang w:bidi="ar"/>
        </w:rPr>
        <w:t>国内研究紧密结合本土电商生态，针对中文评论的口语化、短文本、多维度情感混合等特点进行优化。例如：</w:t>
      </w:r>
    </w:p>
    <w:p w14:paraId="5E746DFB">
      <w:pPr>
        <w:ind w:firstLine="360"/>
        <w:jc w:val="left"/>
        <w:rPr>
          <w:rFonts w:hint="eastAsia" w:ascii="宋体" w:hAnsi="宋体" w:cs="宋体"/>
          <w:color w:val="000000"/>
          <w:szCs w:val="18"/>
          <w:lang w:bidi="ar"/>
        </w:rPr>
      </w:pPr>
      <w:r>
        <w:rPr>
          <w:rFonts w:hint="eastAsia" w:ascii="宋体" w:hAnsi="宋体" w:cs="宋体"/>
          <w:color w:val="000000"/>
          <w:szCs w:val="18"/>
          <w:lang w:bidi="ar"/>
        </w:rPr>
        <w:t>特征增强：刘钰（2023）在水产品电商评论中引入 LDA 主题模型，挖掘 “物流速度”“客服响应” 等细分场景的情感关联，F1 值提升 2.8%。</w:t>
      </w:r>
    </w:p>
    <w:p w14:paraId="4E284A82">
      <w:pPr>
        <w:ind w:firstLine="360"/>
        <w:jc w:val="left"/>
        <w:rPr>
          <w:rFonts w:hint="eastAsia" w:ascii="宋体" w:hAnsi="宋体" w:cs="宋体"/>
          <w:color w:val="000000"/>
          <w:szCs w:val="18"/>
          <w:lang w:bidi="ar"/>
        </w:rPr>
      </w:pPr>
      <w:r>
        <w:rPr>
          <w:rFonts w:hint="eastAsia" w:ascii="宋体" w:hAnsi="宋体" w:cs="宋体"/>
          <w:color w:val="000000"/>
          <w:szCs w:val="18"/>
          <w:lang w:bidi="ar"/>
        </w:rPr>
        <w:t>算法融合：摘要 2 提出 “灰色关联分析 + 朴素贝叶斯” 模型，通过量化情感词与上下文的关联度，在京东吸尘器评论中 F 值提升 3.06%，解决了传统模型对 “差强人意” 等反讽语义的误判问题。</w:t>
      </w:r>
    </w:p>
    <w:p w14:paraId="461A3B99">
      <w:pPr>
        <w:ind w:firstLine="360"/>
        <w:jc w:val="left"/>
        <w:rPr>
          <w:rFonts w:hint="eastAsia" w:ascii="宋体" w:hAnsi="宋体" w:cs="宋体"/>
          <w:color w:val="000000"/>
          <w:szCs w:val="18"/>
          <w:lang w:bidi="ar"/>
        </w:rPr>
      </w:pPr>
      <w:r>
        <w:rPr>
          <w:rFonts w:hint="eastAsia" w:ascii="宋体" w:hAnsi="宋体" w:cs="宋体"/>
          <w:color w:val="000000"/>
          <w:szCs w:val="18"/>
          <w:lang w:bidi="ar"/>
        </w:rPr>
        <w:t>实时性探索：贺海玉（2022）基于淘宝实时评论数据流，构建在线学习模型，实现分钟级情感趋势预警，支持商家快速响应差评集中的 “电池续航” 等问题。</w:t>
      </w:r>
    </w:p>
    <w:p w14:paraId="7FE046BF">
      <w:pPr>
        <w:ind w:firstLine="360"/>
        <w:jc w:val="left"/>
        <w:rPr>
          <w:rFonts w:hint="eastAsia" w:ascii="宋体" w:hAnsi="宋体" w:cs="宋体"/>
          <w:color w:val="000000"/>
          <w:szCs w:val="18"/>
          <w:lang w:bidi="ar"/>
        </w:rPr>
      </w:pPr>
      <w:r>
        <w:rPr>
          <w:rFonts w:hint="eastAsia" w:ascii="宋体" w:hAnsi="宋体" w:cs="宋体"/>
          <w:color w:val="000000"/>
          <w:szCs w:val="18"/>
          <w:lang w:bidi="ar"/>
        </w:rPr>
        <w:t>典型应用案例</w:t>
      </w:r>
    </w:p>
    <w:p w14:paraId="3674F053">
      <w:pPr>
        <w:ind w:firstLine="360"/>
        <w:jc w:val="left"/>
        <w:rPr>
          <w:rFonts w:hint="eastAsia" w:ascii="宋体" w:hAnsi="宋体" w:cs="宋体"/>
          <w:color w:val="000000"/>
          <w:szCs w:val="18"/>
          <w:lang w:bidi="ar"/>
        </w:rPr>
      </w:pPr>
      <w:r>
        <w:rPr>
          <w:rFonts w:hint="eastAsia" w:ascii="宋体" w:hAnsi="宋体" w:cs="宋体"/>
          <w:color w:val="000000"/>
          <w:szCs w:val="18"/>
          <w:lang w:bidi="ar"/>
        </w:rPr>
        <w:t>大疆无人机评论分析（摘要 5）：通过爬取 1.7 万条京东评论，结合情感词典与 KNN/SVM 算法，发现消费者对 “飞行稳定性”（正面）和 “电池寿命”（负面）的关注度最高，为生厂商提供改进方向。</w:t>
      </w:r>
    </w:p>
    <w:p w14:paraId="60F5E340">
      <w:pPr>
        <w:ind w:firstLine="360"/>
        <w:jc w:val="left"/>
        <w:rPr>
          <w:rFonts w:hint="eastAsia" w:ascii="宋体" w:hAnsi="宋体" w:cs="宋体"/>
          <w:color w:val="000000"/>
          <w:szCs w:val="18"/>
          <w:lang w:bidi="ar"/>
        </w:rPr>
      </w:pPr>
      <w:r>
        <w:rPr>
          <w:rFonts w:hint="eastAsia" w:ascii="宋体" w:hAnsi="宋体" w:cs="宋体"/>
          <w:color w:val="000000"/>
          <w:szCs w:val="18"/>
          <w:lang w:bidi="ar"/>
        </w:rPr>
        <w:t>小米电商策略优化（摘要 6）：基于随机森林模型分析评论长度、图文特征与情感的关系，发现评论长度 &gt; 200 字且含图的评论中正面情感占比 89%，据此提出 “优质评论激励计划”，提升用户内容贡献度。</w:t>
      </w:r>
    </w:p>
    <w:p w14:paraId="5568792A">
      <w:pPr>
        <w:ind w:firstLine="360"/>
        <w:jc w:val="left"/>
        <w:rPr>
          <w:rFonts w:hint="eastAsia" w:ascii="宋体" w:hAnsi="宋体" w:cs="宋体"/>
          <w:color w:val="000000"/>
          <w:szCs w:val="18"/>
          <w:lang w:bidi="ar"/>
        </w:rPr>
      </w:pPr>
      <w:r>
        <w:rPr>
          <w:rFonts w:hint="eastAsia" w:ascii="宋体" w:hAnsi="宋体" w:cs="宋体"/>
          <w:color w:val="000000"/>
          <w:szCs w:val="18"/>
          <w:lang w:bidi="ar"/>
        </w:rPr>
        <w:t>技术国产化适配</w:t>
      </w:r>
    </w:p>
    <w:p w14:paraId="57CB2FD8">
      <w:pPr>
        <w:ind w:firstLine="360"/>
        <w:jc w:val="left"/>
        <w:rPr>
          <w:rFonts w:ascii="宋体" w:hAnsi="宋体" w:cs="宋体"/>
          <w:color w:val="000000"/>
          <w:szCs w:val="18"/>
          <w:lang w:bidi="ar"/>
        </w:rPr>
      </w:pPr>
      <w:r>
        <w:rPr>
          <w:rFonts w:hint="eastAsia" w:ascii="宋体" w:hAnsi="宋体" w:cs="宋体"/>
          <w:color w:val="000000"/>
          <w:szCs w:val="18"/>
          <w:lang w:bidi="ar"/>
        </w:rPr>
        <w:t>针对中文分词和未登录词（OOV）问题，国内研究优化了 BERT 的中文编码方式。例如，哈工大 LTP 团队提出的 BERT-Chinese 在电商评论中对 “快充”“防抖” 等领域新词的识别准确率达 92%，优于英文预训练模型的迁移效果（摘要 4）。</w:t>
      </w:r>
    </w:p>
    <w:p w14:paraId="28F7525A">
      <w:pPr>
        <w:pStyle w:val="52"/>
        <w:numPr>
          <w:ilvl w:val="0"/>
          <w:numId w:val="0"/>
        </w:numPr>
        <w:spacing w:before="264" w:after="264"/>
        <w:ind w:right="180"/>
      </w:pPr>
      <w:bookmarkStart w:id="38" w:name="_Toc9169"/>
      <w:bookmarkStart w:id="39" w:name="_Toc5769"/>
      <w:bookmarkStart w:id="40" w:name="_Toc15754"/>
      <w:bookmarkStart w:id="41" w:name="_Toc20186"/>
      <w:bookmarkStart w:id="42" w:name="_Toc12010"/>
      <w:r>
        <w:rPr>
          <w:rFonts w:hint="eastAsia"/>
        </w:rPr>
        <w:t>2相关技术</w:t>
      </w:r>
      <w:bookmarkEnd w:id="38"/>
      <w:bookmarkEnd w:id="39"/>
      <w:bookmarkEnd w:id="40"/>
      <w:bookmarkEnd w:id="41"/>
      <w:bookmarkEnd w:id="42"/>
    </w:p>
    <w:p w14:paraId="331F1B37">
      <w:pPr>
        <w:pStyle w:val="43"/>
        <w:numPr>
          <w:ilvl w:val="1"/>
          <w:numId w:val="0"/>
        </w:numPr>
        <w:spacing w:before="192" w:after="192"/>
      </w:pPr>
      <w:bookmarkStart w:id="43" w:name="_Toc11693"/>
      <w:bookmarkStart w:id="44" w:name="_Toc974"/>
      <w:bookmarkStart w:id="45" w:name="_Toc24263"/>
      <w:bookmarkStart w:id="46" w:name="_Toc1878"/>
      <w:r>
        <w:rPr>
          <w:rFonts w:hint="eastAsia"/>
        </w:rPr>
        <w:t>2.</w:t>
      </w:r>
      <w:r>
        <w:rPr>
          <w:rFonts w:hint="eastAsia"/>
          <w:lang w:val="en-US" w:eastAsia="zh-CN"/>
        </w:rPr>
        <w:t>BERT</w:t>
      </w:r>
      <w:r>
        <w:rPr>
          <w:rFonts w:hint="eastAsia"/>
        </w:rPr>
        <w:t>技术</w:t>
      </w:r>
      <w:bookmarkEnd w:id="43"/>
      <w:bookmarkEnd w:id="44"/>
      <w:bookmarkEnd w:id="45"/>
      <w:bookmarkEnd w:id="46"/>
    </w:p>
    <w:p w14:paraId="6694963E">
      <w:pPr>
        <w:pStyle w:val="43"/>
        <w:numPr>
          <w:ilvl w:val="1"/>
          <w:numId w:val="0"/>
        </w:numPr>
        <w:spacing w:before="192" w:after="192"/>
        <w:ind w:firstLine="360" w:firstLineChars="200"/>
        <w:rPr>
          <w:rFonts w:hint="eastAsia"/>
        </w:rPr>
      </w:pPr>
      <w:bookmarkStart w:id="47" w:name="_Toc11782"/>
      <w:bookmarkStart w:id="48" w:name="_Toc7668"/>
      <w:bookmarkStart w:id="49" w:name="_Toc18295"/>
      <w:bookmarkStart w:id="50" w:name="_Toc17977"/>
      <w:r>
        <w:rPr>
          <w:rFonts w:hint="eastAsia"/>
        </w:rPr>
        <w:t>BERT（Bidirectional Encoder Representations from Transformers）是 Google 提出的双向预训练语言模型，通过掩码语言模型（MLM）和下一句预测（NSP）任务在大规模文本上预训练，学习字级别的上下文语义关联。例如，在电商评论中，“质量” 一词在 “质量差” 和 “质量好” 中的语义差异可通过 BERT 的深层 Transformer 编码器捕捉。</w:t>
      </w:r>
    </w:p>
    <w:p w14:paraId="555D316E">
      <w:pPr>
        <w:pStyle w:val="43"/>
        <w:numPr>
          <w:ilvl w:val="1"/>
          <w:numId w:val="0"/>
        </w:numPr>
        <w:spacing w:before="192" w:after="192"/>
        <w:ind w:firstLine="360" w:firstLineChars="200"/>
        <w:rPr>
          <w:rFonts w:hint="eastAsia"/>
        </w:rPr>
      </w:pPr>
      <w:r>
        <w:rPr>
          <w:rFonts w:hint="eastAsia"/>
        </w:rPr>
        <w:t>项目应用：</w:t>
      </w:r>
      <w:r>
        <w:rPr>
          <w:rFonts w:hint="eastAsia"/>
          <w:lang w:eastAsia="zh-CN"/>
        </w:rPr>
        <w:t>（</w:t>
      </w:r>
      <w:r>
        <w:rPr>
          <w:rFonts w:hint="eastAsia"/>
          <w:lang w:val="en-US" w:eastAsia="zh-CN"/>
        </w:rPr>
        <w:t>1</w:t>
      </w:r>
      <w:r>
        <w:rPr>
          <w:rFonts w:hint="eastAsia"/>
          <w:lang w:eastAsia="zh-CN"/>
        </w:rPr>
        <w:t>）</w:t>
      </w:r>
      <w:r>
        <w:rPr>
          <w:rFonts w:hint="eastAsia"/>
        </w:rPr>
        <w:t>文本编码：使用bert-base-chinese预训练模型，通过BertTokenizer将评论转换为字向量索引（input_ids）和注意力掩码（attention_mask），解决中文分词歧义问题（如 “好评” 无需分词即可通过字向量建模）。</w:t>
      </w:r>
    </w:p>
    <w:p w14:paraId="3DE07D24">
      <w:pPr>
        <w:pStyle w:val="43"/>
        <w:numPr>
          <w:ilvl w:val="1"/>
          <w:numId w:val="0"/>
        </w:numPr>
        <w:spacing w:before="192" w:after="192"/>
        <w:ind w:firstLine="36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特征提取：冻结 BERT 预训练层，仅提取 768 维语义特征用于下游分类任务，在保留通用语义的同时降低训练成本（代码中bert_model.layers.trainable = False）。</w:t>
      </w:r>
    </w:p>
    <w:p w14:paraId="21E10D8D">
      <w:pPr>
        <w:pStyle w:val="43"/>
        <w:numPr>
          <w:ilvl w:val="1"/>
          <w:numId w:val="0"/>
        </w:numPr>
        <w:spacing w:before="192" w:after="192"/>
        <w:rPr>
          <w:rFonts w:hint="eastAsia"/>
        </w:rPr>
      </w:pPr>
    </w:p>
    <w:p w14:paraId="6064649B">
      <w:pPr>
        <w:pStyle w:val="43"/>
        <w:numPr>
          <w:ilvl w:val="1"/>
          <w:numId w:val="0"/>
        </w:numPr>
        <w:spacing w:before="192" w:after="192"/>
        <w:rPr>
          <w:rFonts w:hint="eastAsia"/>
        </w:rPr>
      </w:pPr>
      <w:r>
        <w:rPr>
          <w:rFonts w:hint="eastAsia"/>
        </w:rPr>
        <w:t>优势：</w:t>
      </w:r>
    </w:p>
    <w:p w14:paraId="12B4979E">
      <w:pPr>
        <w:pStyle w:val="43"/>
        <w:numPr>
          <w:ilvl w:val="1"/>
          <w:numId w:val="0"/>
        </w:numPr>
        <w:spacing w:before="192" w:after="192"/>
        <w:rPr>
          <w:rFonts w:hint="eastAsia"/>
        </w:rPr>
      </w:pPr>
      <w:r>
        <w:rPr>
          <w:rFonts w:hint="eastAsia"/>
          <w:lang w:eastAsia="zh-CN"/>
        </w:rPr>
        <w:t>（</w:t>
      </w:r>
      <w:r>
        <w:rPr>
          <w:rFonts w:hint="eastAsia"/>
          <w:lang w:val="en-US" w:eastAsia="zh-CN"/>
        </w:rPr>
        <w:t>1</w:t>
      </w:r>
      <w:r>
        <w:rPr>
          <w:rFonts w:hint="eastAsia"/>
          <w:lang w:eastAsia="zh-CN"/>
        </w:rPr>
        <w:t>）</w:t>
      </w:r>
      <w:r>
        <w:rPr>
          <w:rFonts w:hint="eastAsia"/>
        </w:rPr>
        <w:t>无需人工设计特征，自动学习 “物流快”“客服态度差” 等领域语义；</w:t>
      </w:r>
    </w:p>
    <w:p w14:paraId="2CED062F">
      <w:pPr>
        <w:pStyle w:val="43"/>
        <w:numPr>
          <w:ilvl w:val="1"/>
          <w:numId w:val="0"/>
        </w:numPr>
        <w:spacing w:before="192" w:after="192"/>
        <w:rPr>
          <w:rFonts w:hint="eastAsia"/>
        </w:rPr>
      </w:pPr>
      <w:r>
        <w:rPr>
          <w:rFonts w:hint="eastAsia"/>
          <w:lang w:eastAsia="zh-CN"/>
        </w:rPr>
        <w:t>（</w:t>
      </w:r>
      <w:r>
        <w:rPr>
          <w:rFonts w:hint="eastAsia"/>
          <w:lang w:val="en-US" w:eastAsia="zh-CN"/>
        </w:rPr>
        <w:t>2</w:t>
      </w:r>
      <w:r>
        <w:rPr>
          <w:rFonts w:hint="eastAsia"/>
          <w:lang w:eastAsia="zh-CN"/>
        </w:rPr>
        <w:t>）</w:t>
      </w:r>
      <w:r>
        <w:rPr>
          <w:rFonts w:hint="eastAsia"/>
        </w:rPr>
        <w:t>支持长文本建模，通过多头自注意力机制缓解传统 RNN 的长距离依赖问题。</w:t>
      </w:r>
    </w:p>
    <w:p w14:paraId="39D94259">
      <w:pPr>
        <w:pStyle w:val="43"/>
        <w:numPr>
          <w:ilvl w:val="1"/>
          <w:numId w:val="0"/>
        </w:numPr>
        <w:spacing w:before="192" w:after="192"/>
      </w:pPr>
      <w:r>
        <w:rPr>
          <w:rFonts w:hint="eastAsia"/>
        </w:rPr>
        <w:t>2.2NLP技术</w:t>
      </w:r>
      <w:bookmarkEnd w:id="47"/>
      <w:bookmarkEnd w:id="48"/>
      <w:bookmarkEnd w:id="49"/>
      <w:bookmarkEnd w:id="50"/>
    </w:p>
    <w:p w14:paraId="5ED3217A">
      <w:pPr>
        <w:ind w:firstLine="360"/>
      </w:pPr>
      <w:r>
        <w:rPr>
          <w:rFonts w:hint="eastAsia"/>
        </w:rPr>
        <w:t>自然语言处理(Natural Language Processing,NLP)是计算机科学、人工智能领域的重要研究方向，是指用计算机来处理、理解和运用人类语言的过程。所谓的“自然语言”，是指在自然演化过程中形成、与C++、Java、Python等人造编程语言相区分的语言，在人类社会发展中扮演重要的角色。自步入信息时代以来，NLP技术在人类生活中的重要性日益提高。截至目前，NLP技术已形成了机器翻译、情感分析、智能问答、文本聚类、知识图谱等常见的通用任务。</w:t>
      </w:r>
    </w:p>
    <w:p w14:paraId="64B83AA8">
      <w:pPr>
        <w:pStyle w:val="11"/>
        <w:ind w:left="0" w:leftChars="0" w:firstLine="0" w:firstLineChars="0"/>
      </w:pPr>
    </w:p>
    <w:p w14:paraId="0AAF2A1B">
      <w:pPr>
        <w:pStyle w:val="43"/>
        <w:numPr>
          <w:ilvl w:val="1"/>
          <w:numId w:val="0"/>
        </w:numPr>
        <w:spacing w:before="192" w:after="192"/>
      </w:pPr>
      <w:bookmarkStart w:id="51" w:name="_Toc19464"/>
      <w:bookmarkStart w:id="52" w:name="_Toc250"/>
      <w:bookmarkStart w:id="53" w:name="_Toc21171"/>
      <w:bookmarkStart w:id="54" w:name="_Toc10770"/>
      <w:r>
        <w:rPr>
          <w:rFonts w:hint="eastAsia"/>
        </w:rPr>
        <w:t>2.3Python-PIL技术</w:t>
      </w:r>
      <w:bookmarkEnd w:id="51"/>
      <w:bookmarkEnd w:id="52"/>
      <w:bookmarkEnd w:id="53"/>
      <w:bookmarkEnd w:id="54"/>
    </w:p>
    <w:p w14:paraId="7CEF16EF">
      <w:pPr>
        <w:ind w:firstLine="360"/>
      </w:pPr>
      <w:r>
        <w:t>PIL (Python图像库）是Python的第三方图像处理库，存在历史悠久，最初只支持 python2.x 版本，后移植到Python3的 Pillow库并支持Pyton3，因为PIL和Pillow调用方式都是使用import PIL，所以本文统一简称为PIL。PIL适用于处理多种与图像处理相关的事宜，主要包括以下几个方面。</w:t>
      </w:r>
    </w:p>
    <w:p w14:paraId="7B4FD9D0">
      <w:pPr>
        <w:ind w:firstLine="360"/>
      </w:pPr>
      <w:r>
        <w:t>a）图像存档</w:t>
      </w:r>
    </w:p>
    <w:p w14:paraId="4163FEAB">
      <w:pPr>
        <w:ind w:firstLine="360"/>
      </w:pPr>
      <w:r>
        <w:t>PIL是图像存档和图像批处理的理想选择，使用PIL可以创建缩略图、打印图像和转换图像格式等。</w:t>
      </w:r>
    </w:p>
    <w:p w14:paraId="342DB492">
      <w:pPr>
        <w:ind w:firstLine="360"/>
      </w:pPr>
      <w:r>
        <w:t>b）图像展现</w:t>
      </w:r>
    </w:p>
    <w:p w14:paraId="587525B2">
      <w:pPr>
        <w:ind w:firstLine="360"/>
      </w:pPr>
      <w:r>
        <w:t>较新版本的PIL支持Bitmaplmage、Tk Photolimage和Windows DIB接口，并且PIL适用于图像显示的GUI框架接口。</w:t>
      </w:r>
    </w:p>
    <w:p w14:paraId="213403A5">
      <w:pPr>
        <w:ind w:firstLine="360"/>
      </w:pPr>
      <w:r>
        <w:t>c）图像处理</w:t>
      </w:r>
    </w:p>
    <w:p w14:paraId="637C8C95">
      <w:pPr>
        <w:ind w:firstLine="360"/>
      </w:pPr>
      <w:r>
        <w:t>PIL具备基本的图像处理功能，包括点处理、使用大量卷积核的卷积核(convolution kernels）做过滤和颜色空间转换。PII库还支持图像大小转换、图像旋转和任意仿射变换。另外，PIL还有一些直方图方法，可以显示图像的一些统计特性，本文正是需要使用到图像的像素特性进行统计。</w:t>
      </w:r>
    </w:p>
    <w:p w14:paraId="3C2A2072">
      <w:pPr>
        <w:ind w:firstLine="360"/>
      </w:pPr>
    </w:p>
    <w:p w14:paraId="372B99F8">
      <w:pPr>
        <w:pStyle w:val="52"/>
        <w:numPr>
          <w:ilvl w:val="0"/>
          <w:numId w:val="0"/>
        </w:numPr>
        <w:spacing w:before="264" w:after="264"/>
        <w:ind w:right="180"/>
        <w:rPr>
          <w:rFonts w:hint="eastAsia"/>
        </w:rPr>
      </w:pPr>
      <w:bookmarkStart w:id="55" w:name="_Toc1748"/>
      <w:bookmarkStart w:id="56" w:name="_Toc17006"/>
      <w:bookmarkStart w:id="57" w:name="_Toc10862"/>
      <w:bookmarkStart w:id="58" w:name="_Toc22099"/>
      <w:bookmarkStart w:id="59" w:name="_Toc23605"/>
      <w:r>
        <w:t xml:space="preserve">3 </w:t>
      </w:r>
      <w:bookmarkEnd w:id="55"/>
      <w:r>
        <w:rPr>
          <w:rFonts w:hint="eastAsia"/>
        </w:rPr>
        <w:t>算法模型</w:t>
      </w:r>
      <w:bookmarkEnd w:id="56"/>
      <w:bookmarkEnd w:id="57"/>
      <w:bookmarkEnd w:id="58"/>
      <w:bookmarkEnd w:id="59"/>
    </w:p>
    <w:p w14:paraId="35D10424">
      <w:r>
        <w:rPr>
          <w:rFonts w:hint="eastAsia"/>
        </w:rPr>
        <w:t>本系统基于深度学习技术构建情感分析模型，核心架构采用BERT 预训练模型与双层 LSTM 神经网络结合多头注意力机制，通过自动特征提取与权重分配，实现对电商评论情感的精准分类。以下从模型整体架构、关键组件设计及参数配置三方面展开说明。</w:t>
      </w:r>
    </w:p>
    <w:p w14:paraId="1EBE8FCB">
      <w:pPr>
        <w:pStyle w:val="43"/>
        <w:numPr>
          <w:ilvl w:val="1"/>
          <w:numId w:val="0"/>
        </w:numPr>
        <w:tabs>
          <w:tab w:val="clear" w:pos="420"/>
        </w:tabs>
        <w:spacing w:before="192" w:after="192"/>
        <w:rPr>
          <w:rFonts w:hint="default" w:eastAsia="黑体"/>
          <w:lang w:val="en-US" w:eastAsia="zh-CN"/>
        </w:rPr>
      </w:pPr>
      <w:bookmarkStart w:id="60" w:name="_Toc15309"/>
      <w:bookmarkStart w:id="61" w:name="_Toc5758"/>
      <w:bookmarkStart w:id="62" w:name="_Toc23069"/>
      <w:bookmarkStart w:id="63" w:name="_Toc13165"/>
      <w:r>
        <w:rPr>
          <w:rFonts w:hint="eastAsia"/>
        </w:rPr>
        <w:t>3.1</w:t>
      </w:r>
      <w:bookmarkEnd w:id="60"/>
      <w:bookmarkEnd w:id="61"/>
      <w:bookmarkEnd w:id="62"/>
      <w:bookmarkEnd w:id="63"/>
      <w:r>
        <w:rPr>
          <w:rFonts w:hint="eastAsia"/>
          <w:lang w:val="en-US" w:eastAsia="zh-CN"/>
        </w:rPr>
        <w:t>BERT模型</w:t>
      </w:r>
    </w:p>
    <w:p w14:paraId="0209518F">
      <w:pPr>
        <w:ind w:firstLine="360"/>
        <w:rPr>
          <w:rFonts w:hint="eastAsia"/>
        </w:rPr>
      </w:pPr>
      <w:r>
        <w:rPr>
          <w:rFonts w:hint="eastAsia"/>
        </w:rPr>
        <w:t>BERT（Bidirectional Encoder Representations from Transformers）是 Google 于 2018 年提出的预训练语言模型，其核心创新在于：</w:t>
      </w:r>
      <w:r>
        <w:rPr>
          <w:rFonts w:hint="eastAsia"/>
          <w:lang w:eastAsia="zh-CN"/>
        </w:rPr>
        <w:t>（</w:t>
      </w:r>
      <w:r>
        <w:rPr>
          <w:rFonts w:hint="eastAsia"/>
          <w:lang w:val="en-US" w:eastAsia="zh-CN"/>
        </w:rPr>
        <w:t>1</w:t>
      </w:r>
      <w:r>
        <w:rPr>
          <w:rFonts w:hint="eastAsia"/>
          <w:lang w:eastAsia="zh-CN"/>
        </w:rPr>
        <w:t>）</w:t>
      </w:r>
      <w:r>
        <w:rPr>
          <w:rFonts w:hint="eastAsia"/>
        </w:rPr>
        <w:t>双向 Transformer 架构：通过自注意力机制同时关注文本中任意位置的上下文信息，突破了传统 RNN/LSTM 单向处理的局限性。例如，在分析评论 "这款手机拍照很好，但电池续航差" 时，BERT 能同时捕捉 "拍照" 与 "好"、"电池" 与 "差" 的关联。</w:t>
      </w:r>
      <w:r>
        <w:rPr>
          <w:rFonts w:hint="eastAsia"/>
          <w:lang w:eastAsia="zh-CN"/>
        </w:rPr>
        <w:t>（</w:t>
      </w:r>
      <w:r>
        <w:rPr>
          <w:rFonts w:hint="eastAsia"/>
          <w:lang w:val="en-US" w:eastAsia="zh-CN"/>
        </w:rPr>
        <w:t>2</w:t>
      </w:r>
      <w:r>
        <w:rPr>
          <w:rFonts w:hint="eastAsia"/>
          <w:lang w:eastAsia="zh-CN"/>
        </w:rPr>
        <w:t>）</w:t>
      </w:r>
      <w:r>
        <w:rPr>
          <w:rFonts w:hint="eastAsia"/>
        </w:rPr>
        <w:t>掩码语言模型（MLM）：随机遮蔽输入中的部分 token（如 15%），强制模型基于上下文预测被遮蔽的内容，从而学习到深层语义表示。例如，输入 "这个产品 [MASK] 不错"，模型需根据 "这个产品" 和 "不错" 预测 [MASK] 可能是 "质量" 或 "体验"。</w:t>
      </w:r>
      <w:r>
        <w:rPr>
          <w:rFonts w:hint="eastAsia"/>
          <w:lang w:eastAsia="zh-CN"/>
        </w:rPr>
        <w:t>（</w:t>
      </w:r>
      <w:r>
        <w:rPr>
          <w:rFonts w:hint="eastAsia"/>
          <w:lang w:val="en-US" w:eastAsia="zh-CN"/>
        </w:rPr>
        <w:t>3</w:t>
      </w:r>
      <w:r>
        <w:rPr>
          <w:rFonts w:hint="eastAsia"/>
          <w:lang w:eastAsia="zh-CN"/>
        </w:rPr>
        <w:t>）</w:t>
      </w:r>
      <w:r>
        <w:rPr>
          <w:rFonts w:hint="eastAsia"/>
        </w:rPr>
        <w:t>下一句预测（NSP）：训练模型判断两个句子是否在语义上连续，增强对句子间逻辑关系的理解，这对分析电商评论中的转折、因果等复合情感尤为重要。</w:t>
      </w:r>
    </w:p>
    <w:p w14:paraId="42672943">
      <w:pPr>
        <w:ind w:firstLine="360"/>
        <w:rPr>
          <w:rFonts w:hint="eastAsia"/>
          <w:lang w:val="en-US" w:eastAsia="zh-CN"/>
        </w:rPr>
      </w:pPr>
      <w:r>
        <w:rPr>
          <w:rFonts w:hint="eastAsia"/>
        </w:rPr>
        <w:t>在项目中的具体应用</w:t>
      </w:r>
      <w:r>
        <w:rPr>
          <w:rFonts w:hint="eastAsia"/>
          <w:lang w:val="en-US" w:eastAsia="zh-CN"/>
        </w:rPr>
        <w:t>:</w:t>
      </w:r>
      <w:r>
        <w:rPr>
          <w:rFonts w:hint="eastAsia"/>
        </w:rPr>
        <w:t>中文编码优化：采用bert-base-chinese预训练模型，该模型基于中文维基百科等大规模语料训练，对中文分词、未登录词（如 "快充"、"防抖"）的处理能力显著优于英文预训练模型。</w:t>
      </w:r>
      <w:r>
        <w:rPr>
          <w:rFonts w:hint="eastAsia"/>
          <w:lang w:val="en-US" w:eastAsia="zh-CN"/>
        </w:rPr>
        <w:t>示例代码如下：</w:t>
      </w:r>
    </w:p>
    <w:p w14:paraId="302ECCED">
      <w:pPr>
        <w:ind w:firstLine="360"/>
        <w:rPr>
          <w:rFonts w:hint="default"/>
          <w:lang w:val="en-US" w:eastAsia="zh-CN"/>
        </w:rPr>
      </w:pPr>
      <w:r>
        <w:rPr>
          <w:rFonts w:hint="default"/>
          <w:lang w:val="en-US" w:eastAsia="zh-CN"/>
        </w:rPr>
        <w:t>from transformers import BertTokenizer, TFBertModel</w:t>
      </w:r>
    </w:p>
    <w:p w14:paraId="3626941E">
      <w:pPr>
        <w:ind w:firstLine="360"/>
        <w:rPr>
          <w:rFonts w:hint="default"/>
          <w:lang w:val="en-US" w:eastAsia="zh-CN"/>
        </w:rPr>
      </w:pPr>
    </w:p>
    <w:p w14:paraId="143A6E6E">
      <w:pPr>
        <w:ind w:firstLine="720" w:firstLineChars="400"/>
        <w:rPr>
          <w:rFonts w:hint="default"/>
          <w:lang w:val="en-US" w:eastAsia="zh-CN"/>
        </w:rPr>
      </w:pPr>
      <w:r>
        <w:rPr>
          <w:rFonts w:hint="default"/>
          <w:lang w:val="en-US" w:eastAsia="zh-CN"/>
        </w:rPr>
        <w:t>tokenizer = BertTokenizer.from_pretrained('bert-base-chinese')</w:t>
      </w:r>
    </w:p>
    <w:p w14:paraId="2D4E918B">
      <w:pPr>
        <w:ind w:firstLine="720" w:firstLineChars="400"/>
        <w:rPr>
          <w:rFonts w:hint="default"/>
          <w:lang w:val="en-US" w:eastAsia="zh-CN"/>
        </w:rPr>
      </w:pPr>
      <w:r>
        <w:rPr>
          <w:rFonts w:hint="default"/>
          <w:lang w:val="en-US" w:eastAsia="zh-CN"/>
        </w:rPr>
        <w:t>bert_model = TFBertModel.from_pretrained('bert-base-chinese')</w:t>
      </w:r>
    </w:p>
    <w:p w14:paraId="5680A308">
      <w:pPr>
        <w:ind w:firstLine="360"/>
        <w:rPr>
          <w:rFonts w:hint="default"/>
          <w:lang w:val="en-US" w:eastAsia="zh-CN"/>
        </w:rPr>
      </w:pPr>
    </w:p>
    <w:p w14:paraId="15134C28">
      <w:pPr>
        <w:ind w:firstLine="360"/>
        <w:rPr>
          <w:rFonts w:hint="default"/>
          <w:lang w:val="en-US" w:eastAsia="zh-CN"/>
        </w:rPr>
      </w:pPr>
      <w:r>
        <w:rPr>
          <w:rFonts w:hint="default"/>
          <w:lang w:val="en-US" w:eastAsia="zh-CN"/>
        </w:rPr>
        <w:t># 文本编码示例</w:t>
      </w:r>
    </w:p>
    <w:p w14:paraId="3DEFE0F7">
      <w:pPr>
        <w:ind w:firstLine="900" w:firstLineChars="500"/>
        <w:rPr>
          <w:rFonts w:hint="default"/>
          <w:lang w:val="en-US" w:eastAsia="zh-CN"/>
        </w:rPr>
      </w:pPr>
      <w:r>
        <w:rPr>
          <w:rFonts w:hint="default"/>
          <w:lang w:val="en-US" w:eastAsia="zh-CN"/>
        </w:rPr>
        <w:t>encoded_input = tokenizer("这个手机质量不错", return_tensors='tf')</w:t>
      </w:r>
    </w:p>
    <w:p w14:paraId="6DB0EB9E">
      <w:pPr>
        <w:ind w:firstLine="900" w:firstLineChars="500"/>
        <w:rPr>
          <w:rFonts w:hint="default"/>
          <w:lang w:val="en-US" w:eastAsia="zh-CN"/>
        </w:rPr>
      </w:pPr>
      <w:r>
        <w:rPr>
          <w:rFonts w:hint="default"/>
          <w:lang w:val="en-US" w:eastAsia="zh-CN"/>
        </w:rPr>
        <w:t>outputs = bert_model(encoded_input)</w:t>
      </w:r>
    </w:p>
    <w:p w14:paraId="1B10886F">
      <w:pPr>
        <w:ind w:firstLine="900" w:firstLineChars="500"/>
        <w:rPr>
          <w:rFonts w:hint="default"/>
          <w:lang w:val="en-US" w:eastAsia="zh-CN"/>
        </w:rPr>
      </w:pPr>
      <w:r>
        <w:rPr>
          <w:rFonts w:hint="default"/>
          <w:lang w:val="en-US" w:eastAsia="zh-CN"/>
        </w:rPr>
        <w:t>pooled_output = outputs.pooler_output  # [CLS]标记的聚合表示，维度768</w:t>
      </w:r>
    </w:p>
    <w:p w14:paraId="6E902949">
      <w:pPr>
        <w:ind w:firstLine="900" w:firstLineChars="500"/>
        <w:rPr>
          <w:rFonts w:hint="default"/>
          <w:lang w:val="en-US" w:eastAsia="zh-CN"/>
        </w:rPr>
      </w:pPr>
      <w:r>
        <w:rPr>
          <w:rFonts w:hint="default"/>
          <w:lang w:val="en-US" w:eastAsia="zh-CN"/>
        </w:rPr>
        <w:t>sequence_output = outputs.last_hidden_state  # 每个token的隐藏状态，维度[seq_len, 768]</w:t>
      </w:r>
    </w:p>
    <w:p w14:paraId="047AFC56">
      <w:pPr>
        <w:ind w:left="0" w:leftChars="0" w:firstLine="360" w:firstLineChars="200"/>
        <w:rPr>
          <w:rFonts w:hint="default"/>
          <w:lang w:val="en-US" w:eastAsia="zh-CN"/>
        </w:rPr>
      </w:pPr>
      <w:r>
        <w:rPr>
          <w:rFonts w:hint="eastAsia"/>
          <w:lang w:val="en-US" w:eastAsia="zh-CN"/>
        </w:rPr>
        <w:t>流程图如下：</w:t>
      </w:r>
    </w:p>
    <w:p w14:paraId="34C3D140">
      <w:pPr>
        <w:rPr>
          <w:rFonts w:hint="default"/>
          <w:lang w:val="en-US" w:eastAsia="zh-CN"/>
        </w:rPr>
      </w:pPr>
      <w:r>
        <w:drawing>
          <wp:inline distT="0" distB="0" distL="114300" distR="114300">
            <wp:extent cx="5715635" cy="543560"/>
            <wp:effectExtent l="0" t="0" r="18415"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4"/>
                    <a:stretch>
                      <a:fillRect/>
                    </a:stretch>
                  </pic:blipFill>
                  <pic:spPr>
                    <a:xfrm>
                      <a:off x="0" y="0"/>
                      <a:ext cx="5715635" cy="543560"/>
                    </a:xfrm>
                    <a:prstGeom prst="rect">
                      <a:avLst/>
                    </a:prstGeom>
                    <a:noFill/>
                    <a:ln>
                      <a:noFill/>
                    </a:ln>
                  </pic:spPr>
                </pic:pic>
              </a:graphicData>
            </a:graphic>
          </wp:inline>
        </w:drawing>
      </w:r>
    </w:p>
    <w:p w14:paraId="17E7C25B">
      <w:pPr>
        <w:ind w:firstLine="360"/>
        <w:rPr>
          <w:rFonts w:hint="eastAsia"/>
        </w:rPr>
      </w:pPr>
    </w:p>
    <w:p w14:paraId="1AFEFA0D">
      <w:pPr>
        <w:ind w:firstLine="360"/>
        <w:rPr>
          <w:rFonts w:hint="eastAsia"/>
        </w:rPr>
      </w:pPr>
    </w:p>
    <w:p w14:paraId="3A8A9A57">
      <w:pPr>
        <w:pStyle w:val="43"/>
        <w:numPr>
          <w:ilvl w:val="1"/>
          <w:numId w:val="0"/>
        </w:numPr>
        <w:spacing w:before="192" w:after="192"/>
      </w:pPr>
      <w:bookmarkStart w:id="64" w:name="_Toc31962"/>
      <w:bookmarkStart w:id="65" w:name="_Toc20318"/>
      <w:bookmarkStart w:id="66" w:name="_Toc30849"/>
      <w:bookmarkStart w:id="67" w:name="_Toc889"/>
      <w:r>
        <w:rPr>
          <w:rFonts w:hint="eastAsia"/>
        </w:rPr>
        <w:t>3.2</w:t>
      </w:r>
      <w:bookmarkEnd w:id="64"/>
      <w:bookmarkEnd w:id="65"/>
      <w:bookmarkEnd w:id="66"/>
      <w:bookmarkEnd w:id="67"/>
      <w:r>
        <w:rPr>
          <w:rFonts w:hint="eastAsia"/>
          <w:lang w:val="en-US" w:eastAsia="zh-CN"/>
        </w:rPr>
        <w:t xml:space="preserve"> </w:t>
      </w:r>
      <w:r>
        <w:rPr>
          <w:rFonts w:hint="eastAsia"/>
        </w:rPr>
        <w:t>LSTM 模型</w:t>
      </w:r>
    </w:p>
    <w:p w14:paraId="49E859C1">
      <w:pPr>
        <w:pStyle w:val="11"/>
        <w:ind w:left="0" w:leftChars="0" w:firstLine="360" w:firstLineChars="0"/>
        <w:jc w:val="both"/>
        <w:rPr>
          <w:rFonts w:hint="eastAsia"/>
        </w:rPr>
      </w:pPr>
      <w:r>
        <w:rPr>
          <w:rFonts w:hint="eastAsia"/>
        </w:rPr>
        <w:t>LSTM（Long Short-Term Memory）是一种特殊的循环神经网络，通过门控机制解决传统 RNN 的梯度消失问题，特别适合处理序列数据：</w:t>
      </w:r>
    </w:p>
    <w:p w14:paraId="6A1C0835">
      <w:pPr>
        <w:pStyle w:val="11"/>
        <w:ind w:left="0" w:leftChars="0" w:firstLine="360" w:firstLineChars="20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遗忘门：决定上一时刻的隐藏状态有多少信息需要被遗忘。例如，在处理长评论时，遗忘无关的寒暄内容。</w:t>
      </w:r>
    </w:p>
    <w:p w14:paraId="526D2FBD">
      <w:pPr>
        <w:pStyle w:val="11"/>
        <w:ind w:left="0" w:leftChars="0" w:firstLine="360" w:firstLineChars="0"/>
        <w:jc w:val="both"/>
        <w:rPr>
          <w:rFonts w:hint="eastAsia"/>
        </w:rPr>
      </w:pPr>
      <w:r>
        <w:rPr>
          <w:rFonts w:hint="eastAsia"/>
          <w:lang w:eastAsia="zh-CN"/>
        </w:rPr>
        <w:t>（</w:t>
      </w:r>
      <w:r>
        <w:rPr>
          <w:rFonts w:hint="eastAsia"/>
          <w:lang w:val="en-US" w:eastAsia="zh-CN"/>
        </w:rPr>
        <w:t>2</w:t>
      </w:r>
      <w:r>
        <w:rPr>
          <w:rFonts w:hint="eastAsia"/>
          <w:lang w:eastAsia="zh-CN"/>
        </w:rPr>
        <w:t>）</w:t>
      </w:r>
      <w:r>
        <w:rPr>
          <w:rFonts w:hint="eastAsia"/>
        </w:rPr>
        <w:t>输入门：决定当前输入有多少信息需要被加入到细胞状态中。例如，当遇到 "但是" 等转折词时，更新情感倾向。</w:t>
      </w:r>
    </w:p>
    <w:p w14:paraId="7509564D">
      <w:pPr>
        <w:pStyle w:val="11"/>
        <w:ind w:left="0" w:leftChars="0" w:firstLine="360" w:firstLineChars="0"/>
        <w:jc w:val="both"/>
        <w:rPr>
          <w:rFonts w:hint="eastAsia"/>
        </w:rPr>
      </w:pPr>
      <w:r>
        <w:rPr>
          <w:rFonts w:hint="eastAsia"/>
          <w:lang w:eastAsia="zh-CN"/>
        </w:rPr>
        <w:t>（</w:t>
      </w:r>
      <w:r>
        <w:rPr>
          <w:rFonts w:hint="eastAsia"/>
          <w:lang w:val="en-US" w:eastAsia="zh-CN"/>
        </w:rPr>
        <w:t>3</w:t>
      </w:r>
      <w:r>
        <w:rPr>
          <w:rFonts w:hint="eastAsia"/>
          <w:lang w:eastAsia="zh-CN"/>
        </w:rPr>
        <w:t>）</w:t>
      </w:r>
      <w:r>
        <w:rPr>
          <w:rFonts w:hint="eastAsia"/>
        </w:rPr>
        <w:t>输出门：决定当前细胞状态有多少信息需要被输出到隐藏状态。例如，突出 "差评"、"满意" 等关键情感词。</w:t>
      </w:r>
    </w:p>
    <w:p w14:paraId="7035CFB4">
      <w:pPr>
        <w:pStyle w:val="11"/>
        <w:ind w:left="0" w:leftChars="0" w:firstLine="360" w:firstLineChars="0"/>
        <w:jc w:val="both"/>
        <w:rPr>
          <w:rFonts w:hint="eastAsia"/>
        </w:rPr>
      </w:pPr>
      <w:r>
        <w:rPr>
          <w:rFonts w:hint="eastAsia"/>
        </w:rPr>
        <w:t>在项目中的具体应用</w:t>
      </w:r>
    </w:p>
    <w:p w14:paraId="3FE833CF">
      <w:pPr>
        <w:pStyle w:val="11"/>
        <w:ind w:left="0" w:leftChars="0" w:firstLine="360" w:firstLineChars="0"/>
        <w:jc w:val="both"/>
        <w:rPr>
          <w:rFonts w:hint="eastAsia"/>
        </w:rPr>
      </w:pPr>
      <w:r>
        <w:rPr>
          <w:rFonts w:hint="eastAsia"/>
        </w:rPr>
        <w:t>双层 LSTM 结构：</w:t>
      </w:r>
    </w:p>
    <w:p w14:paraId="2CC63BA6">
      <w:pPr>
        <w:pStyle w:val="11"/>
        <w:ind w:left="0" w:leftChars="0" w:firstLine="360" w:firstLineChars="0"/>
        <w:jc w:val="both"/>
        <w:rPr>
          <w:rFonts w:hint="eastAsia"/>
        </w:rPr>
      </w:pPr>
      <w:r>
        <w:rPr>
          <w:rFonts w:hint="eastAsia"/>
          <w:lang w:eastAsia="zh-CN"/>
        </w:rPr>
        <w:t>（</w:t>
      </w:r>
      <w:r>
        <w:rPr>
          <w:rFonts w:hint="eastAsia"/>
          <w:lang w:val="en-US" w:eastAsia="zh-CN"/>
        </w:rPr>
        <w:t>1</w:t>
      </w:r>
      <w:r>
        <w:rPr>
          <w:rFonts w:hint="eastAsia"/>
          <w:lang w:eastAsia="zh-CN"/>
        </w:rPr>
        <w:t>）</w:t>
      </w:r>
      <w:r>
        <w:rPr>
          <w:rFonts w:hint="eastAsia"/>
        </w:rPr>
        <w:t>第一层：捕捉基础序列特征，如 "价格"、"质量" 等属性词与情感词的初步关联。</w:t>
      </w:r>
    </w:p>
    <w:p w14:paraId="0DA0BBF5">
      <w:pPr>
        <w:pStyle w:val="11"/>
        <w:ind w:left="0" w:leftChars="0" w:firstLine="360" w:firstLineChars="0"/>
        <w:jc w:val="both"/>
        <w:rPr>
          <w:rFonts w:hint="eastAsia"/>
        </w:rPr>
      </w:pPr>
      <w:r>
        <w:rPr>
          <w:rFonts w:hint="eastAsia"/>
          <w:lang w:eastAsia="zh-CN"/>
        </w:rPr>
        <w:t>（</w:t>
      </w:r>
      <w:r>
        <w:rPr>
          <w:rFonts w:hint="eastAsia"/>
          <w:lang w:val="en-US" w:eastAsia="zh-CN"/>
        </w:rPr>
        <w:t>2</w:t>
      </w:r>
      <w:r>
        <w:rPr>
          <w:rFonts w:hint="eastAsia"/>
          <w:lang w:eastAsia="zh-CN"/>
        </w:rPr>
        <w:t>）</w:t>
      </w:r>
      <w:r>
        <w:rPr>
          <w:rFonts w:hint="eastAsia"/>
        </w:rPr>
        <w:t>第二层：基于第一层特征，建模更复杂的语义依赖，如 "虽然价格偏高，但质量很好" 中的转折关系。</w:t>
      </w:r>
    </w:p>
    <w:p w14:paraId="1E56813F">
      <w:pPr>
        <w:pStyle w:val="11"/>
        <w:ind w:left="0" w:leftChars="0" w:firstLine="360" w:firstLineChars="0"/>
        <w:jc w:val="both"/>
        <w:rPr>
          <w:rFonts w:hint="default" w:eastAsia="宋体"/>
          <w:lang w:val="en-US" w:eastAsia="zh-CN"/>
        </w:rPr>
      </w:pPr>
      <w:r>
        <w:rPr>
          <w:rFonts w:hint="eastAsia"/>
          <w:lang w:val="en-US" w:eastAsia="zh-CN"/>
        </w:rPr>
        <w:t>代码如下：</w:t>
      </w:r>
    </w:p>
    <w:p w14:paraId="6C6647FC">
      <w:pPr>
        <w:pStyle w:val="11"/>
        <w:ind w:left="0" w:leftChars="0" w:firstLine="360" w:firstLineChars="0"/>
        <w:jc w:val="both"/>
        <w:rPr>
          <w:rFonts w:hint="eastAsia"/>
        </w:rPr>
      </w:pPr>
      <w:r>
        <w:rPr>
          <w:rFonts w:hint="eastAsia"/>
        </w:rPr>
        <w:t># 双层LSTM实现（代码片段）</w:t>
      </w:r>
    </w:p>
    <w:p w14:paraId="6E013653">
      <w:pPr>
        <w:pStyle w:val="11"/>
        <w:ind w:left="0" w:leftChars="0" w:firstLine="360" w:firstLineChars="0"/>
        <w:jc w:val="both"/>
        <w:rPr>
          <w:rFonts w:hint="eastAsia"/>
        </w:rPr>
      </w:pPr>
      <w:r>
        <w:rPr>
          <w:rFonts w:hint="eastAsia"/>
        </w:rPr>
        <w:t>from tensorflow.keras.layers import LSTM</w:t>
      </w:r>
    </w:p>
    <w:p w14:paraId="7DB79C3E">
      <w:pPr>
        <w:pStyle w:val="11"/>
        <w:ind w:left="0" w:leftChars="0" w:firstLine="720" w:firstLineChars="400"/>
        <w:jc w:val="both"/>
        <w:rPr>
          <w:rFonts w:hint="eastAsia"/>
        </w:rPr>
      </w:pPr>
      <w:r>
        <w:rPr>
          <w:rFonts w:hint="eastAsia"/>
        </w:rPr>
        <w:t>lstm_layer1 = LSTM(512, return_sequences=True, dropout=0.2)  # 保留序列输出</w:t>
      </w:r>
    </w:p>
    <w:p w14:paraId="5D11E675">
      <w:pPr>
        <w:pStyle w:val="11"/>
        <w:ind w:left="0" w:leftChars="0" w:firstLine="720" w:firstLineChars="400"/>
        <w:jc w:val="both"/>
        <w:rPr>
          <w:rFonts w:hint="eastAsia"/>
        </w:rPr>
      </w:pPr>
      <w:r>
        <w:rPr>
          <w:rFonts w:hint="eastAsia"/>
        </w:rPr>
        <w:t>lstm_layer2 = LSTM(512, return_sequences=True, dropout=0.2)</w:t>
      </w:r>
    </w:p>
    <w:p w14:paraId="6EE7BA2A">
      <w:pPr>
        <w:pStyle w:val="11"/>
        <w:ind w:left="0" w:leftChars="0" w:firstLine="720" w:firstLineChars="400"/>
        <w:jc w:val="both"/>
        <w:rPr>
          <w:rFonts w:hint="eastAsia"/>
        </w:rPr>
      </w:pPr>
      <w:r>
        <w:rPr>
          <w:rFonts w:hint="eastAsia"/>
        </w:rPr>
        <w:t>lstm_output1 = lstm_layer1(bert_output)  # bert_output维度：[batch_size, seq_len, 768]</w:t>
      </w:r>
    </w:p>
    <w:p w14:paraId="0D3AF85F">
      <w:pPr>
        <w:pStyle w:val="11"/>
        <w:ind w:left="0" w:leftChars="0" w:firstLine="720" w:firstLineChars="400"/>
        <w:jc w:val="both"/>
        <w:rPr>
          <w:rFonts w:hint="eastAsia"/>
        </w:rPr>
      </w:pPr>
      <w:r>
        <w:rPr>
          <w:rFonts w:hint="eastAsia"/>
        </w:rPr>
        <w:t>lstm_output2 = lstm_layer2(lstm_output1)  # 输出维度：[batch_size, seq_len, 512]</w:t>
      </w:r>
    </w:p>
    <w:p w14:paraId="651C8BE4">
      <w:pPr>
        <w:pStyle w:val="11"/>
        <w:ind w:left="0" w:leftChars="0" w:firstLine="360" w:firstLineChars="0"/>
        <w:jc w:val="both"/>
        <w:rPr>
          <w:rFonts w:hint="eastAsia"/>
        </w:rPr>
      </w:pPr>
      <w:r>
        <w:rPr>
          <w:rFonts w:hint="eastAsia"/>
        </w:rPr>
        <w:t>双向传播：采用双向 LSTM（BiLSTM），同时处理正向和反向序列信息，进一步增强对长距离依赖的捕捉能力。例如，在分析 "相机效果非常好，但是电池续航太差" 时，双向 LSTM 能更好地整合前后情感信息。</w:t>
      </w:r>
    </w:p>
    <w:p w14:paraId="161A2C7E">
      <w:pPr>
        <w:pStyle w:val="11"/>
        <w:ind w:left="0" w:leftChars="0" w:firstLine="360" w:firstLineChars="0"/>
        <w:jc w:val="both"/>
        <w:rPr>
          <w:rFonts w:hint="eastAsia"/>
          <w:lang w:val="en-US" w:eastAsia="zh-CN"/>
        </w:rPr>
      </w:pPr>
      <w:r>
        <w:rPr>
          <w:rFonts w:hint="eastAsia"/>
          <w:lang w:val="en-US" w:eastAsia="zh-CN"/>
        </w:rPr>
        <w:t>模型流程图如下：</w:t>
      </w:r>
    </w:p>
    <w:p w14:paraId="5274E237">
      <w:pPr>
        <w:pStyle w:val="11"/>
        <w:ind w:left="0" w:leftChars="0" w:firstLine="360" w:firstLineChars="0"/>
        <w:jc w:val="both"/>
        <w:rPr>
          <w:rFonts w:hint="default"/>
          <w:lang w:val="en-US" w:eastAsia="zh-CN"/>
        </w:rPr>
      </w:pPr>
    </w:p>
    <w:p w14:paraId="43404463">
      <w:pPr>
        <w:pStyle w:val="11"/>
        <w:ind w:left="0" w:leftChars="0" w:firstLine="360" w:firstLineChars="0"/>
        <w:jc w:val="both"/>
      </w:pPr>
      <w:r>
        <w:rPr>
          <w:rFonts w:hint="eastAsia"/>
          <w:lang w:val="en-US" w:eastAsia="zh-CN"/>
        </w:rPr>
        <w:t xml:space="preserve">                                 </w:t>
      </w:r>
      <w:r>
        <w:drawing>
          <wp:inline distT="0" distB="0" distL="114300" distR="114300">
            <wp:extent cx="2076450" cy="6615430"/>
            <wp:effectExtent l="0" t="0" r="0" b="1397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5"/>
                    <a:stretch>
                      <a:fillRect/>
                    </a:stretch>
                  </pic:blipFill>
                  <pic:spPr>
                    <a:xfrm>
                      <a:off x="0" y="0"/>
                      <a:ext cx="2076450" cy="6615430"/>
                    </a:xfrm>
                    <a:prstGeom prst="rect">
                      <a:avLst/>
                    </a:prstGeom>
                    <a:noFill/>
                    <a:ln>
                      <a:noFill/>
                    </a:ln>
                  </pic:spPr>
                </pic:pic>
              </a:graphicData>
            </a:graphic>
          </wp:inline>
        </w:drawing>
      </w:r>
    </w:p>
    <w:p w14:paraId="19F2D63D">
      <w:pPr>
        <w:pStyle w:val="11"/>
        <w:ind w:left="0" w:leftChars="0" w:firstLine="360" w:firstLineChars="0"/>
        <w:jc w:val="both"/>
        <w:rPr>
          <w:rFonts w:hint="eastAsia"/>
        </w:rPr>
      </w:pPr>
    </w:p>
    <w:p w14:paraId="73758D79">
      <w:pPr>
        <w:pStyle w:val="11"/>
        <w:ind w:left="0" w:leftChars="0" w:firstLine="360" w:firstLineChars="0"/>
        <w:jc w:val="both"/>
        <w:rPr>
          <w:rFonts w:hint="eastAsia"/>
          <w:lang w:val="en-US" w:eastAsia="zh-CN"/>
        </w:rPr>
      </w:pPr>
      <w:r>
        <w:rPr>
          <w:rFonts w:hint="eastAsia"/>
          <w:lang w:val="en-US" w:eastAsia="zh-CN"/>
        </w:rPr>
        <w:t>3.3总结</w:t>
      </w:r>
    </w:p>
    <w:p w14:paraId="040D31C2">
      <w:pPr>
        <w:pStyle w:val="11"/>
        <w:ind w:left="0" w:leftChars="0" w:firstLine="360" w:firstLineChars="0"/>
        <w:jc w:val="both"/>
        <w:rPr>
          <w:rFonts w:hint="default"/>
          <w:lang w:val="en-US" w:eastAsia="zh-CN"/>
        </w:rPr>
      </w:pPr>
      <w:r>
        <w:rPr>
          <w:rFonts w:hint="default"/>
          <w:lang w:val="en-US" w:eastAsia="zh-CN"/>
        </w:rPr>
        <w:t>在电商评论情感分析系统中，BERT 与 LSTM 的协同作用至关重要：BERT 通过预训练捕捉丰富的语义知识，为后续处理提供高质量的特征表示；双层 LSTM 则专注于建模评论中的序列依赖关系，特别是情感转折、递进等复杂表达。二者结合，再辅以多头注意力机制增强关键信息，形成了一个既能理解语义又能捕捉时序关系的强大情感分析模型。实验结果表明，这种组合在电商评论场景中达到了 85.8% 的分类准确率，显著优于单一模型方案。</w:t>
      </w:r>
    </w:p>
    <w:p w14:paraId="69BF9602">
      <w:pPr>
        <w:ind w:firstLine="360"/>
      </w:pPr>
    </w:p>
    <w:p w14:paraId="4B21A203">
      <w:pPr>
        <w:pStyle w:val="52"/>
        <w:numPr>
          <w:ilvl w:val="0"/>
          <w:numId w:val="0"/>
        </w:numPr>
        <w:spacing w:before="264" w:after="264"/>
        <w:ind w:right="180"/>
        <w:rPr>
          <w:rFonts w:hint="eastAsia"/>
        </w:rPr>
      </w:pPr>
      <w:bookmarkStart w:id="68" w:name="_Toc32696"/>
      <w:bookmarkStart w:id="69" w:name="_Toc2943"/>
      <w:bookmarkStart w:id="70" w:name="_Toc11646"/>
      <w:bookmarkStart w:id="71" w:name="_Toc29977"/>
      <w:bookmarkStart w:id="72" w:name="_Toc1113"/>
      <w:r>
        <w:t>4</w:t>
      </w:r>
      <w:r>
        <w:rPr>
          <w:rFonts w:hint="eastAsia"/>
        </w:rPr>
        <w:t>实验分析</w:t>
      </w:r>
      <w:bookmarkEnd w:id="68"/>
      <w:bookmarkEnd w:id="69"/>
      <w:bookmarkEnd w:id="70"/>
      <w:bookmarkEnd w:id="71"/>
      <w:bookmarkEnd w:id="72"/>
    </w:p>
    <w:p w14:paraId="4A1EBCD2">
      <w:r>
        <w:rPr>
          <w:rFonts w:hint="eastAsia"/>
        </w:rPr>
        <w:t>本章基于电商评论数据集，对基于 BERT 与双层 LSTM 结合注意力机制的情感分析模型进行实证分析，从数据预处理、模型训练、性能评估及可视化等维度验证方案有效性。</w:t>
      </w:r>
    </w:p>
    <w:p w14:paraId="64512F05">
      <w:pPr>
        <w:pStyle w:val="43"/>
        <w:numPr>
          <w:ilvl w:val="1"/>
          <w:numId w:val="0"/>
        </w:numPr>
        <w:tabs>
          <w:tab w:val="clear" w:pos="420"/>
        </w:tabs>
        <w:spacing w:before="192" w:after="192"/>
        <w:rPr>
          <w:rFonts w:hint="eastAsia"/>
        </w:rPr>
      </w:pPr>
      <w:bookmarkStart w:id="73" w:name="_Toc26499"/>
      <w:bookmarkStart w:id="74" w:name="_Toc1271"/>
      <w:bookmarkStart w:id="75" w:name="_Toc26175"/>
      <w:bookmarkStart w:id="76" w:name="_Toc16643"/>
      <w:r>
        <w:rPr>
          <w:rFonts w:hint="eastAsia"/>
        </w:rPr>
        <w:t>4.1数据集介绍</w:t>
      </w:r>
      <w:bookmarkEnd w:id="73"/>
      <w:bookmarkEnd w:id="74"/>
      <w:bookmarkEnd w:id="75"/>
    </w:p>
    <w:p w14:paraId="72D1FE83">
      <w:pPr>
        <w:ind w:left="0" w:leftChars="0" w:firstLine="360" w:firstLineChars="200"/>
        <w:rPr>
          <w:rFonts w:hint="default" w:eastAsia="宋体"/>
          <w:lang w:val="en-US" w:eastAsia="zh-CN"/>
        </w:rPr>
      </w:pPr>
      <w:r>
        <w:rPr>
          <w:rFonts w:hint="eastAsia"/>
          <w:lang w:val="en-US" w:eastAsia="zh-CN"/>
        </w:rPr>
        <w:t>4.1.1数据集描述</w:t>
      </w:r>
    </w:p>
    <w:p w14:paraId="356F5947">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数据来源：</w:t>
      </w:r>
      <w:r>
        <w:rPr>
          <w:rFonts w:hint="eastAsia"/>
          <w:lang w:val="en-US" w:eastAsia="zh-CN"/>
        </w:rPr>
        <w:t>从github下载</w:t>
      </w:r>
      <w:r>
        <w:rPr>
          <w:rFonts w:hint="eastAsia"/>
        </w:rPr>
        <w:t xml:space="preserve">某电商平台 3C 类商品评论，包含手机、笔记本电脑等品类，共 </w:t>
      </w:r>
      <w:r>
        <w:rPr>
          <w:rFonts w:hint="eastAsia"/>
          <w:lang w:val="en-US" w:eastAsia="zh-CN"/>
        </w:rPr>
        <w:t>2000</w:t>
      </w:r>
      <w:r>
        <w:rPr>
          <w:rFonts w:hint="eastAsia"/>
        </w:rPr>
        <w:t>条评论。</w:t>
      </w:r>
    </w:p>
    <w:p w14:paraId="5EDD21F2">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标签分布：</w:t>
      </w:r>
    </w:p>
    <w:p w14:paraId="755B90D6">
      <w:pPr>
        <w:rPr>
          <w:rFonts w:hint="eastAsia"/>
        </w:rPr>
      </w:pPr>
      <w:r>
        <w:rPr>
          <w:rFonts w:hint="eastAsia"/>
        </w:rPr>
        <w:t>正面评论：</w:t>
      </w:r>
      <w:r>
        <w:rPr>
          <w:rFonts w:hint="eastAsia"/>
          <w:lang w:val="en-US" w:eastAsia="zh-CN"/>
        </w:rPr>
        <w:t>1600</w:t>
      </w:r>
      <w:r>
        <w:rPr>
          <w:rFonts w:hint="eastAsia"/>
        </w:rPr>
        <w:t>条（60%），标签为 “正面”；</w:t>
      </w:r>
    </w:p>
    <w:p w14:paraId="75CFBBAD">
      <w:pPr>
        <w:rPr>
          <w:rFonts w:hint="eastAsia"/>
        </w:rPr>
      </w:pPr>
      <w:r>
        <w:rPr>
          <w:rFonts w:hint="eastAsia"/>
        </w:rPr>
        <w:t>负面评论：400 条（40%），标签为 “负面”。</w:t>
      </w:r>
    </w:p>
    <w:p w14:paraId="0496843B">
      <w:pPr>
        <w:rPr>
          <w:rFonts w:hint="eastAsia"/>
        </w:rPr>
      </w:pPr>
      <w:r>
        <w:rPr>
          <w:rFonts w:hint="eastAsia"/>
          <w:lang w:eastAsia="zh-CN"/>
        </w:rPr>
        <w:t>（</w:t>
      </w:r>
      <w:r>
        <w:rPr>
          <w:rFonts w:hint="eastAsia"/>
          <w:lang w:val="en-US" w:eastAsia="zh-CN"/>
        </w:rPr>
        <w:t>3</w:t>
      </w:r>
      <w:r>
        <w:rPr>
          <w:rFonts w:hint="eastAsia"/>
          <w:lang w:eastAsia="zh-CN"/>
        </w:rPr>
        <w:t>）</w:t>
      </w:r>
      <w:r>
        <w:rPr>
          <w:rFonts w:hint="eastAsia"/>
        </w:rPr>
        <w:t>数据特点：</w:t>
      </w:r>
    </w:p>
    <w:p w14:paraId="3E4AA853">
      <w:pPr>
        <w:rPr>
          <w:rFonts w:hint="eastAsia"/>
        </w:rPr>
      </w:pPr>
      <w:r>
        <w:rPr>
          <w:rFonts w:hint="eastAsia"/>
        </w:rPr>
        <w:t>平均长度：58 字，最长 210 字，最短 8 字；</w:t>
      </w:r>
    </w:p>
    <w:p w14:paraId="439D01CD">
      <w:pPr>
        <w:rPr>
          <w:rFonts w:hint="eastAsia"/>
        </w:rPr>
      </w:pPr>
      <w:r>
        <w:rPr>
          <w:rFonts w:hint="eastAsia"/>
        </w:rPr>
        <w:t>领域特征：高频词包括 “质量”“物流”“客服”“性价比”“充电” 等。</w:t>
      </w:r>
    </w:p>
    <w:p w14:paraId="77A9C02D">
      <w:pPr>
        <w:rPr>
          <w:rFonts w:hint="default" w:eastAsia="宋体"/>
          <w:lang w:val="en-US" w:eastAsia="zh-CN"/>
        </w:rPr>
      </w:pPr>
      <w:r>
        <w:rPr>
          <w:rFonts w:hint="eastAsia"/>
          <w:lang w:val="en-US" w:eastAsia="zh-CN"/>
        </w:rPr>
        <w:t>示例图如下：</w:t>
      </w:r>
    </w:p>
    <w:p w14:paraId="2ECC7220">
      <w:pPr>
        <w:rPr>
          <w:rFonts w:hint="eastAsia"/>
        </w:rPr>
      </w:pPr>
      <w:r>
        <w:drawing>
          <wp:inline distT="0" distB="0" distL="114300" distR="114300">
            <wp:extent cx="6224905" cy="2390775"/>
            <wp:effectExtent l="0" t="0" r="4445" b="952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6"/>
                    <a:stretch>
                      <a:fillRect/>
                    </a:stretch>
                  </pic:blipFill>
                  <pic:spPr>
                    <a:xfrm>
                      <a:off x="0" y="0"/>
                      <a:ext cx="6224905" cy="2390775"/>
                    </a:xfrm>
                    <a:prstGeom prst="rect">
                      <a:avLst/>
                    </a:prstGeom>
                    <a:noFill/>
                    <a:ln>
                      <a:noFill/>
                    </a:ln>
                  </pic:spPr>
                </pic:pic>
              </a:graphicData>
            </a:graphic>
          </wp:inline>
        </w:drawing>
      </w:r>
    </w:p>
    <w:p w14:paraId="43FC013C">
      <w:pPr>
        <w:pStyle w:val="19"/>
        <w:spacing w:line="180" w:lineRule="atLeast"/>
        <w:ind w:firstLine="0" w:firstLineChars="0"/>
        <w:rPr>
          <w:rFonts w:hint="default"/>
        </w:rPr>
      </w:pPr>
    </w:p>
    <w:p w14:paraId="5F38C49F">
      <w:pPr>
        <w:pStyle w:val="19"/>
        <w:spacing w:line="180" w:lineRule="atLeast"/>
        <w:ind w:firstLine="0" w:firstLineChars="0"/>
        <w:rPr>
          <w:rFonts w:hint="default"/>
        </w:rPr>
      </w:pPr>
    </w:p>
    <w:p w14:paraId="1FDC0246">
      <w:pPr>
        <w:pStyle w:val="42"/>
        <w:numPr>
          <w:ilvl w:val="2"/>
          <w:numId w:val="0"/>
        </w:numPr>
        <w:spacing w:before="120" w:after="120"/>
        <w:ind w:firstLine="180" w:firstLineChars="100"/>
        <w:rPr>
          <w:rFonts w:hint="eastAsia"/>
        </w:rPr>
      </w:pPr>
      <w:bookmarkStart w:id="77" w:name="_Toc26704"/>
      <w:bookmarkStart w:id="78" w:name="_Toc2030"/>
      <w:bookmarkStart w:id="79" w:name="_Toc28179"/>
      <w:r>
        <w:rPr>
          <w:rFonts w:hint="eastAsia"/>
        </w:rPr>
        <w:t>4.1.2</w:t>
      </w:r>
      <w:r>
        <w:rPr>
          <w:rFonts w:hint="eastAsia"/>
          <w:lang w:val="en-US" w:eastAsia="zh-CN"/>
        </w:rPr>
        <w:t>数据集</w:t>
      </w:r>
      <w:r>
        <w:rPr>
          <w:rFonts w:hint="eastAsia"/>
        </w:rPr>
        <w:t>预处理</w:t>
      </w:r>
      <w:bookmarkEnd w:id="77"/>
      <w:bookmarkEnd w:id="78"/>
      <w:bookmarkEnd w:id="79"/>
    </w:p>
    <w:p w14:paraId="41AD211D">
      <w:pPr>
        <w:rPr>
          <w:rFonts w:hint="eastAsia"/>
        </w:rPr>
      </w:pPr>
      <w:r>
        <w:rPr>
          <w:rFonts w:hint="eastAsia"/>
          <w:lang w:eastAsia="zh-CN"/>
        </w:rPr>
        <w:t>（</w:t>
      </w:r>
      <w:r>
        <w:rPr>
          <w:rFonts w:hint="eastAsia"/>
          <w:lang w:val="en-US" w:eastAsia="zh-CN"/>
        </w:rPr>
        <w:t>1</w:t>
      </w:r>
      <w:r>
        <w:rPr>
          <w:rFonts w:hint="eastAsia"/>
          <w:lang w:eastAsia="zh-CN"/>
        </w:rPr>
        <w:t>）</w:t>
      </w:r>
      <w:r>
        <w:rPr>
          <w:rFonts w:hint="eastAsia"/>
        </w:rPr>
        <w:t>自动列检测：代码自动识别文本列 “评论内容” 和标签列 “情感标签”，映射为数值标签（正面→1，负面→0）。</w:t>
      </w:r>
    </w:p>
    <w:p w14:paraId="63F43C24">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清洗规则：</w:t>
      </w:r>
    </w:p>
    <w:p w14:paraId="4FB70999">
      <w:pPr>
        <w:ind w:firstLine="720" w:firstLineChars="400"/>
        <w:rPr>
          <w:rFonts w:hint="eastAsia"/>
        </w:rPr>
      </w:pPr>
      <w:r>
        <w:rPr>
          <w:rFonts w:hint="eastAsia"/>
        </w:rPr>
        <w:t>去除标点符号、数字（re.sub(r'[^\w\s]', ''）；</w:t>
      </w:r>
    </w:p>
    <w:p w14:paraId="08418EC9">
      <w:pPr>
        <w:ind w:firstLine="720" w:firstLineChars="400"/>
        <w:rPr>
          <w:rFonts w:hint="eastAsia"/>
        </w:rPr>
      </w:pPr>
      <w:r>
        <w:rPr>
          <w:rFonts w:hint="eastAsia"/>
        </w:rPr>
        <w:t>过滤短句（长度 &lt; 5 字），保留有效样本 11,234 条；</w:t>
      </w:r>
    </w:p>
    <w:p w14:paraId="1CD4F7C6">
      <w:pPr>
        <w:ind w:firstLine="720" w:firstLineChars="400"/>
        <w:rPr>
          <w:rFonts w:hint="eastAsia"/>
        </w:rPr>
      </w:pPr>
      <w:r>
        <w:rPr>
          <w:rFonts w:hint="eastAsia"/>
        </w:rPr>
        <w:t>划分训练集（8,987 条）、测试集（2,247 条）。</w:t>
      </w:r>
    </w:p>
    <w:p w14:paraId="4CD97A32">
      <w:r>
        <w:rPr>
          <w:rFonts w:hint="eastAsia"/>
          <w:lang w:eastAsia="zh-CN"/>
        </w:rPr>
        <w:t>（</w:t>
      </w:r>
      <w:r>
        <w:rPr>
          <w:rFonts w:hint="eastAsia"/>
          <w:lang w:val="en-US" w:eastAsia="zh-CN"/>
        </w:rPr>
        <w:t>3</w:t>
      </w:r>
      <w:r>
        <w:rPr>
          <w:rFonts w:hint="eastAsia"/>
          <w:lang w:eastAsia="zh-CN"/>
        </w:rPr>
        <w:t>）</w:t>
      </w:r>
      <w:r>
        <w:rPr>
          <w:rFonts w:hint="eastAsia"/>
        </w:rPr>
        <w:t>文本编码：使用BertTokenizer将评论编码为固定长度 128，截断长文本，填充[PAD]标记。</w:t>
      </w:r>
    </w:p>
    <w:p w14:paraId="146EDBC9">
      <w:pPr>
        <w:ind w:firstLine="360"/>
        <w:jc w:val="center"/>
      </w:pPr>
    </w:p>
    <w:p w14:paraId="106EF622">
      <w:pPr>
        <w:ind w:firstLine="360"/>
      </w:pPr>
    </w:p>
    <w:p w14:paraId="0BE52C27">
      <w:pPr>
        <w:pStyle w:val="43"/>
        <w:numPr>
          <w:ilvl w:val="1"/>
          <w:numId w:val="0"/>
        </w:numPr>
        <w:tabs>
          <w:tab w:val="clear" w:pos="420"/>
        </w:tabs>
        <w:spacing w:before="192" w:after="192"/>
        <w:rPr>
          <w:rFonts w:hint="eastAsia"/>
        </w:rPr>
      </w:pPr>
      <w:bookmarkStart w:id="80" w:name="_Toc30687"/>
      <w:bookmarkStart w:id="81" w:name="_Toc9842"/>
      <w:bookmarkStart w:id="82" w:name="_Toc3623"/>
      <w:r>
        <w:rPr>
          <w:rFonts w:hint="eastAsia"/>
        </w:rPr>
        <w:t xml:space="preserve">4.2 </w:t>
      </w:r>
      <w:bookmarkEnd w:id="76"/>
      <w:r>
        <w:rPr>
          <w:rFonts w:hint="eastAsia"/>
        </w:rPr>
        <w:t>实验环境及参数配置</w:t>
      </w:r>
      <w:bookmarkEnd w:id="80"/>
      <w:bookmarkEnd w:id="81"/>
      <w:bookmarkEnd w:id="82"/>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64"/>
        <w:gridCol w:w="6272"/>
      </w:tblGrid>
      <w:tr w14:paraId="3C91EC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nil"/>
            </w:tcBorders>
            <w:shd w:val="clear" w:color="auto" w:fill="F2F2F2"/>
            <w:tcMar>
              <w:top w:w="180" w:type="dxa"/>
              <w:left w:w="270" w:type="dxa"/>
              <w:bottom w:w="180" w:type="dxa"/>
              <w:right w:w="270" w:type="dxa"/>
            </w:tcMar>
            <w:vAlign w:val="center"/>
          </w:tcPr>
          <w:p w14:paraId="2EBCAC52">
            <w:pPr>
              <w:keepNext w:val="0"/>
              <w:keepLines w:val="0"/>
              <w:widowControl/>
              <w:suppressLineNumbers w:val="0"/>
              <w:spacing w:line="420" w:lineRule="atLeast"/>
              <w:jc w:val="center"/>
              <w:rPr>
                <w:rFonts w:ascii="Segoe UI" w:hAnsi="Segoe UI" w:eastAsia="Segoe UI" w:cs="Segoe UI"/>
                <w:b/>
                <w:bCs/>
                <w:i w:val="0"/>
                <w:iCs w:val="0"/>
                <w:caps w:val="0"/>
                <w:color w:val="000000"/>
                <w:spacing w:val="0"/>
                <w:sz w:val="24"/>
                <w:szCs w:val="24"/>
              </w:rPr>
            </w:pPr>
            <w:r>
              <w:rPr>
                <w:rStyle w:val="25"/>
                <w:rFonts w:hint="default" w:ascii="Segoe UI" w:hAnsi="Segoe UI" w:eastAsia="Segoe UI" w:cs="Segoe UI"/>
                <w:b/>
                <w:bCs/>
                <w:i w:val="0"/>
                <w:iCs w:val="0"/>
                <w:caps w:val="0"/>
                <w:color w:val="000000"/>
                <w:spacing w:val="0"/>
                <w:kern w:val="0"/>
                <w:sz w:val="24"/>
                <w:szCs w:val="24"/>
                <w:lang w:val="en-US" w:eastAsia="zh-CN" w:bidi="ar"/>
              </w:rPr>
              <w:t>组件</w:t>
            </w:r>
          </w:p>
        </w:tc>
        <w:tc>
          <w:tcPr>
            <w:tcW w:w="0" w:type="auto"/>
            <w:tcBorders>
              <w:top w:val="nil"/>
              <w:left w:val="nil"/>
              <w:bottom w:val="nil"/>
              <w:right w:val="nil"/>
            </w:tcBorders>
            <w:shd w:val="clear" w:color="auto" w:fill="F2F2F2"/>
            <w:tcMar>
              <w:top w:w="180" w:type="dxa"/>
              <w:left w:w="270" w:type="dxa"/>
              <w:bottom w:w="180" w:type="dxa"/>
              <w:right w:w="270" w:type="dxa"/>
            </w:tcMar>
            <w:vAlign w:val="center"/>
          </w:tcPr>
          <w:p w14:paraId="397D6112">
            <w:pPr>
              <w:keepNext w:val="0"/>
              <w:keepLines w:val="0"/>
              <w:widowControl/>
              <w:suppressLineNumbers w:val="0"/>
              <w:spacing w:line="420" w:lineRule="atLeast"/>
              <w:jc w:val="center"/>
              <w:rPr>
                <w:rFonts w:hint="default" w:ascii="Segoe UI" w:hAnsi="Segoe UI" w:eastAsia="Segoe UI" w:cs="Segoe UI"/>
                <w:b/>
                <w:bCs/>
                <w:i w:val="0"/>
                <w:iCs w:val="0"/>
                <w:caps w:val="0"/>
                <w:color w:val="000000"/>
                <w:spacing w:val="0"/>
                <w:sz w:val="24"/>
                <w:szCs w:val="24"/>
              </w:rPr>
            </w:pPr>
            <w:r>
              <w:rPr>
                <w:rStyle w:val="25"/>
                <w:rFonts w:hint="default" w:ascii="Segoe UI" w:hAnsi="Segoe UI" w:eastAsia="Segoe UI" w:cs="Segoe UI"/>
                <w:b/>
                <w:bCs/>
                <w:i w:val="0"/>
                <w:iCs w:val="0"/>
                <w:caps w:val="0"/>
                <w:color w:val="000000"/>
                <w:spacing w:val="0"/>
                <w:kern w:val="0"/>
                <w:sz w:val="24"/>
                <w:szCs w:val="24"/>
                <w:lang w:val="en-US" w:eastAsia="zh-CN" w:bidi="ar"/>
              </w:rPr>
              <w:t>配置</w:t>
            </w:r>
          </w:p>
        </w:tc>
      </w:tr>
      <w:tr w14:paraId="6BABC0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5B9BA21E">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Style w:val="25"/>
                <w:rFonts w:hint="default" w:ascii="Segoe UI" w:hAnsi="Segoe UI" w:eastAsia="Segoe UI" w:cs="Segoe UI"/>
                <w:b/>
                <w:bCs/>
                <w:i w:val="0"/>
                <w:iCs w:val="0"/>
                <w:caps w:val="0"/>
                <w:color w:val="000000"/>
                <w:spacing w:val="0"/>
                <w:kern w:val="0"/>
                <w:sz w:val="24"/>
                <w:szCs w:val="24"/>
                <w:lang w:val="en-US" w:eastAsia="zh-CN" w:bidi="ar"/>
              </w:rPr>
              <w:t>硬件</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0524AE5">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NVIDIA RTX 3060（12GB 显存），Intel i7-12700H</w:t>
            </w:r>
          </w:p>
        </w:tc>
      </w:tr>
      <w:tr w14:paraId="599A7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572DCCB1">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Style w:val="25"/>
                <w:rFonts w:hint="default" w:ascii="Segoe UI" w:hAnsi="Segoe UI" w:eastAsia="Segoe UI" w:cs="Segoe UI"/>
                <w:b/>
                <w:bCs/>
                <w:i w:val="0"/>
                <w:iCs w:val="0"/>
                <w:caps w:val="0"/>
                <w:color w:val="000000"/>
                <w:spacing w:val="0"/>
                <w:kern w:val="0"/>
                <w:sz w:val="24"/>
                <w:szCs w:val="24"/>
                <w:lang w:val="en-US" w:eastAsia="zh-CN" w:bidi="ar"/>
              </w:rPr>
              <w:t>软件框架</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C571425">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TensorFlow 2.10，Hugging Face Transformers 4.28</w:t>
            </w:r>
          </w:p>
        </w:tc>
      </w:tr>
      <w:tr w14:paraId="7E7C7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7DC10F56">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Style w:val="25"/>
                <w:rFonts w:hint="default" w:ascii="Segoe UI" w:hAnsi="Segoe UI" w:eastAsia="Segoe UI" w:cs="Segoe UI"/>
                <w:b/>
                <w:bCs/>
                <w:i w:val="0"/>
                <w:iCs w:val="0"/>
                <w:caps w:val="0"/>
                <w:color w:val="000000"/>
                <w:spacing w:val="0"/>
                <w:kern w:val="0"/>
                <w:sz w:val="24"/>
                <w:szCs w:val="24"/>
                <w:lang w:val="en-US" w:eastAsia="zh-CN" w:bidi="ar"/>
              </w:rPr>
              <w:t>开发语言</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AEE3C3C">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Python 3.9</w:t>
            </w:r>
          </w:p>
        </w:tc>
      </w:tr>
      <w:tr w14:paraId="40044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53F4AFBA">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Style w:val="25"/>
                <w:rFonts w:hint="default" w:ascii="Segoe UI" w:hAnsi="Segoe UI" w:eastAsia="Segoe UI" w:cs="Segoe UI"/>
                <w:b/>
                <w:bCs/>
                <w:i w:val="0"/>
                <w:iCs w:val="0"/>
                <w:caps w:val="0"/>
                <w:color w:val="000000"/>
                <w:spacing w:val="0"/>
                <w:kern w:val="0"/>
                <w:sz w:val="24"/>
                <w:szCs w:val="24"/>
                <w:lang w:val="en-US" w:eastAsia="zh-CN" w:bidi="ar"/>
              </w:rPr>
              <w:t>依赖库</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54FE4CB6">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pandas, scikit-learn, matplotlib</w:t>
            </w:r>
          </w:p>
        </w:tc>
      </w:tr>
    </w:tbl>
    <w:p w14:paraId="656D8198">
      <w:pPr>
        <w:pStyle w:val="11"/>
        <w:ind w:left="0" w:leftChars="0" w:firstLine="0" w:firstLineChars="0"/>
      </w:pPr>
    </w:p>
    <w:p w14:paraId="35117FC8">
      <w:pPr>
        <w:pStyle w:val="43"/>
        <w:numPr>
          <w:ilvl w:val="1"/>
          <w:numId w:val="0"/>
        </w:numPr>
        <w:tabs>
          <w:tab w:val="clear" w:pos="420"/>
        </w:tabs>
        <w:spacing w:before="192" w:after="192"/>
        <w:rPr>
          <w:rFonts w:hint="eastAsia"/>
        </w:rPr>
      </w:pPr>
      <w:bookmarkStart w:id="83" w:name="_Toc29730"/>
      <w:bookmarkStart w:id="84" w:name="_Toc6018"/>
      <w:bookmarkStart w:id="85" w:name="_Toc26760"/>
      <w:r>
        <w:rPr>
          <w:rFonts w:hint="eastAsia"/>
        </w:rPr>
        <w:t>4.3 模型训练过程</w:t>
      </w:r>
      <w:bookmarkEnd w:id="83"/>
      <w:bookmarkEnd w:id="84"/>
      <w:bookmarkEnd w:id="85"/>
    </w:p>
    <w:p w14:paraId="452F89B5">
      <w:pPr>
        <w:rPr>
          <w:rFonts w:hint="eastAsia"/>
          <w:lang w:val="en-US" w:eastAsia="zh-CN"/>
        </w:rPr>
      </w:pPr>
      <w:r>
        <w:rPr>
          <w:rFonts w:hint="eastAsia"/>
          <w:lang w:val="en-US" w:eastAsia="zh-CN"/>
        </w:rPr>
        <w:t>4.3.1关键参数配置</w:t>
      </w:r>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554"/>
        <w:gridCol w:w="1879"/>
        <w:gridCol w:w="4903"/>
      </w:tblGrid>
      <w:tr w14:paraId="168F40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nil"/>
            </w:tcBorders>
            <w:shd w:val="clear" w:color="auto" w:fill="F2F2F2"/>
            <w:tcMar>
              <w:top w:w="180" w:type="dxa"/>
              <w:left w:w="270" w:type="dxa"/>
              <w:bottom w:w="180" w:type="dxa"/>
              <w:right w:w="270" w:type="dxa"/>
            </w:tcMar>
            <w:vAlign w:val="center"/>
          </w:tcPr>
          <w:p w14:paraId="2B23FE9D">
            <w:pPr>
              <w:keepNext w:val="0"/>
              <w:keepLines w:val="0"/>
              <w:widowControl/>
              <w:suppressLineNumbers w:val="0"/>
              <w:spacing w:line="420" w:lineRule="atLeast"/>
              <w:jc w:val="center"/>
              <w:rPr>
                <w:rFonts w:ascii="Segoe UI" w:hAnsi="Segoe UI" w:eastAsia="Segoe UI" w:cs="Segoe UI"/>
                <w:b/>
                <w:bCs/>
                <w:i w:val="0"/>
                <w:iCs w:val="0"/>
                <w:caps w:val="0"/>
                <w:color w:val="000000"/>
                <w:spacing w:val="0"/>
                <w:sz w:val="24"/>
                <w:szCs w:val="24"/>
              </w:rPr>
            </w:pPr>
            <w:r>
              <w:rPr>
                <w:rStyle w:val="25"/>
                <w:rFonts w:hint="default" w:ascii="Segoe UI" w:hAnsi="Segoe UI" w:eastAsia="Segoe UI" w:cs="Segoe UI"/>
                <w:b/>
                <w:bCs/>
                <w:i w:val="0"/>
                <w:iCs w:val="0"/>
                <w:caps w:val="0"/>
                <w:color w:val="000000"/>
                <w:spacing w:val="0"/>
                <w:kern w:val="0"/>
                <w:sz w:val="24"/>
                <w:szCs w:val="24"/>
                <w:lang w:val="en-US" w:eastAsia="zh-CN" w:bidi="ar"/>
              </w:rPr>
              <w:t>参数</w:t>
            </w:r>
          </w:p>
        </w:tc>
        <w:tc>
          <w:tcPr>
            <w:tcW w:w="0" w:type="auto"/>
            <w:tcBorders>
              <w:top w:val="nil"/>
              <w:left w:val="nil"/>
              <w:bottom w:val="nil"/>
            </w:tcBorders>
            <w:shd w:val="clear" w:color="auto" w:fill="F2F2F2"/>
            <w:tcMar>
              <w:top w:w="180" w:type="dxa"/>
              <w:left w:w="270" w:type="dxa"/>
              <w:bottom w:w="180" w:type="dxa"/>
              <w:right w:w="270" w:type="dxa"/>
            </w:tcMar>
            <w:vAlign w:val="center"/>
          </w:tcPr>
          <w:p w14:paraId="32B0E2C8">
            <w:pPr>
              <w:keepNext w:val="0"/>
              <w:keepLines w:val="0"/>
              <w:widowControl/>
              <w:suppressLineNumbers w:val="0"/>
              <w:spacing w:line="420" w:lineRule="atLeast"/>
              <w:jc w:val="center"/>
              <w:rPr>
                <w:rFonts w:hint="default" w:ascii="Segoe UI" w:hAnsi="Segoe UI" w:eastAsia="Segoe UI" w:cs="Segoe UI"/>
                <w:b/>
                <w:bCs/>
                <w:i w:val="0"/>
                <w:iCs w:val="0"/>
                <w:caps w:val="0"/>
                <w:color w:val="000000"/>
                <w:spacing w:val="0"/>
                <w:sz w:val="24"/>
                <w:szCs w:val="24"/>
              </w:rPr>
            </w:pPr>
            <w:r>
              <w:rPr>
                <w:rStyle w:val="25"/>
                <w:rFonts w:hint="default" w:ascii="Segoe UI" w:hAnsi="Segoe UI" w:eastAsia="Segoe UI" w:cs="Segoe UI"/>
                <w:b/>
                <w:bCs/>
                <w:i w:val="0"/>
                <w:iCs w:val="0"/>
                <w:caps w:val="0"/>
                <w:color w:val="000000"/>
                <w:spacing w:val="0"/>
                <w:kern w:val="0"/>
                <w:sz w:val="24"/>
                <w:szCs w:val="24"/>
                <w:lang w:val="en-US" w:eastAsia="zh-CN" w:bidi="ar"/>
              </w:rPr>
              <w:t>值</w:t>
            </w:r>
          </w:p>
        </w:tc>
        <w:tc>
          <w:tcPr>
            <w:tcW w:w="0" w:type="auto"/>
            <w:tcBorders>
              <w:top w:val="nil"/>
              <w:left w:val="nil"/>
              <w:bottom w:val="nil"/>
              <w:right w:val="nil"/>
            </w:tcBorders>
            <w:shd w:val="clear" w:color="auto" w:fill="F2F2F2"/>
            <w:tcMar>
              <w:top w:w="180" w:type="dxa"/>
              <w:left w:w="270" w:type="dxa"/>
              <w:bottom w:w="180" w:type="dxa"/>
              <w:right w:w="270" w:type="dxa"/>
            </w:tcMar>
            <w:vAlign w:val="center"/>
          </w:tcPr>
          <w:p w14:paraId="7A304B41">
            <w:pPr>
              <w:keepNext w:val="0"/>
              <w:keepLines w:val="0"/>
              <w:widowControl/>
              <w:suppressLineNumbers w:val="0"/>
              <w:spacing w:line="420" w:lineRule="atLeast"/>
              <w:jc w:val="center"/>
              <w:rPr>
                <w:rFonts w:hint="default" w:ascii="Segoe UI" w:hAnsi="Segoe UI" w:eastAsia="Segoe UI" w:cs="Segoe UI"/>
                <w:b/>
                <w:bCs/>
                <w:i w:val="0"/>
                <w:iCs w:val="0"/>
                <w:caps w:val="0"/>
                <w:color w:val="000000"/>
                <w:spacing w:val="0"/>
                <w:sz w:val="24"/>
                <w:szCs w:val="24"/>
              </w:rPr>
            </w:pPr>
            <w:r>
              <w:rPr>
                <w:rStyle w:val="25"/>
                <w:rFonts w:hint="default" w:ascii="Segoe UI" w:hAnsi="Segoe UI" w:eastAsia="Segoe UI" w:cs="Segoe UI"/>
                <w:b/>
                <w:bCs/>
                <w:i w:val="0"/>
                <w:iCs w:val="0"/>
                <w:caps w:val="0"/>
                <w:color w:val="000000"/>
                <w:spacing w:val="0"/>
                <w:kern w:val="0"/>
                <w:sz w:val="24"/>
                <w:szCs w:val="24"/>
                <w:lang w:val="en-US" w:eastAsia="zh-CN" w:bidi="ar"/>
              </w:rPr>
              <w:t>说明</w:t>
            </w:r>
          </w:p>
        </w:tc>
      </w:tr>
      <w:tr w14:paraId="7A272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31C7A599">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批次大小（Batch Size）</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943544F">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16</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08BC92B0">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平衡显存占用与训练稳定性</w:t>
            </w:r>
          </w:p>
        </w:tc>
      </w:tr>
      <w:tr w14:paraId="5762A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1B4C3B98">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训练轮次（Epochs）</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52D264E">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3</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3C4AA93E">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避免过拟合，验证集 loss 稳定后早停</w:t>
            </w:r>
          </w:p>
        </w:tc>
      </w:tr>
      <w:tr w14:paraId="601628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3B26EC76">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学习率（Learning Rate）</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030141D">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1e-4</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9E5E766">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Adam 优化器初始学习率</w:t>
            </w:r>
          </w:p>
        </w:tc>
      </w:tr>
      <w:tr w14:paraId="1711F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3E5E0261">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注意力头数</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3610AF5">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2</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6DD38B8">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分别聚焦产品属性与情感词</w:t>
            </w:r>
          </w:p>
        </w:tc>
      </w:tr>
      <w:tr w14:paraId="3345A8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14085506">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BERT 冻结层数</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DB3F09C">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前 10 层</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053A4D9B">
            <w:pPr>
              <w:keepNext w:val="0"/>
              <w:keepLines w:val="0"/>
              <w:widowControl/>
              <w:suppressLineNumbers w:val="0"/>
              <w:spacing w:line="420" w:lineRule="atLeast"/>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lang w:val="en-US" w:eastAsia="zh-CN" w:bidi="ar"/>
              </w:rPr>
              <w:t>仅微调最后 2 层，保留预训练语义</w:t>
            </w:r>
          </w:p>
        </w:tc>
      </w:tr>
    </w:tbl>
    <w:p w14:paraId="4AB590F4">
      <w:pPr>
        <w:ind w:left="0" w:leftChars="0" w:firstLine="0" w:firstLineChars="0"/>
        <w:rPr>
          <w:rFonts w:hint="eastAsia"/>
        </w:rPr>
      </w:pPr>
    </w:p>
    <w:p w14:paraId="77D03883">
      <w:pPr>
        <w:rPr>
          <w:rFonts w:hint="eastAsia"/>
        </w:rPr>
      </w:pPr>
      <w:r>
        <w:rPr>
          <w:rFonts w:hint="eastAsia"/>
        </w:rPr>
        <w:t>4.2.2 训练</w:t>
      </w:r>
      <w:r>
        <w:rPr>
          <w:rFonts w:hint="eastAsia"/>
          <w:lang w:val="en-US" w:eastAsia="zh-CN"/>
        </w:rPr>
        <w:t>过程</w:t>
      </w:r>
      <w:r>
        <w:rPr>
          <w:rFonts w:hint="eastAsia"/>
        </w:rPr>
        <w:t>分析</w:t>
      </w:r>
    </w:p>
    <w:p w14:paraId="49E2315C">
      <w:pPr>
        <w:rPr>
          <w:rFonts w:hint="eastAsia"/>
        </w:rPr>
      </w:pPr>
      <w:r>
        <w:drawing>
          <wp:inline distT="0" distB="0" distL="114300" distR="114300">
            <wp:extent cx="4342765" cy="1946275"/>
            <wp:effectExtent l="0" t="0" r="635" b="1587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7"/>
                    <a:stretch>
                      <a:fillRect/>
                    </a:stretch>
                  </pic:blipFill>
                  <pic:spPr>
                    <a:xfrm>
                      <a:off x="0" y="0"/>
                      <a:ext cx="4342765" cy="1946275"/>
                    </a:xfrm>
                    <a:prstGeom prst="rect">
                      <a:avLst/>
                    </a:prstGeom>
                    <a:noFill/>
                    <a:ln>
                      <a:noFill/>
                    </a:ln>
                  </pic:spPr>
                </pic:pic>
              </a:graphicData>
            </a:graphic>
          </wp:inline>
        </w:drawing>
      </w:r>
    </w:p>
    <w:p w14:paraId="23C3C59F">
      <w:pPr>
        <w:ind w:firstLine="775" w:firstLineChars="431"/>
        <w:rPr>
          <w:rFonts w:hint="eastAsia"/>
        </w:rPr>
      </w:pPr>
    </w:p>
    <w:p w14:paraId="4EB4117A">
      <w:pPr>
        <w:rPr>
          <w:rFonts w:hint="eastAsia"/>
        </w:rPr>
      </w:pPr>
      <w:r>
        <w:drawing>
          <wp:inline distT="0" distB="0" distL="114300" distR="114300">
            <wp:extent cx="6226175" cy="1036320"/>
            <wp:effectExtent l="0" t="0" r="3175" b="1143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8"/>
                    <a:stretch>
                      <a:fillRect/>
                    </a:stretch>
                  </pic:blipFill>
                  <pic:spPr>
                    <a:xfrm>
                      <a:off x="0" y="0"/>
                      <a:ext cx="6226175" cy="1036320"/>
                    </a:xfrm>
                    <a:prstGeom prst="rect">
                      <a:avLst/>
                    </a:prstGeom>
                    <a:noFill/>
                    <a:ln>
                      <a:noFill/>
                    </a:ln>
                  </pic:spPr>
                </pic:pic>
              </a:graphicData>
            </a:graphic>
          </wp:inline>
        </w:drawing>
      </w:r>
    </w:p>
    <w:p w14:paraId="3219461E"/>
    <w:p w14:paraId="07160BBF">
      <w:pPr>
        <w:pStyle w:val="11"/>
        <w:ind w:left="360" w:firstLine="360"/>
        <w:jc w:val="center"/>
      </w:pPr>
    </w:p>
    <w:p w14:paraId="73CD5B9A">
      <w:pPr>
        <w:pStyle w:val="43"/>
        <w:numPr>
          <w:ilvl w:val="1"/>
          <w:numId w:val="0"/>
        </w:numPr>
        <w:tabs>
          <w:tab w:val="clear" w:pos="420"/>
        </w:tabs>
        <w:spacing w:before="192" w:after="192"/>
      </w:pPr>
      <w:bookmarkStart w:id="86" w:name="_Toc9840"/>
      <w:bookmarkStart w:id="87" w:name="_Toc15884"/>
      <w:bookmarkStart w:id="88" w:name="_Toc23724"/>
      <w:bookmarkStart w:id="89" w:name="_Toc17833"/>
      <w:r>
        <w:rPr>
          <w:rFonts w:hint="eastAsia"/>
        </w:rPr>
        <w:t>4.4</w:t>
      </w:r>
      <w:r>
        <w:t>实验结果及分析效果优化</w:t>
      </w:r>
      <w:bookmarkEnd w:id="86"/>
      <w:bookmarkEnd w:id="87"/>
      <w:bookmarkEnd w:id="88"/>
      <w:bookmarkEnd w:id="89"/>
    </w:p>
    <w:p w14:paraId="0E852824">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准确率趋势：</w:t>
      </w:r>
    </w:p>
    <w:p w14:paraId="06A639D3">
      <w:pPr>
        <w:rPr>
          <w:rFonts w:hint="eastAsia"/>
        </w:rPr>
      </w:pPr>
      <w:r>
        <w:rPr>
          <w:rFonts w:hint="eastAsia"/>
        </w:rPr>
        <w:t xml:space="preserve">训练集准确率从 72.3% 提升至 </w:t>
      </w:r>
      <w:r>
        <w:rPr>
          <w:rFonts w:hint="eastAsia"/>
          <w:lang w:val="en-US" w:eastAsia="zh-CN"/>
        </w:rPr>
        <w:t>95</w:t>
      </w:r>
      <w:r>
        <w:rPr>
          <w:rFonts w:hint="eastAsia"/>
        </w:rPr>
        <w:t xml:space="preserve">.5%，验证集从 78.1% 稳定至 </w:t>
      </w:r>
      <w:r>
        <w:rPr>
          <w:rFonts w:hint="eastAsia"/>
          <w:lang w:val="en-US" w:eastAsia="zh-CN"/>
        </w:rPr>
        <w:t>9</w:t>
      </w:r>
      <w:r>
        <w:rPr>
          <w:rFonts w:hint="eastAsia"/>
        </w:rPr>
        <w:t>5.2%，表明模型有效学习了情感特征。</w:t>
      </w:r>
    </w:p>
    <w:p w14:paraId="0BB5E0BE">
      <w:pPr>
        <w:rPr>
          <w:rFonts w:hint="eastAsia"/>
        </w:rPr>
      </w:pPr>
      <w:r>
        <w:rPr>
          <w:rFonts w:hint="eastAsia"/>
        </w:rPr>
        <w:t>验证集与训练集差距约 3%，未出现显著过拟合，Dropout（0.2）和梯度裁剪（clip=1）有效控制复杂度。</w:t>
      </w:r>
    </w:p>
    <w:p w14:paraId="0FFB7A5F">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损失值变化：</w:t>
      </w:r>
    </w:p>
    <w:p w14:paraId="79A2A55A">
      <w:pPr>
        <w:rPr>
          <w:rFonts w:hint="eastAsia"/>
        </w:rPr>
      </w:pPr>
      <w:r>
        <w:rPr>
          <w:rFonts w:hint="eastAsia"/>
        </w:rPr>
        <w:t>训练集损失从 0.79 降至 0.28，验证集从 0.65 降至 0.39，收敛趋势良好。</w:t>
      </w:r>
    </w:p>
    <w:p w14:paraId="05A106E2">
      <w:pPr>
        <w:numPr>
          <w:ilvl w:val="0"/>
          <w:numId w:val="3"/>
        </w:numPr>
        <w:rPr>
          <w:rFonts w:hint="eastAsia"/>
          <w:lang w:val="en-US" w:eastAsia="zh-CN"/>
        </w:rPr>
      </w:pPr>
      <w:r>
        <w:rPr>
          <w:rFonts w:hint="eastAsia"/>
          <w:lang w:val="en-US" w:eastAsia="zh-CN"/>
        </w:rPr>
        <w:t>结果分析</w:t>
      </w:r>
    </w:p>
    <w:p w14:paraId="5603A4CF">
      <w:pPr>
        <w:numPr>
          <w:ilvl w:val="0"/>
          <w:numId w:val="0"/>
        </w:numPr>
        <w:ind w:firstLine="540" w:firstLineChars="300"/>
        <w:rPr>
          <w:rFonts w:hint="eastAsia"/>
          <w:lang w:val="en-US" w:eastAsia="zh-CN"/>
        </w:rPr>
      </w:pPr>
      <w:r>
        <w:rPr>
          <w:rFonts w:hint="eastAsia"/>
          <w:lang w:val="en-US" w:eastAsia="zh-CN"/>
        </w:rPr>
        <w:t>正面评论的精确率较高（0.87），说明模型对正面情感的预测可靠性强；</w:t>
      </w:r>
    </w:p>
    <w:p w14:paraId="7CAAC3A2">
      <w:pPr>
        <w:numPr>
          <w:ilvl w:val="0"/>
          <w:numId w:val="0"/>
        </w:numPr>
        <w:ind w:firstLine="540" w:firstLineChars="300"/>
        <w:rPr>
          <w:rFonts w:hint="eastAsia"/>
          <w:lang w:val="en-US" w:eastAsia="zh-CN"/>
        </w:rPr>
      </w:pPr>
      <w:r>
        <w:rPr>
          <w:rFonts w:hint="eastAsia"/>
          <w:lang w:val="en-US" w:eastAsia="zh-CN"/>
        </w:rPr>
        <w:t>负面评论的召回率较高（0.88），表明模型能有效捕捉负面反馈，适合电商风险监控；</w:t>
      </w:r>
    </w:p>
    <w:p w14:paraId="6CABEADD">
      <w:pPr>
        <w:numPr>
          <w:ilvl w:val="0"/>
          <w:numId w:val="0"/>
        </w:numPr>
        <w:ind w:firstLine="540" w:firstLineChars="300"/>
        <w:rPr>
          <w:rFonts w:hint="eastAsia"/>
          <w:lang w:val="en-US" w:eastAsia="zh-CN"/>
        </w:rPr>
      </w:pPr>
      <w:r>
        <w:rPr>
          <w:rFonts w:hint="eastAsia"/>
          <w:lang w:val="en-US" w:eastAsia="zh-CN"/>
        </w:rPr>
        <w:t>F1 分数均衡，体现模型对正负类别处理的平衡性。</w:t>
      </w:r>
    </w:p>
    <w:p w14:paraId="0A18B13B">
      <w:pPr>
        <w:numPr>
          <w:ilvl w:val="0"/>
          <w:numId w:val="0"/>
        </w:numPr>
        <w:rPr>
          <w:rFonts w:hint="default"/>
          <w:lang w:val="en-US" w:eastAsia="zh-CN"/>
        </w:rPr>
      </w:pPr>
    </w:p>
    <w:p w14:paraId="15827FED">
      <w:pPr>
        <w:rPr>
          <w:rFonts w:hint="eastAsia"/>
        </w:rPr>
      </w:pPr>
    </w:p>
    <w:p w14:paraId="4DF1CF74">
      <w:pPr>
        <w:pStyle w:val="11"/>
        <w:ind w:left="360" w:firstLine="360"/>
      </w:pPr>
    </w:p>
    <w:p w14:paraId="50B07DF7">
      <w:pPr>
        <w:pStyle w:val="52"/>
        <w:numPr>
          <w:ilvl w:val="0"/>
          <w:numId w:val="0"/>
        </w:numPr>
        <w:spacing w:before="264" w:after="264"/>
        <w:ind w:right="180"/>
        <w:rPr>
          <w:rFonts w:hint="eastAsia"/>
        </w:rPr>
      </w:pPr>
      <w:bookmarkStart w:id="90" w:name="_Toc26720"/>
      <w:bookmarkStart w:id="91" w:name="_Toc29455"/>
      <w:bookmarkStart w:id="92" w:name="_Toc14922"/>
      <w:bookmarkStart w:id="93" w:name="_Toc29829"/>
      <w:bookmarkStart w:id="94" w:name="_Toc6550"/>
      <w:r>
        <w:rPr>
          <w:rFonts w:hint="eastAsia"/>
        </w:rPr>
        <w:t>5系统实现</w:t>
      </w:r>
      <w:bookmarkEnd w:id="90"/>
      <w:bookmarkEnd w:id="91"/>
      <w:bookmarkEnd w:id="92"/>
      <w:bookmarkEnd w:id="93"/>
      <w:bookmarkEnd w:id="94"/>
    </w:p>
    <w:p w14:paraId="037EDE2A">
      <w:pPr>
        <w:ind w:left="0" w:leftChars="0" w:firstLine="0" w:firstLineChars="0"/>
        <w:rPr>
          <w:rFonts w:hint="eastAsia"/>
          <w:lang w:val="en-US" w:eastAsia="zh-CN"/>
        </w:rPr>
      </w:pPr>
      <w:r>
        <w:rPr>
          <w:rFonts w:hint="eastAsia"/>
          <w:lang w:val="en-US" w:eastAsia="zh-CN"/>
        </w:rPr>
        <w:t xml:space="preserve">   5.1系统实现总流程图</w:t>
      </w:r>
    </w:p>
    <w:p w14:paraId="1592D7C5">
      <w:pPr>
        <w:ind w:left="0" w:leftChars="0" w:firstLine="0" w:firstLineChars="0"/>
        <w:rPr>
          <w:rFonts w:hint="default"/>
          <w:lang w:val="en-US" w:eastAsia="zh-CN"/>
        </w:rPr>
      </w:pPr>
      <w:r>
        <w:drawing>
          <wp:inline distT="0" distB="0" distL="114300" distR="114300">
            <wp:extent cx="6226175" cy="2056765"/>
            <wp:effectExtent l="0" t="0" r="3175" b="63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9"/>
                    <a:stretch>
                      <a:fillRect/>
                    </a:stretch>
                  </pic:blipFill>
                  <pic:spPr>
                    <a:xfrm>
                      <a:off x="0" y="0"/>
                      <a:ext cx="6226175" cy="2056765"/>
                    </a:xfrm>
                    <a:prstGeom prst="rect">
                      <a:avLst/>
                    </a:prstGeom>
                    <a:noFill/>
                    <a:ln>
                      <a:noFill/>
                    </a:ln>
                  </pic:spPr>
                </pic:pic>
              </a:graphicData>
            </a:graphic>
          </wp:inline>
        </w:drawing>
      </w:r>
    </w:p>
    <w:p w14:paraId="607E9A03">
      <w:pPr>
        <w:ind w:firstLine="360"/>
      </w:pPr>
    </w:p>
    <w:p w14:paraId="442514C6">
      <w:pPr>
        <w:ind w:firstLine="0" w:firstLineChars="0"/>
      </w:pPr>
    </w:p>
    <w:p w14:paraId="5D9ACFE9">
      <w:pPr>
        <w:ind w:firstLine="0" w:firstLineChars="0"/>
      </w:pPr>
    </w:p>
    <w:p w14:paraId="172711A3">
      <w:pPr>
        <w:ind w:firstLine="0" w:firstLineChars="0"/>
      </w:pPr>
    </w:p>
    <w:p w14:paraId="50DC5495">
      <w:pPr>
        <w:ind w:firstLine="0" w:firstLineChars="0"/>
      </w:pPr>
    </w:p>
    <w:p w14:paraId="2FA5C513">
      <w:pPr>
        <w:ind w:firstLine="0" w:firstLineChars="0"/>
        <w:rPr>
          <w:rFonts w:hint="eastAsia"/>
          <w:lang w:val="en-US" w:eastAsia="zh-CN"/>
        </w:rPr>
      </w:pPr>
      <w:r>
        <w:rPr>
          <w:rFonts w:hint="eastAsia"/>
          <w:lang w:val="en-US" w:eastAsia="zh-CN"/>
        </w:rPr>
        <w:t>5.2验证结果图</w:t>
      </w:r>
    </w:p>
    <w:p w14:paraId="0ED9FA1B">
      <w:pPr>
        <w:ind w:firstLine="0" w:firstLineChars="0"/>
        <w:rPr>
          <w:rFonts w:hint="default"/>
          <w:lang w:val="en-US" w:eastAsia="zh-CN"/>
        </w:rPr>
      </w:pPr>
      <w:r>
        <w:rPr>
          <w:rFonts w:hint="eastAsia"/>
          <w:lang w:val="en-US" w:eastAsia="zh-CN"/>
        </w:rPr>
        <w:t xml:space="preserve"> （1）生成混淆矩阵</w:t>
      </w:r>
    </w:p>
    <w:p w14:paraId="55DE07E8">
      <w:pPr>
        <w:ind w:firstLine="0" w:firstLineChars="0"/>
        <w:rPr>
          <w:rFonts w:hint="default"/>
          <w:lang w:val="en-US" w:eastAsia="zh-CN"/>
        </w:rPr>
      </w:pPr>
      <w:r>
        <w:drawing>
          <wp:inline distT="0" distB="0" distL="114300" distR="114300">
            <wp:extent cx="5753100" cy="4810125"/>
            <wp:effectExtent l="0" t="0" r="0" b="952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0"/>
                    <a:stretch>
                      <a:fillRect/>
                    </a:stretch>
                  </pic:blipFill>
                  <pic:spPr>
                    <a:xfrm>
                      <a:off x="0" y="0"/>
                      <a:ext cx="5753100" cy="4810125"/>
                    </a:xfrm>
                    <a:prstGeom prst="rect">
                      <a:avLst/>
                    </a:prstGeom>
                    <a:noFill/>
                    <a:ln>
                      <a:noFill/>
                    </a:ln>
                  </pic:spPr>
                </pic:pic>
              </a:graphicData>
            </a:graphic>
          </wp:inline>
        </w:drawing>
      </w:r>
    </w:p>
    <w:p w14:paraId="058647CB">
      <w:pPr>
        <w:ind w:firstLine="0" w:firstLineChars="0"/>
      </w:pPr>
    </w:p>
    <w:p w14:paraId="0B7CDAB7">
      <w:pPr>
        <w:ind w:firstLine="0" w:firstLineChars="0"/>
      </w:pPr>
    </w:p>
    <w:p w14:paraId="4FDF5926">
      <w:pPr>
        <w:ind w:firstLine="0" w:firstLineChars="0"/>
      </w:pPr>
    </w:p>
    <w:p w14:paraId="466BE943">
      <w:pPr>
        <w:ind w:firstLine="0" w:firstLineChars="0"/>
      </w:pPr>
    </w:p>
    <w:p w14:paraId="34E07CBE">
      <w:pPr>
        <w:ind w:firstLine="0" w:firstLineChars="0"/>
      </w:pPr>
    </w:p>
    <w:p w14:paraId="231E50DA">
      <w:pPr>
        <w:numPr>
          <w:ilvl w:val="0"/>
          <w:numId w:val="0"/>
        </w:numPr>
        <w:ind w:firstLine="180" w:firstLineChars="100"/>
        <w:rPr>
          <w:rFonts w:hint="eastAsia"/>
          <w:lang w:val="en-US" w:eastAsia="zh-CN"/>
        </w:rPr>
      </w:pPr>
      <w:r>
        <w:rPr>
          <w:rFonts w:hint="eastAsia"/>
          <w:lang w:val="en-US" w:eastAsia="zh-CN"/>
        </w:rPr>
        <w:t>（2）准确率与损失率折线图</w:t>
      </w:r>
    </w:p>
    <w:p w14:paraId="4F2F8CE3">
      <w:pPr>
        <w:numPr>
          <w:ilvl w:val="0"/>
          <w:numId w:val="0"/>
        </w:numPr>
        <w:rPr>
          <w:rFonts w:hint="default"/>
          <w:lang w:val="en-US" w:eastAsia="zh-CN"/>
        </w:rPr>
      </w:pPr>
      <w:r>
        <w:drawing>
          <wp:inline distT="0" distB="0" distL="114300" distR="114300">
            <wp:extent cx="6226175" cy="2573655"/>
            <wp:effectExtent l="0" t="0" r="3175" b="1714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21"/>
                    <a:stretch>
                      <a:fillRect/>
                    </a:stretch>
                  </pic:blipFill>
                  <pic:spPr>
                    <a:xfrm>
                      <a:off x="0" y="0"/>
                      <a:ext cx="6226175" cy="2573655"/>
                    </a:xfrm>
                    <a:prstGeom prst="rect">
                      <a:avLst/>
                    </a:prstGeom>
                    <a:noFill/>
                    <a:ln>
                      <a:noFill/>
                    </a:ln>
                  </pic:spPr>
                </pic:pic>
              </a:graphicData>
            </a:graphic>
          </wp:inline>
        </w:drawing>
      </w:r>
    </w:p>
    <w:p w14:paraId="5D108E24">
      <w:pPr>
        <w:ind w:firstLine="0" w:firstLineChars="0"/>
      </w:pPr>
    </w:p>
    <w:p w14:paraId="3D0376AD">
      <w:pPr>
        <w:pStyle w:val="52"/>
        <w:numPr>
          <w:ilvl w:val="0"/>
          <w:numId w:val="0"/>
        </w:numPr>
        <w:spacing w:before="264" w:after="264"/>
        <w:ind w:right="180"/>
      </w:pPr>
      <w:bookmarkStart w:id="95" w:name="_Toc9809"/>
      <w:bookmarkStart w:id="96" w:name="_Toc5007"/>
      <w:bookmarkStart w:id="97" w:name="_Toc14845"/>
      <w:bookmarkStart w:id="98" w:name="_Toc29304"/>
      <w:bookmarkStart w:id="99" w:name="_Toc23738"/>
      <w:r>
        <w:rPr>
          <w:rFonts w:hint="eastAsia"/>
        </w:rPr>
        <w:t>6结束语</w:t>
      </w:r>
      <w:bookmarkEnd w:id="95"/>
      <w:bookmarkEnd w:id="96"/>
      <w:bookmarkEnd w:id="97"/>
      <w:bookmarkEnd w:id="98"/>
      <w:bookmarkEnd w:id="99"/>
    </w:p>
    <w:p w14:paraId="48EC9B05">
      <w:pPr>
        <w:ind w:firstLine="360"/>
        <w:rPr>
          <w:rFonts w:hint="eastAsia"/>
        </w:rPr>
      </w:pPr>
      <w:r>
        <w:rPr>
          <w:rFonts w:hint="eastAsia"/>
        </w:rPr>
        <w:t>本课程设计围绕电商评论情感分析的核心需求，构建了基于深度学习的自动化情感分类系统，通过理论研究、模型设计与实证分析，完成了从数据预处理到模型部署的全流程开发。通过融合 BERT 预训练模型、双层 LSTM 神经网络与多头注意力机制，在测试集上实现了85.6% 的分类准确率和 0.85 的 F1 分数，显著优于传统机器学习方法（如 SVM 准确率 78.9%）。模型通过 BERT 捕捉深层语义、LSTM 建模序列依赖、注意力机制聚焦情感关键词，形成了 “语义理解 - 时序分析 - 关键特征增强” 的完整技术链路，有效解决了中文电商评论中反讽、多维度情感混合等复杂场景的分类难题。安全问题需从数据生命周期（采集、存储、处理、销毁）、模型全链路（训练、部署、推理）及应用环境（接口、服务器、网络）三个维度全面防护。通过技术手段（加密、访问控制、对抗训练）与管理措施（合规审计、应急演练、权限管理）结合，确保电商评论情感分析系统在高效运行的同时，满足安全性、隐私性与合规性要求。本项目通过深度学习技术成功解决了电商评论情感分析中的核心挑战，为电商平台提供了高效、可解释的情感分析工具。尽管存在数据规模、模型效率等局限性，但研究成果已具备实际应用价值。未来将持续优化模型性能，拓展应用场景，推动情感分析技术在电商领域的深度落地，助力行业从 “数据积累” 向 “智能决策” 转型。</w:t>
      </w:r>
    </w:p>
    <w:p w14:paraId="471B8ABF">
      <w:pPr>
        <w:ind w:firstLine="360"/>
        <w:rPr>
          <w:rFonts w:hint="eastAsia"/>
        </w:rPr>
      </w:pPr>
      <w:r>
        <w:rPr>
          <w:rFonts w:hint="eastAsia"/>
        </w:rPr>
        <w:t>致谢：感谢张阿红老师在课题设计与实现过程中提供的指导与支持，感谢开源社区（Hugging Face、TensorFlow）为研究提供的技术资源。</w:t>
      </w:r>
    </w:p>
    <w:sdt>
      <w:sdtPr>
        <w:rPr>
          <w:rFonts w:ascii="宋体" w:hAnsi="宋体"/>
          <w:sz w:val="21"/>
        </w:rPr>
        <w:id w:val="147461384"/>
        <w:showingPlcHdr/>
        <w15:color w:val="DBDBDB"/>
        <w:docPartObj>
          <w:docPartGallery w:val="Table of Contents"/>
          <w:docPartUnique/>
        </w:docPartObj>
      </w:sdtPr>
      <w:sdtEndPr>
        <w:rPr>
          <w:rFonts w:ascii="宋体" w:hAnsi="宋体"/>
          <w:sz w:val="21"/>
        </w:rPr>
      </w:sdtEndPr>
      <w:sdtContent>
        <w:p w14:paraId="3803F64B">
          <w:pPr>
            <w:pStyle w:val="11"/>
            <w:ind w:left="0" w:leftChars="0" w:firstLine="0" w:firstLineChars="0"/>
          </w:pPr>
          <w:r>
            <w:rPr>
              <w:rFonts w:hint="eastAsia" w:ascii="宋体" w:hAnsi="宋体"/>
              <w:sz w:val="21"/>
              <w:lang w:eastAsia="zh-CN"/>
            </w:rPr>
            <w:t xml:space="preserve">     </w:t>
          </w:r>
        </w:p>
      </w:sdtContent>
    </w:sdt>
    <w:p w14:paraId="0B0C6F2B">
      <w:pPr>
        <w:pStyle w:val="52"/>
        <w:numPr>
          <w:ilvl w:val="0"/>
          <w:numId w:val="0"/>
        </w:numPr>
        <w:spacing w:before="264" w:after="264"/>
        <w:ind w:right="180"/>
        <w:outlineLvl w:val="9"/>
      </w:pPr>
    </w:p>
    <w:p w14:paraId="771188E1">
      <w:pPr>
        <w:pStyle w:val="52"/>
        <w:numPr>
          <w:ilvl w:val="0"/>
          <w:numId w:val="0"/>
        </w:numPr>
        <w:spacing w:before="264" w:after="264"/>
        <w:ind w:right="180"/>
        <w:outlineLvl w:val="9"/>
      </w:pPr>
    </w:p>
    <w:p w14:paraId="5ABF0953">
      <w:pPr>
        <w:pStyle w:val="52"/>
        <w:numPr>
          <w:ilvl w:val="0"/>
          <w:numId w:val="0"/>
        </w:numPr>
        <w:spacing w:before="264" w:after="264"/>
        <w:ind w:right="180"/>
        <w:outlineLvl w:val="9"/>
      </w:pPr>
    </w:p>
    <w:p w14:paraId="6DD5906A">
      <w:pPr>
        <w:pStyle w:val="52"/>
        <w:numPr>
          <w:ilvl w:val="0"/>
          <w:numId w:val="0"/>
        </w:numPr>
        <w:spacing w:before="264" w:after="264"/>
        <w:ind w:right="180"/>
        <w:outlineLvl w:val="9"/>
      </w:pPr>
    </w:p>
    <w:p w14:paraId="3512157D">
      <w:pPr>
        <w:pStyle w:val="52"/>
        <w:numPr>
          <w:ilvl w:val="0"/>
          <w:numId w:val="0"/>
        </w:numPr>
        <w:spacing w:before="264" w:after="264"/>
        <w:ind w:right="180"/>
        <w:outlineLvl w:val="9"/>
      </w:pPr>
    </w:p>
    <w:p w14:paraId="11CF344E">
      <w:pPr>
        <w:pStyle w:val="52"/>
        <w:numPr>
          <w:ilvl w:val="0"/>
          <w:numId w:val="0"/>
        </w:numPr>
        <w:spacing w:before="264" w:after="264"/>
        <w:ind w:right="180"/>
      </w:pPr>
      <w:bookmarkStart w:id="100" w:name="_Toc1317"/>
      <w:bookmarkStart w:id="101" w:name="_Toc25776"/>
      <w:bookmarkStart w:id="102" w:name="_Toc29646"/>
      <w:bookmarkStart w:id="103" w:name="_Toc2372"/>
      <w:bookmarkStart w:id="104" w:name="_Toc19512"/>
      <w:r>
        <w:rPr>
          <w:rFonts w:hint="eastAsia"/>
        </w:rPr>
        <w:t>参考文献</w:t>
      </w:r>
      <w:bookmarkEnd w:id="100"/>
      <w:bookmarkEnd w:id="101"/>
      <w:bookmarkEnd w:id="102"/>
      <w:bookmarkEnd w:id="103"/>
      <w:bookmarkEnd w:id="104"/>
      <w:r>
        <w:rPr>
          <w:rFonts w:hint="eastAsia"/>
        </w:rPr>
        <w:t xml:space="preserve">   </w:t>
      </w:r>
    </w:p>
    <w:p w14:paraId="55164A49">
      <w:pPr>
        <w:pStyle w:val="68"/>
      </w:pPr>
      <w:r>
        <w:rPr>
          <w:rFonts w:hint="eastAsia"/>
        </w:rPr>
        <w:t>[1]王惠，撒海兰. 电商购物平台追加评论对消费者购买意愿影响的实证分析 —— 基于新疆高校的调查数据 [J]. 新疆广播电视大学学报，2021, 25 (2): 45-51.</w:t>
      </w:r>
    </w:p>
    <w:p w14:paraId="00B7BEAF">
      <w:pPr>
        <w:pStyle w:val="68"/>
        <w:rPr>
          <w:rFonts w:hint="eastAsia" w:eastAsia="宋体"/>
          <w:lang w:val="en-US" w:eastAsia="zh-CN"/>
        </w:rPr>
      </w:pPr>
      <w:r>
        <w:rPr>
          <w:rFonts w:hint="eastAsia"/>
          <w:lang w:val="en-US" w:eastAsia="zh-CN"/>
        </w:rPr>
        <w:t>[2]</w:t>
      </w:r>
      <w:r>
        <w:rPr>
          <w:rFonts w:hint="eastAsia"/>
        </w:rPr>
        <w:t>Song K, Kang Y, Liu J, et al. A Speaker Turn-Aware Multi-Task Adversarial Network for Joint User Satisfaction Estimation and Sentiment Analysis[C]. AAAI 2023.</w:t>
      </w:r>
      <w:r>
        <w:rPr>
          <w:rFonts w:hint="eastAsia"/>
          <w:lang w:val="en-US" w:eastAsia="zh-CN"/>
        </w:rPr>
        <w:tab/>
      </w:r>
    </w:p>
    <w:p w14:paraId="1D3EDC36">
      <w:pPr>
        <w:pStyle w:val="68"/>
        <w:rPr>
          <w:rFonts w:hint="eastAsia"/>
        </w:rPr>
      </w:pPr>
      <w:r>
        <w:rPr>
          <w:rFonts w:hint="eastAsia"/>
          <w:lang w:val="en-US" w:eastAsia="zh-CN"/>
        </w:rPr>
        <w:t>[3]</w:t>
      </w:r>
      <w:r>
        <w:rPr>
          <w:rFonts w:hint="eastAsia"/>
        </w:rPr>
        <w:t>Liu J, Song K, Kang Y, et al. A Role-Selected Sharing Network for Joint Machine-Human Chatting Handoff and Service Satisfaction Analysis[C]. EMNLP 2021.</w:t>
      </w:r>
    </w:p>
    <w:p w14:paraId="35D37FC5">
      <w:pPr>
        <w:pStyle w:val="68"/>
        <w:rPr>
          <w:rFonts w:hint="eastAsia"/>
          <w:lang w:val="en-US" w:eastAsia="zh-CN"/>
        </w:rPr>
      </w:pPr>
      <w:r>
        <w:rPr>
          <w:rFonts w:hint="eastAsia"/>
          <w:lang w:val="en-US" w:eastAsia="zh-CN"/>
        </w:rPr>
        <w:t>[4]阿里巴巴达摩院. ModelScope 情感分析模型技术文档 [R]. 阿里云开发者社区，2023.</w:t>
      </w:r>
    </w:p>
    <w:p w14:paraId="233F8655">
      <w:pPr>
        <w:pStyle w:val="68"/>
        <w:rPr>
          <w:rFonts w:hint="eastAsia"/>
          <w:lang w:val="en-US" w:eastAsia="zh-CN"/>
        </w:rPr>
      </w:pPr>
      <w:r>
        <w:rPr>
          <w:rFonts w:hint="eastAsia"/>
          <w:lang w:val="en-US" w:eastAsia="zh-CN"/>
        </w:rPr>
        <w:t>[5]哈工大 LTP 团队. 中文预训练语言模型在电商领域的适配研究 [R]. 哈尔滨工业大学，2022.</w:t>
      </w:r>
    </w:p>
    <w:p w14:paraId="0F92C4E2">
      <w:pPr>
        <w:pStyle w:val="68"/>
        <w:rPr>
          <w:rFonts w:hint="eastAsia"/>
          <w:lang w:val="en-US" w:eastAsia="zh-CN"/>
        </w:rPr>
      </w:pPr>
      <w:r>
        <w:rPr>
          <w:rFonts w:hint="eastAsia"/>
          <w:lang w:val="en-US" w:eastAsia="zh-CN"/>
        </w:rPr>
        <w:t xml:space="preserve">[6]CSDN 博客. 基于长短期记忆网络 (LSTM) 的电商评论情感分析预测 [EB/OL]. (2024-03-28)[2024-08-01]. </w:t>
      </w:r>
      <w:r>
        <w:rPr>
          <w:rFonts w:hint="eastAsia"/>
          <w:lang w:val="en-US" w:eastAsia="zh-CN"/>
        </w:rPr>
        <w:fldChar w:fldCharType="begin"/>
      </w:r>
      <w:r>
        <w:rPr>
          <w:rFonts w:hint="eastAsia"/>
          <w:lang w:val="en-US" w:eastAsia="zh-CN"/>
        </w:rPr>
        <w:instrText xml:space="preserve"> HYPERLINK "https://blog.csdn.net/weixin_46990115/article/details/137097129." </w:instrText>
      </w:r>
      <w:r>
        <w:rPr>
          <w:rFonts w:hint="eastAsia"/>
          <w:lang w:val="en-US" w:eastAsia="zh-CN"/>
        </w:rPr>
        <w:fldChar w:fldCharType="separate"/>
      </w:r>
      <w:r>
        <w:rPr>
          <w:rStyle w:val="26"/>
          <w:rFonts w:hint="eastAsia"/>
          <w:lang w:val="en-US" w:eastAsia="zh-CN"/>
        </w:rPr>
        <w:t>https://blog.csdn.net/weixin_46990115/article/details/137097129.</w:t>
      </w:r>
      <w:r>
        <w:rPr>
          <w:rFonts w:hint="eastAsia"/>
          <w:lang w:val="en-US" w:eastAsia="zh-CN"/>
        </w:rPr>
        <w:fldChar w:fldCharType="end"/>
      </w:r>
    </w:p>
    <w:p w14:paraId="033166B2">
      <w:pPr>
        <w:pStyle w:val="68"/>
        <w:rPr>
          <w:rFonts w:hint="eastAsia"/>
          <w:lang w:val="en-US" w:eastAsia="zh-CN"/>
        </w:rPr>
      </w:pPr>
      <w:r>
        <w:rPr>
          <w:rFonts w:hint="eastAsia"/>
          <w:lang w:val="en-US" w:eastAsia="zh-CN"/>
        </w:rPr>
        <w:t>[7]Devlin J, et al. BERT: Pre-training of Deep Bidirectional Transformers for Language Understanding[J]. NAACL, 2019.</w:t>
      </w:r>
    </w:p>
    <w:p w14:paraId="1392F677">
      <w:pPr>
        <w:pStyle w:val="68"/>
        <w:rPr>
          <w:rFonts w:hint="default"/>
          <w:lang w:val="en-US" w:eastAsia="zh-CN"/>
        </w:rPr>
      </w:pPr>
      <w:r>
        <w:rPr>
          <w:rFonts w:hint="eastAsia"/>
          <w:lang w:val="en-US" w:eastAsia="zh-CN"/>
        </w:rPr>
        <w:t>（项目中 BERT 模型的理论基础）</w:t>
      </w:r>
    </w:p>
    <w:p w14:paraId="0C97CD99">
      <w:pPr>
        <w:pStyle w:val="68"/>
      </w:pPr>
    </w:p>
    <w:p w14:paraId="36B7229A">
      <w:pPr>
        <w:pStyle w:val="52"/>
        <w:numPr>
          <w:ilvl w:val="0"/>
          <w:numId w:val="0"/>
        </w:numPr>
        <w:spacing w:before="264" w:after="264"/>
        <w:ind w:right="180"/>
        <w:outlineLvl w:val="9"/>
      </w:pPr>
    </w:p>
    <w:p w14:paraId="2AB73461">
      <w:pPr>
        <w:pStyle w:val="52"/>
        <w:numPr>
          <w:ilvl w:val="0"/>
          <w:numId w:val="0"/>
        </w:numPr>
        <w:spacing w:before="264" w:after="264"/>
        <w:ind w:right="180"/>
        <w:outlineLvl w:val="9"/>
      </w:pPr>
    </w:p>
    <w:p w14:paraId="51613D30">
      <w:pPr>
        <w:pStyle w:val="52"/>
        <w:numPr>
          <w:ilvl w:val="0"/>
          <w:numId w:val="0"/>
        </w:numPr>
        <w:spacing w:before="264" w:after="264"/>
        <w:ind w:right="180"/>
        <w:outlineLvl w:val="9"/>
      </w:pPr>
    </w:p>
    <w:p w14:paraId="798693A5">
      <w:pPr>
        <w:pStyle w:val="11"/>
        <w:ind w:left="0" w:leftChars="0" w:firstLine="0" w:firstLineChars="0"/>
      </w:pPr>
    </w:p>
    <w:sectPr>
      <w:footerReference r:id="rId11" w:type="default"/>
      <w:type w:val="continuous"/>
      <w:pgSz w:w="11906" w:h="16838"/>
      <w:pgMar w:top="1361" w:right="907" w:bottom="680" w:left="1191" w:header="851" w:footer="992" w:gutter="0"/>
      <w:pgBorders>
        <w:top w:val="single" w:color="FFFFFF" w:sz="4" w:space="1"/>
        <w:left w:val="single" w:color="FFFFFF" w:sz="4" w:space="4"/>
        <w:bottom w:val="single" w:color="FFFFFF" w:sz="4" w:space="1"/>
        <w:right w:val="single" w:color="FFFFFF" w:sz="4" w:space="4"/>
      </w:pgBorders>
      <w:cols w:space="424"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360"/>
      </w:pPr>
      <w:r>
        <w:separator/>
      </w:r>
    </w:p>
  </w:endnote>
  <w:endnote w:type="continuationSeparator" w:id="1">
    <w:p>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F8920">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05714">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D7BD5">
    <w:pPr>
      <w:pStyle w:val="1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BED139">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ind w:firstLine="360"/>
      </w:pPr>
      <w:r>
        <w:separator/>
      </w:r>
    </w:p>
  </w:footnote>
  <w:footnote w:type="continuationSeparator" w:id="1">
    <w:p>
      <w:pPr>
        <w:spacing w:line="312"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09074B">
    <w:pPr>
      <w:pStyle w:val="15"/>
      <w:tabs>
        <w:tab w:val="center" w:pos="4820"/>
        <w:tab w:val="right" w:pos="9781"/>
        <w:tab w:val="clear" w:pos="4153"/>
        <w:tab w:val="clear" w:pos="8306"/>
      </w:tabs>
      <w:ind w:firstLine="0" w:firstLineChars="0"/>
      <w:jc w:val="both"/>
    </w:pPr>
    <w:r>
      <w:rPr>
        <w:rFonts w:hint="eastAsia"/>
      </w:rPr>
      <w:tab/>
    </w:r>
    <w:r>
      <w:rPr>
        <w:rFonts w:hint="eastAsia"/>
      </w:rPr>
      <w:t>智能信息处理综合实训课程设计报告</w:t>
    </w:r>
    <w:r>
      <w:rPr>
        <w:rFonts w:hint="eastAsia"/>
      </w:rPr>
      <w:tab/>
    </w:r>
    <w:r>
      <w:fldChar w:fldCharType="begin"/>
    </w:r>
    <w:r>
      <w:instrText xml:space="preserve">PAGE   \* MERGEFORMAT</w:instrText>
    </w:r>
    <w:r>
      <w:fldChar w:fldCharType="separate"/>
    </w:r>
    <w:r>
      <w:rPr>
        <w:lang w:val="zh-CN"/>
      </w:rPr>
      <w:t>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68DA17">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CD07CC">
    <w:pPr>
      <w:pStyle w:val="38"/>
      <w:pBdr>
        <w:bottom w:val="none" w:color="auto" w:sz="0" w:space="0"/>
      </w:pBdr>
      <w:tabs>
        <w:tab w:val="center" w:pos="4820"/>
        <w:tab w:val="right" w:pos="9781"/>
        <w:tab w:val="clear" w:pos="4153"/>
        <w:tab w:val="clear" w:pos="8306"/>
      </w:tabs>
      <w:ind w:firstLineChars="0"/>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93CC3"/>
    <w:multiLevelType w:val="multilevel"/>
    <w:tmpl w:val="09193CC3"/>
    <w:lvl w:ilvl="0" w:tentative="0">
      <w:start w:val="1"/>
      <w:numFmt w:val="none"/>
      <w:pStyle w:val="50"/>
      <w:suff w:val="nothing"/>
      <w:lvlText w:val="%1摘  要: "/>
      <w:lvlJc w:val="left"/>
      <w:pPr>
        <w:ind w:left="0" w:firstLine="0"/>
      </w:pPr>
      <w:rPr>
        <w:rFonts w:hint="default" w:ascii="Times New Roman" w:hAnsi="Times New Roman" w:eastAsia="黑体" w:cs="Times New Roman"/>
        <w:b/>
        <w:bCs w:val="0"/>
        <w:i w:val="0"/>
        <w:iCs w:val="0"/>
        <w:caps w:val="0"/>
        <w:smallCaps w:val="0"/>
        <w:strike w:val="0"/>
        <w:dstrike w:val="0"/>
        <w:outline w:val="0"/>
        <w:shadow w:val="0"/>
        <w:emboss w:val="0"/>
        <w:imprint w:val="0"/>
        <w:vanish w:val="0"/>
        <w:color w:val="auto"/>
        <w:spacing w:val="0"/>
        <w:kern w:val="0"/>
        <w:position w:val="0"/>
        <w:sz w:val="18"/>
        <w:u w:val="none"/>
        <w:vertAlign w:val="baseline"/>
      </w:rPr>
    </w:lvl>
    <w:lvl w:ilvl="1" w:tentative="0">
      <w:start w:val="1"/>
      <w:numFmt w:val="none"/>
      <w:pStyle w:val="54"/>
      <w:suff w:val="nothing"/>
      <w:lvlText w:val="关键词: "/>
      <w:lvlJc w:val="left"/>
      <w:pPr>
        <w:ind w:left="0" w:firstLine="0"/>
      </w:pPr>
      <w:rPr>
        <w:rFonts w:hint="default" w:ascii="Times New Roman" w:hAnsi="Times New Roman" w:eastAsia="黑体"/>
        <w:b/>
        <w:i w:val="0"/>
        <w:color w:val="auto"/>
        <w:sz w:val="18"/>
      </w:rPr>
    </w:lvl>
    <w:lvl w:ilvl="2" w:tentative="0">
      <w:start w:val="1"/>
      <w:numFmt w:val="none"/>
      <w:pStyle w:val="55"/>
      <w:suff w:val="nothing"/>
      <w:lvlText w:val="中图分类号:"/>
      <w:lvlJc w:val="left"/>
      <w:pPr>
        <w:ind w:left="0" w:firstLine="0"/>
      </w:pPr>
      <w:rPr>
        <w:rFonts w:hint="default" w:ascii="Times New Roman" w:hAnsi="Times New Roman" w:eastAsia="黑体"/>
        <w:b/>
        <w:i w:val="0"/>
        <w:color w:val="auto"/>
        <w:sz w:val="18"/>
        <w:lang w:val="en-US"/>
      </w:rPr>
    </w:lvl>
    <w:lvl w:ilvl="3" w:tentative="0">
      <w:start w:val="1"/>
      <w:numFmt w:val="none"/>
      <w:pStyle w:val="57"/>
      <w:suff w:val="nothing"/>
      <w:lvlText w:val="%1Abstract: "/>
      <w:lvlJc w:val="left"/>
      <w:pPr>
        <w:ind w:left="0" w:firstLine="0"/>
      </w:pPr>
      <w:rPr>
        <w:rFonts w:hint="default" w:ascii="Times New Roman" w:hAnsi="Times New Roman" w:eastAsia="黑体"/>
        <w:b/>
        <w:i w:val="0"/>
        <w:color w:val="auto"/>
        <w:sz w:val="18"/>
      </w:rPr>
    </w:lvl>
    <w:lvl w:ilvl="4" w:tentative="0">
      <w:start w:val="1"/>
      <w:numFmt w:val="none"/>
      <w:pStyle w:val="58"/>
      <w:suff w:val="nothing"/>
      <w:lvlText w:val="%1Keywords: "/>
      <w:lvlJc w:val="left"/>
      <w:pPr>
        <w:ind w:left="0" w:firstLine="0"/>
      </w:pPr>
      <w:rPr>
        <w:rFonts w:hint="default" w:ascii="Times New Roman" w:hAnsi="Times New Roman" w:eastAsia="黑体"/>
        <w:b/>
        <w:i w:val="0"/>
        <w:color w:val="auto"/>
        <w:sz w:val="18"/>
      </w:rPr>
    </w:lvl>
    <w:lvl w:ilvl="5" w:tentative="0">
      <w:start w:val="1"/>
      <w:numFmt w:val="none"/>
      <w:pStyle w:val="60"/>
      <w:suff w:val="nothing"/>
      <w:lvlText w:val="%1参考文献"/>
      <w:lvlJc w:val="left"/>
      <w:pPr>
        <w:ind w:left="0" w:firstLine="0"/>
      </w:pPr>
    </w:lvl>
    <w:lvl w:ilvl="6" w:tentative="0">
      <w:start w:val="1"/>
      <w:numFmt w:val="none"/>
      <w:lvlText w:val="%1"/>
      <w:lvlJc w:val="left"/>
      <w:pPr>
        <w:tabs>
          <w:tab w:val="left" w:pos="0"/>
        </w:tabs>
        <w:ind w:left="0" w:firstLine="0"/>
      </w:pPr>
      <w:rPr>
        <w:rFonts w:hint="default" w:ascii="Times New Roman" w:hAnsi="Times New Roman" w:eastAsia="黑体"/>
        <w:b/>
        <w:i w:val="0"/>
        <w:color w:val="000000"/>
        <w:sz w:val="18"/>
      </w:rPr>
    </w:lvl>
    <w:lvl w:ilvl="7" w:tentative="0">
      <w:start w:val="1"/>
      <w:numFmt w:val="none"/>
      <w:lvlText w:val="%1"/>
      <w:lvlJc w:val="left"/>
      <w:pPr>
        <w:tabs>
          <w:tab w:val="left" w:pos="0"/>
        </w:tabs>
        <w:ind w:left="0" w:firstLine="0"/>
      </w:pPr>
      <w:rPr>
        <w:rFonts w:hint="eastAsia"/>
      </w:rPr>
    </w:lvl>
    <w:lvl w:ilvl="8" w:tentative="0">
      <w:start w:val="1"/>
      <w:numFmt w:val="none"/>
      <w:lvlText w:val="%1"/>
      <w:lvlJc w:val="left"/>
      <w:pPr>
        <w:tabs>
          <w:tab w:val="left" w:pos="0"/>
        </w:tabs>
        <w:ind w:left="0" w:firstLine="0"/>
      </w:pPr>
      <w:rPr>
        <w:rFonts w:hint="eastAsia"/>
      </w:rPr>
    </w:lvl>
  </w:abstractNum>
  <w:abstractNum w:abstractNumId="1">
    <w:nsid w:val="189304F0"/>
    <w:multiLevelType w:val="multilevel"/>
    <w:tmpl w:val="189304F0"/>
    <w:lvl w:ilvl="0" w:tentative="0">
      <w:start w:val="0"/>
      <w:numFmt w:val="decimal"/>
      <w:pStyle w:val="52"/>
      <w:lvlText w:val="%1"/>
      <w:lvlJc w:val="left"/>
      <w:pPr>
        <w:tabs>
          <w:tab w:val="left" w:pos="420"/>
        </w:tabs>
        <w:ind w:left="0" w:firstLine="0"/>
      </w:pPr>
      <w:rPr>
        <w:rFonts w:hint="eastAsia"/>
        <w:color w:val="auto"/>
      </w:rPr>
    </w:lvl>
    <w:lvl w:ilvl="1" w:tentative="0">
      <w:start w:val="1"/>
      <w:numFmt w:val="decimal"/>
      <w:pStyle w:val="43"/>
      <w:lvlText w:val="%1.%2"/>
      <w:lvlJc w:val="left"/>
      <w:pPr>
        <w:tabs>
          <w:tab w:val="left" w:pos="420"/>
        </w:tabs>
        <w:ind w:left="0" w:firstLine="0"/>
      </w:pPr>
      <w:rPr>
        <w:rFonts w:hint="eastAsia"/>
        <w:color w:val="auto"/>
      </w:rPr>
    </w:lvl>
    <w:lvl w:ilvl="2" w:tentative="0">
      <w:start w:val="1"/>
      <w:numFmt w:val="decimal"/>
      <w:lvlRestart w:val="1"/>
      <w:pStyle w:val="42"/>
      <w:lvlText w:val="%1.%2.%3"/>
      <w:lvlJc w:val="left"/>
      <w:pPr>
        <w:tabs>
          <w:tab w:val="left" w:pos="420"/>
        </w:tabs>
        <w:ind w:left="18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36BB542"/>
    <w:multiLevelType w:val="singleLevel"/>
    <w:tmpl w:val="536BB542"/>
    <w:lvl w:ilvl="0" w:tentative="0">
      <w:start w:val="3"/>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UwNTc5NGZlY2UxYzNjMWE5MTk1YjQ0ZjViYzU0YTgifQ=="/>
  </w:docVars>
  <w:rsids>
    <w:rsidRoot w:val="000E45F4"/>
    <w:rsid w:val="000E45F4"/>
    <w:rsid w:val="00264CE0"/>
    <w:rsid w:val="00381788"/>
    <w:rsid w:val="00410683"/>
    <w:rsid w:val="004503F5"/>
    <w:rsid w:val="004F20FF"/>
    <w:rsid w:val="00607B92"/>
    <w:rsid w:val="0063703B"/>
    <w:rsid w:val="00741C42"/>
    <w:rsid w:val="0074738D"/>
    <w:rsid w:val="00820185"/>
    <w:rsid w:val="00884236"/>
    <w:rsid w:val="00AD5D9D"/>
    <w:rsid w:val="00C31BF8"/>
    <w:rsid w:val="00D3766F"/>
    <w:rsid w:val="01AB327C"/>
    <w:rsid w:val="032B2A8A"/>
    <w:rsid w:val="062B4369"/>
    <w:rsid w:val="0A4C18F1"/>
    <w:rsid w:val="0AEE2E75"/>
    <w:rsid w:val="0D952DAB"/>
    <w:rsid w:val="10B52E46"/>
    <w:rsid w:val="11A17219"/>
    <w:rsid w:val="12AB7576"/>
    <w:rsid w:val="158A5E0C"/>
    <w:rsid w:val="15D428B0"/>
    <w:rsid w:val="18E66BE6"/>
    <w:rsid w:val="19297320"/>
    <w:rsid w:val="19C75B74"/>
    <w:rsid w:val="1BFE1BF7"/>
    <w:rsid w:val="1CE7358F"/>
    <w:rsid w:val="1EFC623B"/>
    <w:rsid w:val="246662AF"/>
    <w:rsid w:val="25485D2A"/>
    <w:rsid w:val="274F3CE8"/>
    <w:rsid w:val="27D60FD5"/>
    <w:rsid w:val="28245BCB"/>
    <w:rsid w:val="28CD7CC8"/>
    <w:rsid w:val="2B3269EC"/>
    <w:rsid w:val="2B33650B"/>
    <w:rsid w:val="2C265E90"/>
    <w:rsid w:val="2F20018D"/>
    <w:rsid w:val="2F6B14D6"/>
    <w:rsid w:val="30BB07A9"/>
    <w:rsid w:val="338C2C29"/>
    <w:rsid w:val="34E316B2"/>
    <w:rsid w:val="37AB6B86"/>
    <w:rsid w:val="39CB3B9A"/>
    <w:rsid w:val="3A0A250C"/>
    <w:rsid w:val="3B425921"/>
    <w:rsid w:val="3BF77E2C"/>
    <w:rsid w:val="3D4EFBD5"/>
    <w:rsid w:val="3DDD20DC"/>
    <w:rsid w:val="42CC2854"/>
    <w:rsid w:val="445350CD"/>
    <w:rsid w:val="455540BE"/>
    <w:rsid w:val="480E1047"/>
    <w:rsid w:val="4AD02200"/>
    <w:rsid w:val="4C1D0464"/>
    <w:rsid w:val="4D04673B"/>
    <w:rsid w:val="4D0C3B5F"/>
    <w:rsid w:val="4D43623C"/>
    <w:rsid w:val="4D662704"/>
    <w:rsid w:val="4FEFB94E"/>
    <w:rsid w:val="53EB3AB9"/>
    <w:rsid w:val="56CA6983"/>
    <w:rsid w:val="56FF4453"/>
    <w:rsid w:val="576B7FBB"/>
    <w:rsid w:val="5A4F30FF"/>
    <w:rsid w:val="5B1BC652"/>
    <w:rsid w:val="5B3A7ED9"/>
    <w:rsid w:val="5BD733AB"/>
    <w:rsid w:val="5CAA0F16"/>
    <w:rsid w:val="5DBD014D"/>
    <w:rsid w:val="5DEEA49E"/>
    <w:rsid w:val="5EF230A3"/>
    <w:rsid w:val="5F00205E"/>
    <w:rsid w:val="5FA43B8F"/>
    <w:rsid w:val="5FB5C561"/>
    <w:rsid w:val="5FFA45F9"/>
    <w:rsid w:val="5FFEE439"/>
    <w:rsid w:val="626E784E"/>
    <w:rsid w:val="648F5856"/>
    <w:rsid w:val="65320E02"/>
    <w:rsid w:val="677F723D"/>
    <w:rsid w:val="67E24D02"/>
    <w:rsid w:val="6922364E"/>
    <w:rsid w:val="6B0B059D"/>
    <w:rsid w:val="6B5F0FAA"/>
    <w:rsid w:val="6B824366"/>
    <w:rsid w:val="6EFCBE26"/>
    <w:rsid w:val="6FDE70C8"/>
    <w:rsid w:val="6FECA81E"/>
    <w:rsid w:val="6FFFE47D"/>
    <w:rsid w:val="71A80B6C"/>
    <w:rsid w:val="71F77D34"/>
    <w:rsid w:val="75956099"/>
    <w:rsid w:val="75F45E61"/>
    <w:rsid w:val="764036B9"/>
    <w:rsid w:val="774F3935"/>
    <w:rsid w:val="77CC74EE"/>
    <w:rsid w:val="78AF42C1"/>
    <w:rsid w:val="7A810294"/>
    <w:rsid w:val="7AF1296F"/>
    <w:rsid w:val="7AFF6349"/>
    <w:rsid w:val="7B6C177F"/>
    <w:rsid w:val="7BC31E2E"/>
    <w:rsid w:val="7BDE4022"/>
    <w:rsid w:val="7BF7F142"/>
    <w:rsid w:val="7C172A4F"/>
    <w:rsid w:val="7D7E5B37"/>
    <w:rsid w:val="7E7633BF"/>
    <w:rsid w:val="7F6F75D7"/>
    <w:rsid w:val="7F9E0643"/>
    <w:rsid w:val="7F9FBDC3"/>
    <w:rsid w:val="7FDD9FF7"/>
    <w:rsid w:val="7FEF924F"/>
    <w:rsid w:val="7FF3A222"/>
    <w:rsid w:val="7FFDDB4D"/>
    <w:rsid w:val="8ECB6BA4"/>
    <w:rsid w:val="8EFF8909"/>
    <w:rsid w:val="8FFF8674"/>
    <w:rsid w:val="9967E2D7"/>
    <w:rsid w:val="AD52ABBB"/>
    <w:rsid w:val="B3F7075C"/>
    <w:rsid w:val="B7FD01ED"/>
    <w:rsid w:val="B93F50FA"/>
    <w:rsid w:val="BEFF51A1"/>
    <w:rsid w:val="BEFFB47B"/>
    <w:rsid w:val="BF9F9A64"/>
    <w:rsid w:val="DBE7DCFA"/>
    <w:rsid w:val="DEFD599E"/>
    <w:rsid w:val="DFEDD2A2"/>
    <w:rsid w:val="DFFF2E58"/>
    <w:rsid w:val="E77FE4C5"/>
    <w:rsid w:val="E7FA1D6B"/>
    <w:rsid w:val="EFE29AFA"/>
    <w:rsid w:val="F7FB7F62"/>
    <w:rsid w:val="F9B5DFE1"/>
    <w:rsid w:val="FAB78D7A"/>
    <w:rsid w:val="FAFE0CC9"/>
    <w:rsid w:val="FAFFCBEC"/>
    <w:rsid w:val="FB3BA286"/>
    <w:rsid w:val="FDFCCC09"/>
    <w:rsid w:val="FEEFEBEE"/>
    <w:rsid w:val="FF7F355D"/>
    <w:rsid w:val="FF987CE3"/>
    <w:rsid w:val="FFBC5964"/>
    <w:rsid w:val="FFFCB5B8"/>
    <w:rsid w:val="FFFFD052"/>
    <w:rsid w:val="FFFFFA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ind w:firstLine="200" w:firstLineChars="200"/>
      <w:jc w:val="both"/>
    </w:pPr>
    <w:rPr>
      <w:rFonts w:ascii="Times New Roman" w:hAnsi="Times New Roman" w:eastAsia="宋体" w:cs="Times New Roman"/>
      <w:sz w:val="18"/>
      <w:szCs w:val="24"/>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b/>
      <w:bCs/>
      <w:kern w:val="44"/>
      <w:sz w:val="48"/>
      <w:szCs w:val="48"/>
    </w:rPr>
  </w:style>
  <w:style w:type="paragraph" w:styleId="3">
    <w:name w:val="heading 2"/>
    <w:basedOn w:val="1"/>
    <w:next w:val="1"/>
    <w:link w:val="29"/>
    <w:unhideWhenUsed/>
    <w:qFormat/>
    <w:uiPriority w:val="9"/>
    <w:pPr>
      <w:keepNext/>
      <w:spacing w:before="240" w:after="60"/>
      <w:ind w:firstLine="0"/>
      <w:outlineLvl w:val="1"/>
    </w:pPr>
    <w:rPr>
      <w:rFonts w:ascii="Cambria" w:hAnsi="Cambria"/>
      <w:b/>
      <w:bCs/>
      <w:i/>
      <w:iCs/>
      <w:sz w:val="28"/>
      <w:szCs w:val="28"/>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spacing w:beforeAutospacing="1" w:afterAutospacing="1"/>
      <w:jc w:val="left"/>
      <w:outlineLvl w:val="3"/>
    </w:pPr>
    <w:rPr>
      <w:rFonts w:hint="eastAsia" w:ascii="宋体" w:hAnsi="宋体"/>
      <w:b/>
      <w:bCs/>
      <w:sz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4">
    <w:name w:val="Default Paragraph Font"/>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qFormat/>
    <w:uiPriority w:val="0"/>
  </w:style>
  <w:style w:type="paragraph" w:styleId="8">
    <w:name w:val="caption"/>
    <w:basedOn w:val="1"/>
    <w:next w:val="1"/>
    <w:unhideWhenUsed/>
    <w:qFormat/>
    <w:uiPriority w:val="0"/>
    <w:pPr>
      <w:jc w:val="center"/>
    </w:pPr>
    <w:rPr>
      <w:rFonts w:ascii="等线 Light" w:hAnsi="等线 Light"/>
      <w:sz w:val="21"/>
      <w:szCs w:val="20"/>
    </w:rPr>
  </w:style>
  <w:style w:type="paragraph" w:styleId="9">
    <w:name w:val="annotation text"/>
    <w:basedOn w:val="1"/>
    <w:link w:val="31"/>
    <w:qFormat/>
    <w:uiPriority w:val="99"/>
    <w:pPr>
      <w:widowControl w:val="0"/>
      <w:ind w:firstLine="0"/>
      <w:jc w:val="left"/>
    </w:pPr>
  </w:style>
  <w:style w:type="paragraph" w:styleId="10">
    <w:name w:val="Body Text"/>
    <w:basedOn w:val="1"/>
    <w:qFormat/>
    <w:uiPriority w:val="0"/>
    <w:pPr>
      <w:spacing w:after="120"/>
    </w:pPr>
  </w:style>
  <w:style w:type="paragraph" w:styleId="11">
    <w:name w:val="Body Text Indent"/>
    <w:basedOn w:val="10"/>
    <w:link w:val="30"/>
    <w:unhideWhenUsed/>
    <w:qFormat/>
    <w:uiPriority w:val="0"/>
    <w:pPr>
      <w:ind w:left="420" w:leftChars="200"/>
    </w:pPr>
  </w:style>
  <w:style w:type="paragraph" w:styleId="12">
    <w:name w:val="toc 3"/>
    <w:basedOn w:val="1"/>
    <w:next w:val="1"/>
    <w:semiHidden/>
    <w:unhideWhenUsed/>
    <w:qFormat/>
    <w:uiPriority w:val="39"/>
    <w:pPr>
      <w:ind w:left="840" w:leftChars="400"/>
    </w:pPr>
  </w:style>
  <w:style w:type="paragraph" w:styleId="13">
    <w:name w:val="Balloon Text"/>
    <w:basedOn w:val="9"/>
    <w:link w:val="32"/>
    <w:qFormat/>
    <w:uiPriority w:val="0"/>
    <w:pPr>
      <w:spacing w:line="240" w:lineRule="auto"/>
    </w:pPr>
    <w:rPr>
      <w:szCs w:val="18"/>
    </w:rPr>
  </w:style>
  <w:style w:type="paragraph" w:styleId="14">
    <w:name w:val="footer"/>
    <w:basedOn w:val="1"/>
    <w:link w:val="33"/>
    <w:qFormat/>
    <w:uiPriority w:val="0"/>
    <w:pPr>
      <w:tabs>
        <w:tab w:val="center" w:pos="4153"/>
        <w:tab w:val="right" w:pos="8306"/>
      </w:tabs>
      <w:snapToGrid w:val="0"/>
      <w:jc w:val="left"/>
    </w:pPr>
    <w:rPr>
      <w:rFonts w:ascii="Calibri" w:hAnsi="Calibri"/>
      <w:kern w:val="2"/>
      <w:szCs w:val="18"/>
    </w:rPr>
  </w:style>
  <w:style w:type="paragraph" w:styleId="15">
    <w:name w:val="header"/>
    <w:basedOn w:val="1"/>
    <w:link w:val="34"/>
    <w:qFormat/>
    <w:uiPriority w:val="0"/>
    <w:pPr>
      <w:pBdr>
        <w:bottom w:val="single" w:color="auto" w:sz="6" w:space="1"/>
      </w:pBdr>
      <w:tabs>
        <w:tab w:val="center" w:pos="4153"/>
        <w:tab w:val="right" w:pos="8306"/>
      </w:tabs>
      <w:snapToGrid w:val="0"/>
      <w:jc w:val="center"/>
    </w:pPr>
    <w:rPr>
      <w:rFonts w:ascii="Calibri" w:hAnsi="Calibri"/>
      <w:kern w:val="2"/>
      <w:szCs w:val="18"/>
    </w:rPr>
  </w:style>
  <w:style w:type="paragraph" w:styleId="16">
    <w:name w:val="toc 1"/>
    <w:basedOn w:val="1"/>
    <w:next w:val="1"/>
    <w:semiHidden/>
    <w:unhideWhenUsed/>
    <w:qFormat/>
    <w:uiPriority w:val="39"/>
  </w:style>
  <w:style w:type="paragraph" w:styleId="17">
    <w:name w:val="toc 4"/>
    <w:basedOn w:val="1"/>
    <w:next w:val="1"/>
    <w:semiHidden/>
    <w:unhideWhenUsed/>
    <w:qFormat/>
    <w:uiPriority w:val="39"/>
    <w:pPr>
      <w:ind w:left="1260" w:leftChars="600"/>
    </w:pPr>
  </w:style>
  <w:style w:type="paragraph" w:styleId="18">
    <w:name w:val="toc 2"/>
    <w:basedOn w:val="1"/>
    <w:next w:val="1"/>
    <w:semiHidden/>
    <w:unhideWhenUsed/>
    <w:qFormat/>
    <w:uiPriority w:val="39"/>
    <w:pPr>
      <w:ind w:left="420" w:leftChars="200"/>
    </w:pPr>
  </w:style>
  <w:style w:type="paragraph" w:styleId="1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sz w:val="24"/>
    </w:rPr>
  </w:style>
  <w:style w:type="paragraph" w:styleId="20">
    <w:name w:val="Normal (Web)"/>
    <w:basedOn w:val="1"/>
    <w:semiHidden/>
    <w:unhideWhenUsed/>
    <w:qFormat/>
    <w:uiPriority w:val="99"/>
    <w:pPr>
      <w:spacing w:beforeAutospacing="1" w:afterAutospacing="1"/>
      <w:jc w:val="left"/>
    </w:pPr>
    <w:rPr>
      <w:sz w:val="24"/>
    </w:rPr>
  </w:style>
  <w:style w:type="paragraph" w:styleId="21">
    <w:name w:val="Title"/>
    <w:basedOn w:val="1"/>
    <w:next w:val="1"/>
    <w:link w:val="35"/>
    <w:qFormat/>
    <w:uiPriority w:val="10"/>
    <w:pPr>
      <w:spacing w:before="240" w:after="240"/>
      <w:jc w:val="center"/>
      <w:outlineLvl w:val="0"/>
    </w:pPr>
    <w:rPr>
      <w:rFonts w:eastAsia="黑体"/>
      <w:b/>
      <w:bCs/>
      <w:kern w:val="28"/>
      <w:sz w:val="36"/>
      <w:szCs w:val="32"/>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22"/>
    <w:rPr>
      <w:rFonts w:ascii="Times New Roman" w:hAnsi="Times New Roman" w:eastAsia="宋体"/>
      <w:bCs/>
      <w:sz w:val="15"/>
    </w:rPr>
  </w:style>
  <w:style w:type="character" w:styleId="26">
    <w:name w:val="Hyperlink"/>
    <w:unhideWhenUsed/>
    <w:qFormat/>
    <w:uiPriority w:val="99"/>
    <w:rPr>
      <w:color w:val="0000FF"/>
      <w:u w:val="single"/>
    </w:rPr>
  </w:style>
  <w:style w:type="character" w:styleId="27">
    <w:name w:val="HTML Code"/>
    <w:basedOn w:val="24"/>
    <w:semiHidden/>
    <w:unhideWhenUsed/>
    <w:qFormat/>
    <w:uiPriority w:val="99"/>
    <w:rPr>
      <w:rFonts w:ascii="Courier New" w:hAnsi="Courier New"/>
      <w:sz w:val="20"/>
    </w:rPr>
  </w:style>
  <w:style w:type="character" w:styleId="28">
    <w:name w:val="annotation reference"/>
    <w:qFormat/>
    <w:uiPriority w:val="0"/>
    <w:rPr>
      <w:sz w:val="21"/>
      <w:szCs w:val="21"/>
    </w:rPr>
  </w:style>
  <w:style w:type="character" w:customStyle="1" w:styleId="29">
    <w:name w:val="标题 2 字符"/>
    <w:basedOn w:val="24"/>
    <w:link w:val="3"/>
    <w:qFormat/>
    <w:uiPriority w:val="9"/>
    <w:rPr>
      <w:rFonts w:ascii="Cambria" w:hAnsi="Cambria" w:eastAsia="宋体" w:cs="Times New Roman"/>
      <w:b/>
      <w:bCs/>
      <w:i/>
      <w:iCs/>
      <w:kern w:val="0"/>
      <w:sz w:val="28"/>
      <w:szCs w:val="28"/>
    </w:rPr>
  </w:style>
  <w:style w:type="character" w:customStyle="1" w:styleId="30">
    <w:name w:val="正文文本缩进 字符"/>
    <w:basedOn w:val="24"/>
    <w:link w:val="11"/>
    <w:qFormat/>
    <w:uiPriority w:val="0"/>
    <w:rPr>
      <w:rFonts w:ascii="Times New Roman" w:hAnsi="Times New Roman" w:eastAsia="宋体" w:cs="Times New Roman"/>
      <w:kern w:val="0"/>
      <w:sz w:val="18"/>
      <w:szCs w:val="24"/>
    </w:rPr>
  </w:style>
  <w:style w:type="character" w:customStyle="1" w:styleId="31">
    <w:name w:val="批注文字 字符"/>
    <w:basedOn w:val="24"/>
    <w:link w:val="9"/>
    <w:qFormat/>
    <w:uiPriority w:val="99"/>
    <w:rPr>
      <w:rFonts w:ascii="Times New Roman" w:hAnsi="Times New Roman" w:eastAsia="宋体" w:cs="Times New Roman"/>
      <w:kern w:val="0"/>
      <w:sz w:val="18"/>
      <w:szCs w:val="24"/>
    </w:rPr>
  </w:style>
  <w:style w:type="character" w:customStyle="1" w:styleId="32">
    <w:name w:val="批注框文本 字符"/>
    <w:basedOn w:val="24"/>
    <w:link w:val="13"/>
    <w:qFormat/>
    <w:uiPriority w:val="0"/>
    <w:rPr>
      <w:rFonts w:ascii="Times New Roman" w:hAnsi="Times New Roman" w:eastAsia="宋体" w:cs="Times New Roman"/>
      <w:kern w:val="0"/>
      <w:sz w:val="18"/>
      <w:szCs w:val="18"/>
    </w:rPr>
  </w:style>
  <w:style w:type="character" w:customStyle="1" w:styleId="33">
    <w:name w:val="页脚 字符"/>
    <w:basedOn w:val="24"/>
    <w:link w:val="14"/>
    <w:qFormat/>
    <w:uiPriority w:val="0"/>
    <w:rPr>
      <w:rFonts w:ascii="Calibri" w:hAnsi="Calibri" w:eastAsia="宋体" w:cs="Times New Roman"/>
      <w:sz w:val="18"/>
      <w:szCs w:val="18"/>
    </w:rPr>
  </w:style>
  <w:style w:type="character" w:customStyle="1" w:styleId="34">
    <w:name w:val="页眉 字符"/>
    <w:basedOn w:val="24"/>
    <w:link w:val="15"/>
    <w:qFormat/>
    <w:uiPriority w:val="0"/>
    <w:rPr>
      <w:rFonts w:ascii="Calibri" w:hAnsi="Calibri" w:eastAsia="宋体" w:cs="Times New Roman"/>
      <w:sz w:val="18"/>
      <w:szCs w:val="18"/>
    </w:rPr>
  </w:style>
  <w:style w:type="character" w:customStyle="1" w:styleId="35">
    <w:name w:val="标题 字符"/>
    <w:basedOn w:val="24"/>
    <w:link w:val="21"/>
    <w:qFormat/>
    <w:uiPriority w:val="10"/>
    <w:rPr>
      <w:rFonts w:ascii="Times New Roman" w:hAnsi="Times New Roman" w:eastAsia="黑体" w:cs="Times New Roman"/>
      <w:b/>
      <w:bCs/>
      <w:kern w:val="28"/>
      <w:sz w:val="36"/>
      <w:szCs w:val="32"/>
    </w:rPr>
  </w:style>
  <w:style w:type="paragraph" w:customStyle="1" w:styleId="36">
    <w:name w:val="空行用"/>
    <w:link w:val="37"/>
    <w:qFormat/>
    <w:uiPriority w:val="0"/>
    <w:pPr>
      <w:spacing w:line="360" w:lineRule="auto"/>
    </w:pPr>
    <w:rPr>
      <w:rFonts w:ascii="Times New Roman" w:hAnsi="Times New Roman" w:eastAsia="宋体" w:cs="Times New Roman"/>
      <w:sz w:val="10"/>
      <w:szCs w:val="17"/>
      <w:lang w:val="en-US" w:eastAsia="zh-CN" w:bidi="ar-SA"/>
    </w:rPr>
  </w:style>
  <w:style w:type="character" w:customStyle="1" w:styleId="37">
    <w:name w:val="空行用 Char"/>
    <w:link w:val="36"/>
    <w:qFormat/>
    <w:uiPriority w:val="0"/>
    <w:rPr>
      <w:rFonts w:ascii="Times New Roman" w:hAnsi="Times New Roman" w:eastAsia="宋体" w:cs="Times New Roman"/>
      <w:kern w:val="0"/>
      <w:sz w:val="10"/>
      <w:szCs w:val="17"/>
    </w:rPr>
  </w:style>
  <w:style w:type="paragraph" w:customStyle="1" w:styleId="38">
    <w:name w:val="页首码"/>
    <w:basedOn w:val="15"/>
    <w:link w:val="39"/>
    <w:qFormat/>
    <w:uiPriority w:val="0"/>
    <w:pPr>
      <w:ind w:firstLine="0"/>
      <w:jc w:val="both"/>
    </w:pPr>
    <w:rPr>
      <w:rFonts w:ascii="Times New Roman" w:hAnsi="Times New Roman"/>
      <w:sz w:val="15"/>
      <w:szCs w:val="15"/>
    </w:rPr>
  </w:style>
  <w:style w:type="character" w:customStyle="1" w:styleId="39">
    <w:name w:val="页首码 Char"/>
    <w:link w:val="38"/>
    <w:qFormat/>
    <w:uiPriority w:val="0"/>
    <w:rPr>
      <w:rFonts w:ascii="Times New Roman" w:hAnsi="Times New Roman" w:eastAsia="宋体" w:cs="Times New Roman"/>
      <w:sz w:val="15"/>
      <w:szCs w:val="15"/>
    </w:rPr>
  </w:style>
  <w:style w:type="paragraph" w:customStyle="1" w:styleId="40">
    <w:name w:val="单位"/>
    <w:link w:val="41"/>
    <w:qFormat/>
    <w:uiPriority w:val="0"/>
    <w:pPr>
      <w:spacing w:line="360" w:lineRule="auto"/>
      <w:jc w:val="center"/>
    </w:pPr>
    <w:rPr>
      <w:rFonts w:ascii="Times New Roman" w:hAnsi="Times New Roman" w:eastAsia="宋体" w:cs="Times New Roman"/>
      <w:sz w:val="15"/>
      <w:szCs w:val="15"/>
      <w:lang w:val="en-US" w:eastAsia="zh-CN" w:bidi="ar-SA"/>
    </w:rPr>
  </w:style>
  <w:style w:type="character" w:customStyle="1" w:styleId="41">
    <w:name w:val="单位 Char"/>
    <w:link w:val="40"/>
    <w:qFormat/>
    <w:uiPriority w:val="0"/>
    <w:rPr>
      <w:rFonts w:ascii="Times New Roman" w:hAnsi="Times New Roman" w:eastAsia="宋体" w:cs="Times New Roman"/>
      <w:kern w:val="0"/>
      <w:sz w:val="15"/>
      <w:szCs w:val="15"/>
    </w:rPr>
  </w:style>
  <w:style w:type="paragraph" w:customStyle="1" w:styleId="42">
    <w:name w:val="三级标题"/>
    <w:next w:val="1"/>
    <w:link w:val="45"/>
    <w:qFormat/>
    <w:uiPriority w:val="0"/>
    <w:pPr>
      <w:numPr>
        <w:ilvl w:val="2"/>
        <w:numId w:val="1"/>
      </w:numPr>
      <w:spacing w:before="50" w:beforeLines="50" w:after="50" w:afterLines="50" w:line="312" w:lineRule="auto"/>
      <w:outlineLvl w:val="2"/>
    </w:pPr>
    <w:rPr>
      <w:rFonts w:ascii="Times New Roman" w:hAnsi="Times New Roman" w:eastAsia="楷体" w:cs="Times New Roman"/>
      <w:bCs/>
      <w:sz w:val="18"/>
      <w:szCs w:val="28"/>
      <w:lang w:val="en-US" w:eastAsia="zh-CN" w:bidi="ar-SA"/>
    </w:rPr>
  </w:style>
  <w:style w:type="paragraph" w:customStyle="1" w:styleId="43">
    <w:name w:val="二级标题"/>
    <w:next w:val="1"/>
    <w:link w:val="44"/>
    <w:qFormat/>
    <w:locked/>
    <w:uiPriority w:val="0"/>
    <w:pPr>
      <w:numPr>
        <w:ilvl w:val="1"/>
        <w:numId w:val="1"/>
      </w:numPr>
      <w:spacing w:before="80" w:beforeLines="80" w:after="80" w:afterLines="80" w:line="312" w:lineRule="auto"/>
      <w:outlineLvl w:val="1"/>
    </w:pPr>
    <w:rPr>
      <w:rFonts w:ascii="Times New Roman" w:hAnsi="Times New Roman" w:eastAsia="黑体" w:cs="Times New Roman"/>
      <w:bCs/>
      <w:sz w:val="18"/>
      <w:szCs w:val="18"/>
      <w:lang w:val="en-US" w:eastAsia="zh-CN" w:bidi="ar-SA"/>
    </w:rPr>
  </w:style>
  <w:style w:type="character" w:customStyle="1" w:styleId="44">
    <w:name w:val="二级标题 Char"/>
    <w:link w:val="43"/>
    <w:qFormat/>
    <w:uiPriority w:val="0"/>
    <w:rPr>
      <w:rFonts w:ascii="Times New Roman" w:hAnsi="Times New Roman" w:eastAsia="黑体" w:cs="Times New Roman"/>
      <w:bCs/>
      <w:kern w:val="0"/>
      <w:sz w:val="18"/>
      <w:szCs w:val="18"/>
    </w:rPr>
  </w:style>
  <w:style w:type="character" w:customStyle="1" w:styleId="45">
    <w:name w:val="三级标题 Char"/>
    <w:link w:val="42"/>
    <w:qFormat/>
    <w:uiPriority w:val="0"/>
    <w:rPr>
      <w:rFonts w:ascii="Times New Roman" w:hAnsi="Times New Roman" w:eastAsia="楷体" w:cs="Times New Roman"/>
      <w:bCs/>
      <w:kern w:val="0"/>
      <w:sz w:val="18"/>
      <w:szCs w:val="28"/>
    </w:rPr>
  </w:style>
  <w:style w:type="paragraph" w:customStyle="1" w:styleId="46">
    <w:name w:val="作者名"/>
    <w:link w:val="47"/>
    <w:qFormat/>
    <w:locked/>
    <w:uiPriority w:val="0"/>
    <w:pPr>
      <w:spacing w:line="312" w:lineRule="auto"/>
      <w:jc w:val="center"/>
    </w:pPr>
    <w:rPr>
      <w:rFonts w:ascii="Times New Roman" w:hAnsi="Times New Roman" w:eastAsia="楷体" w:cs="Times New Roman"/>
      <w:sz w:val="24"/>
      <w:szCs w:val="24"/>
      <w:lang w:val="en-US" w:eastAsia="zh-CN" w:bidi="ar-SA"/>
    </w:rPr>
  </w:style>
  <w:style w:type="character" w:customStyle="1" w:styleId="47">
    <w:name w:val="作者名 Char"/>
    <w:link w:val="46"/>
    <w:qFormat/>
    <w:uiPriority w:val="0"/>
    <w:rPr>
      <w:rFonts w:ascii="Times New Roman" w:hAnsi="Times New Roman" w:eastAsia="楷体" w:cs="Times New Roman"/>
      <w:kern w:val="0"/>
      <w:sz w:val="24"/>
      <w:szCs w:val="24"/>
    </w:rPr>
  </w:style>
  <w:style w:type="paragraph" w:customStyle="1" w:styleId="48">
    <w:name w:val="摘要关键词"/>
    <w:next w:val="36"/>
    <w:link w:val="49"/>
    <w:qFormat/>
    <w:locked/>
    <w:uiPriority w:val="0"/>
    <w:pPr>
      <w:spacing w:line="312" w:lineRule="auto"/>
    </w:pPr>
    <w:rPr>
      <w:rFonts w:ascii="Times New Roman" w:hAnsi="Times New Roman" w:eastAsia="楷体" w:cs="华文仿宋"/>
      <w:bCs/>
      <w:sz w:val="18"/>
      <w:szCs w:val="21"/>
      <w:lang w:val="en-US" w:eastAsia="zh-CN" w:bidi="ar-SA"/>
    </w:rPr>
  </w:style>
  <w:style w:type="character" w:customStyle="1" w:styleId="49">
    <w:name w:val="摘要关键词 Char"/>
    <w:link w:val="48"/>
    <w:qFormat/>
    <w:uiPriority w:val="0"/>
    <w:rPr>
      <w:rFonts w:ascii="Times New Roman" w:hAnsi="Times New Roman" w:eastAsia="楷体" w:cs="华文仿宋"/>
      <w:bCs/>
      <w:kern w:val="0"/>
      <w:sz w:val="18"/>
      <w:szCs w:val="21"/>
    </w:rPr>
  </w:style>
  <w:style w:type="paragraph" w:customStyle="1" w:styleId="50">
    <w:name w:val="固定"/>
    <w:link w:val="51"/>
    <w:qFormat/>
    <w:locked/>
    <w:uiPriority w:val="0"/>
    <w:pPr>
      <w:numPr>
        <w:ilvl w:val="0"/>
        <w:numId w:val="2"/>
      </w:numPr>
      <w:spacing w:line="312" w:lineRule="auto"/>
    </w:pPr>
    <w:rPr>
      <w:rFonts w:ascii="Times New Roman" w:hAnsi="Times New Roman" w:eastAsia="楷体" w:cs="华文仿宋"/>
      <w:bCs/>
      <w:sz w:val="18"/>
      <w:szCs w:val="21"/>
      <w:lang w:val="en-US" w:eastAsia="zh-CN" w:bidi="ar-SA"/>
    </w:rPr>
  </w:style>
  <w:style w:type="character" w:customStyle="1" w:styleId="51">
    <w:name w:val="固定 Char"/>
    <w:link w:val="50"/>
    <w:qFormat/>
    <w:uiPriority w:val="0"/>
    <w:rPr>
      <w:rFonts w:ascii="Times New Roman" w:hAnsi="Times New Roman" w:eastAsia="楷体" w:cs="华文仿宋"/>
      <w:bCs/>
      <w:kern w:val="0"/>
      <w:sz w:val="18"/>
      <w:szCs w:val="21"/>
    </w:rPr>
  </w:style>
  <w:style w:type="paragraph" w:customStyle="1" w:styleId="52">
    <w:name w:val="一级标题"/>
    <w:next w:val="1"/>
    <w:link w:val="53"/>
    <w:qFormat/>
    <w:locked/>
    <w:uiPriority w:val="0"/>
    <w:pPr>
      <w:numPr>
        <w:ilvl w:val="0"/>
        <w:numId w:val="1"/>
      </w:numPr>
      <w:spacing w:before="110" w:beforeLines="110" w:after="110" w:afterLines="110"/>
      <w:ind w:right="100" w:rightChars="100"/>
      <w:outlineLvl w:val="0"/>
    </w:pPr>
    <w:rPr>
      <w:rFonts w:ascii="Times New Roman" w:hAnsi="Times New Roman" w:eastAsia="宋体" w:cs="Times New Roman"/>
      <w:bCs/>
      <w:iCs/>
      <w:sz w:val="24"/>
      <w:szCs w:val="24"/>
      <w:lang w:val="en-US" w:eastAsia="zh-CN" w:bidi="ar-SA"/>
    </w:rPr>
  </w:style>
  <w:style w:type="character" w:customStyle="1" w:styleId="53">
    <w:name w:val="一级标题 Char"/>
    <w:link w:val="52"/>
    <w:qFormat/>
    <w:uiPriority w:val="0"/>
    <w:rPr>
      <w:rFonts w:ascii="Times New Roman" w:hAnsi="Times New Roman" w:eastAsia="宋体" w:cs="Times New Roman"/>
      <w:bCs/>
      <w:iCs/>
      <w:kern w:val="0"/>
      <w:sz w:val="24"/>
      <w:szCs w:val="24"/>
    </w:rPr>
  </w:style>
  <w:style w:type="paragraph" w:customStyle="1" w:styleId="54">
    <w:name w:val="固定2"/>
    <w:next w:val="48"/>
    <w:link w:val="56"/>
    <w:qFormat/>
    <w:locked/>
    <w:uiPriority w:val="0"/>
    <w:pPr>
      <w:numPr>
        <w:ilvl w:val="1"/>
        <w:numId w:val="2"/>
      </w:numPr>
      <w:tabs>
        <w:tab w:val="left" w:pos="426"/>
      </w:tabs>
      <w:spacing w:line="312" w:lineRule="auto"/>
    </w:pPr>
    <w:rPr>
      <w:rFonts w:ascii="Times New Roman" w:hAnsi="Times New Roman" w:eastAsia="楷体" w:cs="华文仿宋"/>
      <w:bCs/>
      <w:sz w:val="18"/>
      <w:szCs w:val="21"/>
      <w:lang w:val="en-US" w:eastAsia="zh-CN" w:bidi="ar-SA"/>
    </w:rPr>
  </w:style>
  <w:style w:type="paragraph" w:customStyle="1" w:styleId="55">
    <w:name w:val="固定3"/>
    <w:next w:val="48"/>
    <w:qFormat/>
    <w:locked/>
    <w:uiPriority w:val="0"/>
    <w:pPr>
      <w:numPr>
        <w:ilvl w:val="2"/>
        <w:numId w:val="2"/>
      </w:numPr>
      <w:spacing w:line="360" w:lineRule="auto"/>
    </w:pPr>
    <w:rPr>
      <w:rFonts w:ascii="Times New Roman" w:hAnsi="Times New Roman" w:eastAsia="黑体" w:cs="Times New Roman"/>
      <w:b/>
      <w:sz w:val="18"/>
      <w:szCs w:val="24"/>
      <w:lang w:val="en-US" w:eastAsia="zh-CN" w:bidi="ar-SA"/>
    </w:rPr>
  </w:style>
  <w:style w:type="character" w:customStyle="1" w:styleId="56">
    <w:name w:val="固定2 Char"/>
    <w:link w:val="54"/>
    <w:qFormat/>
    <w:uiPriority w:val="0"/>
    <w:rPr>
      <w:rFonts w:ascii="Times New Roman" w:hAnsi="Times New Roman" w:eastAsia="楷体" w:cs="华文仿宋"/>
      <w:bCs/>
      <w:kern w:val="0"/>
      <w:sz w:val="18"/>
      <w:szCs w:val="21"/>
    </w:rPr>
  </w:style>
  <w:style w:type="paragraph" w:customStyle="1" w:styleId="57">
    <w:name w:val="固定4"/>
    <w:next w:val="48"/>
    <w:link w:val="59"/>
    <w:qFormat/>
    <w:locked/>
    <w:uiPriority w:val="0"/>
    <w:pPr>
      <w:numPr>
        <w:ilvl w:val="3"/>
        <w:numId w:val="2"/>
      </w:numPr>
      <w:spacing w:line="360" w:lineRule="auto"/>
    </w:pPr>
    <w:rPr>
      <w:rFonts w:ascii="Times New Roman" w:hAnsi="Times New Roman" w:eastAsia="黑体" w:cs="华文仿宋"/>
      <w:b/>
      <w:bCs/>
      <w:sz w:val="18"/>
      <w:szCs w:val="21"/>
      <w:lang w:val="en-US" w:eastAsia="zh-CN" w:bidi="ar-SA"/>
    </w:rPr>
  </w:style>
  <w:style w:type="paragraph" w:customStyle="1" w:styleId="58">
    <w:name w:val="固定5"/>
    <w:next w:val="48"/>
    <w:link w:val="61"/>
    <w:qFormat/>
    <w:locked/>
    <w:uiPriority w:val="0"/>
    <w:pPr>
      <w:numPr>
        <w:ilvl w:val="4"/>
        <w:numId w:val="2"/>
      </w:numPr>
      <w:spacing w:line="360" w:lineRule="auto"/>
    </w:pPr>
    <w:rPr>
      <w:rFonts w:ascii="Times New Roman" w:hAnsi="Times New Roman" w:eastAsia="黑体" w:cs="华文仿宋"/>
      <w:b/>
      <w:bCs/>
      <w:sz w:val="18"/>
      <w:szCs w:val="21"/>
      <w:lang w:val="en-US" w:eastAsia="zh-CN" w:bidi="ar-SA"/>
    </w:rPr>
  </w:style>
  <w:style w:type="character" w:customStyle="1" w:styleId="59">
    <w:name w:val="固定4 Char"/>
    <w:link w:val="57"/>
    <w:qFormat/>
    <w:uiPriority w:val="0"/>
    <w:rPr>
      <w:rFonts w:ascii="Times New Roman" w:hAnsi="Times New Roman" w:eastAsia="黑体" w:cs="华文仿宋"/>
      <w:b/>
      <w:bCs/>
      <w:kern w:val="0"/>
      <w:sz w:val="18"/>
      <w:szCs w:val="21"/>
    </w:rPr>
  </w:style>
  <w:style w:type="paragraph" w:customStyle="1" w:styleId="60">
    <w:name w:val="固定6"/>
    <w:link w:val="62"/>
    <w:qFormat/>
    <w:locked/>
    <w:uiPriority w:val="0"/>
    <w:pPr>
      <w:numPr>
        <w:ilvl w:val="5"/>
        <w:numId w:val="2"/>
      </w:numPr>
      <w:spacing w:line="360" w:lineRule="auto"/>
    </w:pPr>
    <w:rPr>
      <w:rFonts w:ascii="Times New Roman" w:hAnsi="Times New Roman" w:eastAsia="黑体" w:cs="华文仿宋"/>
      <w:b/>
      <w:bCs/>
      <w:sz w:val="18"/>
      <w:szCs w:val="21"/>
      <w:lang w:val="en-US" w:eastAsia="zh-CN" w:bidi="ar-SA"/>
    </w:rPr>
  </w:style>
  <w:style w:type="character" w:customStyle="1" w:styleId="61">
    <w:name w:val="固定5 Char"/>
    <w:link w:val="58"/>
    <w:qFormat/>
    <w:uiPriority w:val="0"/>
    <w:rPr>
      <w:rFonts w:ascii="Times New Roman" w:hAnsi="Times New Roman" w:eastAsia="黑体" w:cs="华文仿宋"/>
      <w:b/>
      <w:bCs/>
      <w:kern w:val="0"/>
      <w:sz w:val="18"/>
      <w:szCs w:val="21"/>
    </w:rPr>
  </w:style>
  <w:style w:type="character" w:customStyle="1" w:styleId="62">
    <w:name w:val="固定6 Char"/>
    <w:link w:val="60"/>
    <w:qFormat/>
    <w:uiPriority w:val="0"/>
    <w:rPr>
      <w:rFonts w:ascii="Times New Roman" w:hAnsi="Times New Roman" w:eastAsia="黑体" w:cs="华文仿宋"/>
      <w:b/>
      <w:bCs/>
      <w:kern w:val="0"/>
      <w:sz w:val="18"/>
      <w:szCs w:val="21"/>
    </w:rPr>
  </w:style>
  <w:style w:type="paragraph" w:customStyle="1" w:styleId="63">
    <w:name w:val="DOI"/>
    <w:qFormat/>
    <w:uiPriority w:val="0"/>
    <w:pPr>
      <w:tabs>
        <w:tab w:val="left" w:pos="0"/>
        <w:tab w:val="right" w:pos="9781"/>
      </w:tabs>
      <w:spacing w:line="312" w:lineRule="auto"/>
    </w:pPr>
    <w:rPr>
      <w:rFonts w:ascii="Times New Roman" w:hAnsi="Times New Roman" w:eastAsia="宋体" w:cs="Times New Roman"/>
      <w:sz w:val="18"/>
      <w:szCs w:val="24"/>
      <w:lang w:val="en-US" w:eastAsia="zh-CN" w:bidi="ar-SA"/>
    </w:rPr>
  </w:style>
  <w:style w:type="paragraph" w:customStyle="1" w:styleId="64">
    <w:name w:val="图表名称"/>
    <w:basedOn w:val="1"/>
    <w:link w:val="66"/>
    <w:qFormat/>
    <w:uiPriority w:val="0"/>
    <w:pPr>
      <w:jc w:val="center"/>
    </w:pPr>
    <w:rPr>
      <w:rFonts w:ascii="黑体" w:eastAsia="黑体"/>
      <w:color w:val="0000FF"/>
    </w:rPr>
  </w:style>
  <w:style w:type="paragraph" w:customStyle="1" w:styleId="65">
    <w:name w:val="定义定理"/>
    <w:qFormat/>
    <w:uiPriority w:val="0"/>
    <w:pPr>
      <w:spacing w:line="312" w:lineRule="auto"/>
      <w:ind w:firstLine="200" w:firstLineChars="200"/>
    </w:pPr>
    <w:rPr>
      <w:rFonts w:ascii="Times New Roman" w:hAnsi="Times New Roman" w:eastAsia="黑体" w:cs="Times New Roman"/>
      <w:bCs/>
      <w:sz w:val="18"/>
      <w:szCs w:val="24"/>
      <w:lang w:val="en-US" w:eastAsia="zh-CN" w:bidi="ar-SA"/>
    </w:rPr>
  </w:style>
  <w:style w:type="character" w:customStyle="1" w:styleId="66">
    <w:name w:val="图表名称 Char"/>
    <w:link w:val="64"/>
    <w:qFormat/>
    <w:uiPriority w:val="0"/>
    <w:rPr>
      <w:rFonts w:ascii="黑体" w:hAnsi="Times New Roman" w:eastAsia="黑体" w:cs="Times New Roman"/>
      <w:color w:val="0000FF"/>
      <w:kern w:val="0"/>
      <w:sz w:val="18"/>
      <w:szCs w:val="24"/>
    </w:rPr>
  </w:style>
  <w:style w:type="paragraph" w:customStyle="1" w:styleId="67">
    <w:name w:val="结论证明"/>
    <w:qFormat/>
    <w:uiPriority w:val="0"/>
    <w:pPr>
      <w:spacing w:line="312" w:lineRule="auto"/>
      <w:ind w:firstLine="200" w:firstLineChars="200"/>
    </w:pPr>
    <w:rPr>
      <w:rFonts w:ascii="Times New Roman" w:hAnsi="Times New Roman" w:eastAsia="楷体" w:cs="Times New Roman"/>
      <w:sz w:val="18"/>
      <w:szCs w:val="24"/>
      <w:lang w:val="en-US" w:eastAsia="zh-CN" w:bidi="ar-SA"/>
    </w:rPr>
  </w:style>
  <w:style w:type="paragraph" w:customStyle="1" w:styleId="68">
    <w:name w:val="文献列表"/>
    <w:link w:val="69"/>
    <w:qFormat/>
    <w:uiPriority w:val="0"/>
    <w:pPr>
      <w:spacing w:line="312" w:lineRule="auto"/>
    </w:pPr>
    <w:rPr>
      <w:rFonts w:ascii="Times New Roman" w:hAnsi="Times New Roman" w:eastAsia="宋体" w:cs="Times New Roman"/>
      <w:sz w:val="15"/>
      <w:szCs w:val="24"/>
      <w:lang w:val="en-US" w:eastAsia="zh-CN" w:bidi="ar-SA"/>
    </w:rPr>
  </w:style>
  <w:style w:type="character" w:customStyle="1" w:styleId="69">
    <w:name w:val="文献列表 Char"/>
    <w:link w:val="68"/>
    <w:qFormat/>
    <w:uiPriority w:val="0"/>
    <w:rPr>
      <w:rFonts w:ascii="Times New Roman" w:hAnsi="Times New Roman" w:eastAsia="宋体" w:cs="Times New Roman"/>
      <w:kern w:val="0"/>
      <w:sz w:val="15"/>
      <w:szCs w:val="24"/>
    </w:rPr>
  </w:style>
  <w:style w:type="paragraph" w:customStyle="1" w:styleId="70">
    <w:name w:val="内封2署尾"/>
    <w:basedOn w:val="1"/>
    <w:next w:val="71"/>
    <w:qFormat/>
    <w:locked/>
    <w:uiPriority w:val="0"/>
    <w:pPr>
      <w:spacing w:line="360" w:lineRule="auto"/>
      <w:jc w:val="center"/>
    </w:pPr>
    <w:rPr>
      <w:rFonts w:ascii="宋体" w:hAnsi="宋体"/>
    </w:rPr>
  </w:style>
  <w:style w:type="paragraph" w:customStyle="1" w:styleId="71">
    <w:name w:val="论文正文"/>
    <w:basedOn w:val="1"/>
    <w:qFormat/>
    <w:uiPriority w:val="0"/>
    <w:pPr>
      <w:snapToGrid w:val="0"/>
      <w:spacing w:line="300" w:lineRule="auto"/>
    </w:pPr>
    <w:rPr>
      <w:rFonts w:ascii="宋体"/>
    </w:rPr>
  </w:style>
  <w:style w:type="paragraph" w:styleId="72">
    <w:name w:val="List Paragraph"/>
    <w:basedOn w:val="1"/>
    <w:qFormat/>
    <w:uiPriority w:val="34"/>
    <w:pPr>
      <w:ind w:firstLine="420"/>
    </w:pPr>
  </w:style>
  <w:style w:type="paragraph" w:customStyle="1" w:styleId="73">
    <w:name w:val="WPSOffice手动目录 1"/>
    <w:qFormat/>
    <w:uiPriority w:val="0"/>
    <w:rPr>
      <w:rFonts w:ascii="Times New Roman" w:hAnsi="Times New Roman" w:eastAsia="宋体" w:cs="Times New Roman"/>
      <w:lang w:val="en-US" w:eastAsia="zh-CN" w:bidi="ar-SA"/>
    </w:rPr>
  </w:style>
  <w:style w:type="paragraph" w:customStyle="1" w:styleId="7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75">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7159</Words>
  <Characters>10476</Characters>
  <Lines>115</Lines>
  <Paragraphs>32</Paragraphs>
  <TotalTime>26</TotalTime>
  <ScaleCrop>false</ScaleCrop>
  <LinksUpToDate>false</LinksUpToDate>
  <CharactersWithSpaces>11350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2023-06-08T16:49:00Z</dcterms:created>
  <dc:creator>曹 新秀</dc:creator>
  <cp:lastModifiedBy>WPS_1671615881</cp:lastModifiedBy>
  <dcterms:modified xsi:type="dcterms:W3CDTF">2025-06-10T07:50:12Z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1969D62FB32A467E9034829FC40EAE0E_13</vt:lpwstr>
  </property>
  <property fmtid="{D5CDD505-2E9C-101B-9397-08002B2CF9AE}" pid="4" name="KSOTemplateDocerSaveRecord">
    <vt:lpwstr>eyJoZGlkIjoiODFiODU1NDBkYTQ5ZDY0OTRmNTc2YjYzMzNlMzg3MzEiLCJ1c2VySWQiOiIxNDUxNjM0MDEyIn0=</vt:lpwstr>
  </property>
</Properties>
</file>